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75B2A" w14:textId="77777777" w:rsidR="00700262" w:rsidRDefault="00700262" w:rsidP="001D6291">
      <w:pPr>
        <w:jc w:val="center"/>
      </w:pPr>
    </w:p>
    <w:p w14:paraId="00E7EDFA" w14:textId="77777777" w:rsidR="00700262" w:rsidRDefault="00700262" w:rsidP="001D6291">
      <w:pPr>
        <w:jc w:val="center"/>
      </w:pPr>
    </w:p>
    <w:p w14:paraId="3140B08D" w14:textId="77777777" w:rsidR="00700262" w:rsidRDefault="00700262" w:rsidP="001D6291">
      <w:pPr>
        <w:jc w:val="center"/>
      </w:pPr>
    </w:p>
    <w:p w14:paraId="3E6C619B" w14:textId="77777777" w:rsidR="00700262" w:rsidRDefault="00700262" w:rsidP="001D6291">
      <w:pPr>
        <w:jc w:val="center"/>
      </w:pPr>
    </w:p>
    <w:p w14:paraId="3928617A" w14:textId="77777777" w:rsidR="00700262" w:rsidRDefault="00700262" w:rsidP="001D6291">
      <w:pPr>
        <w:jc w:val="center"/>
      </w:pPr>
    </w:p>
    <w:p w14:paraId="2107D8DE" w14:textId="77777777" w:rsidR="00700262" w:rsidRDefault="00700262" w:rsidP="001D6291">
      <w:pPr>
        <w:jc w:val="center"/>
      </w:pPr>
    </w:p>
    <w:p w14:paraId="2E9DAF7F" w14:textId="77777777" w:rsidR="00D63BC8" w:rsidRDefault="00C808E2" w:rsidP="001D6291">
      <w:pPr>
        <w:jc w:val="center"/>
      </w:pPr>
      <w:r>
        <w:rPr>
          <w:noProof/>
        </w:rPr>
        <w:drawing>
          <wp:inline distT="0" distB="0" distL="0" distR="0" wp14:anchorId="547349D9" wp14:editId="035ACFA7">
            <wp:extent cx="2790825" cy="19455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5539" cy="1948853"/>
                    </a:xfrm>
                    <a:prstGeom prst="rect">
                      <a:avLst/>
                    </a:prstGeom>
                    <a:noFill/>
                    <a:ln>
                      <a:noFill/>
                    </a:ln>
                  </pic:spPr>
                </pic:pic>
              </a:graphicData>
            </a:graphic>
          </wp:inline>
        </w:drawing>
      </w:r>
    </w:p>
    <w:p w14:paraId="452BB822" w14:textId="77777777" w:rsidR="00153168" w:rsidRDefault="00153168" w:rsidP="001D6291">
      <w:pPr>
        <w:jc w:val="center"/>
      </w:pPr>
    </w:p>
    <w:p w14:paraId="76B6A23B" w14:textId="77777777" w:rsidR="00153168" w:rsidRDefault="00153168" w:rsidP="001D6291">
      <w:pPr>
        <w:jc w:val="center"/>
      </w:pPr>
    </w:p>
    <w:p w14:paraId="186252F3" w14:textId="77777777" w:rsidR="00153168" w:rsidRDefault="00153168" w:rsidP="001D6291">
      <w:pPr>
        <w:jc w:val="center"/>
      </w:pPr>
    </w:p>
    <w:p w14:paraId="1E3EE655" w14:textId="77777777" w:rsidR="00722266" w:rsidRPr="007923C0" w:rsidRDefault="00722266" w:rsidP="001D6291">
      <w:pPr>
        <w:jc w:val="center"/>
        <w:rPr>
          <w:rFonts w:ascii="Montserrat" w:hAnsi="Montserrat"/>
          <w:b/>
          <w:bCs/>
          <w:color w:val="000000" w:themeColor="text1"/>
          <w:sz w:val="36"/>
          <w:szCs w:val="36"/>
        </w:rPr>
      </w:pPr>
      <w:r w:rsidRPr="007923C0">
        <w:rPr>
          <w:rFonts w:ascii="Montserrat" w:hAnsi="Montserrat"/>
          <w:b/>
          <w:bCs/>
          <w:color w:val="000000" w:themeColor="text1"/>
          <w:sz w:val="36"/>
          <w:szCs w:val="36"/>
        </w:rPr>
        <w:t>Campaign Information Package</w:t>
      </w:r>
    </w:p>
    <w:p w14:paraId="0C4FEDA9" w14:textId="2827E9BE" w:rsidR="00153168" w:rsidRPr="007923C0" w:rsidRDefault="00722266" w:rsidP="001D6291">
      <w:pPr>
        <w:jc w:val="center"/>
        <w:rPr>
          <w:rFonts w:ascii="Montserrat" w:hAnsi="Montserrat"/>
          <w:b/>
          <w:bCs/>
          <w:color w:val="6017FC"/>
          <w:sz w:val="28"/>
          <w:szCs w:val="32"/>
        </w:rPr>
        <w:sectPr w:rsidR="00153168" w:rsidRPr="007923C0" w:rsidSect="0015316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pgBorders w:display="firstPage" w:offsetFrom="page">
            <w:top w:val="single" w:sz="24" w:space="24" w:color="6017FC"/>
            <w:left w:val="single" w:sz="24" w:space="24" w:color="6017FC"/>
            <w:bottom w:val="single" w:sz="24" w:space="24" w:color="6017FC"/>
            <w:right w:val="single" w:sz="24" w:space="24" w:color="6017FC"/>
          </w:pgBorders>
          <w:cols w:space="720"/>
          <w:titlePg/>
          <w:docGrid w:linePitch="360"/>
        </w:sectPr>
      </w:pPr>
      <w:r w:rsidRPr="007923C0">
        <w:rPr>
          <w:rFonts w:ascii="Montserrat" w:hAnsi="Montserrat"/>
          <w:b/>
          <w:bCs/>
          <w:color w:val="6017FC"/>
          <w:sz w:val="36"/>
          <w:szCs w:val="36"/>
        </w:rPr>
        <w:t xml:space="preserve"> </w:t>
      </w:r>
      <w:r w:rsidRPr="007923C0">
        <w:rPr>
          <w:rFonts w:ascii="Montserrat" w:hAnsi="Montserrat"/>
          <w:b/>
          <w:bCs/>
          <w:color w:val="6017FC"/>
          <w:sz w:val="28"/>
          <w:szCs w:val="32"/>
        </w:rPr>
        <w:t>for Chairs &amp; Executive Team Members</w:t>
      </w:r>
    </w:p>
    <w:p w14:paraId="50C9C194" w14:textId="77777777" w:rsidR="00840535" w:rsidRPr="00E07934" w:rsidRDefault="0033722C" w:rsidP="00BF104F">
      <w:pPr>
        <w:spacing w:after="0"/>
        <w:jc w:val="center"/>
        <w:rPr>
          <w:rFonts w:ascii="Arial Narrow" w:hAnsi="Arial Narrow" w:cs="Arial"/>
          <w:b/>
          <w:color w:val="A6A6A6" w:themeColor="background1" w:themeShade="A6"/>
          <w:sz w:val="24"/>
          <w:szCs w:val="24"/>
        </w:rPr>
      </w:pPr>
      <w:r w:rsidRPr="00E07934">
        <w:rPr>
          <w:rFonts w:ascii="Arial Narrow" w:hAnsi="Arial Narrow" w:cs="Arial"/>
          <w:b/>
          <w:color w:val="A6A6A6" w:themeColor="background1" w:themeShade="A6"/>
          <w:sz w:val="24"/>
          <w:szCs w:val="24"/>
        </w:rPr>
        <w:lastRenderedPageBreak/>
        <w:sym w:font="Wingdings" w:char="F06C"/>
      </w:r>
      <w:r w:rsidRPr="00E07934">
        <w:rPr>
          <w:rFonts w:ascii="Arial Narrow" w:hAnsi="Arial Narrow" w:cs="Arial"/>
          <w:b/>
          <w:color w:val="A6A6A6" w:themeColor="background1" w:themeShade="A6"/>
          <w:sz w:val="24"/>
          <w:szCs w:val="24"/>
        </w:rPr>
        <w:t xml:space="preserve">   </w:t>
      </w:r>
      <w:r w:rsidRPr="00E07934">
        <w:rPr>
          <w:rFonts w:ascii="Arial Narrow" w:hAnsi="Arial Narrow" w:cs="Arial"/>
          <w:b/>
          <w:color w:val="A6A6A6" w:themeColor="background1" w:themeShade="A6"/>
          <w:sz w:val="24"/>
          <w:szCs w:val="24"/>
        </w:rPr>
        <w:sym w:font="Wingdings" w:char="F06C"/>
      </w:r>
      <w:r w:rsidRPr="00E07934">
        <w:rPr>
          <w:rFonts w:ascii="Arial Narrow" w:hAnsi="Arial Narrow" w:cs="Arial"/>
          <w:b/>
          <w:color w:val="A6A6A6" w:themeColor="background1" w:themeShade="A6"/>
          <w:sz w:val="24"/>
          <w:szCs w:val="24"/>
        </w:rPr>
        <w:t xml:space="preserve">   </w:t>
      </w:r>
      <w:r w:rsidRPr="00E07934">
        <w:rPr>
          <w:rFonts w:ascii="Arial Narrow" w:hAnsi="Arial Narrow" w:cs="Arial"/>
          <w:b/>
          <w:color w:val="A6A6A6" w:themeColor="background1" w:themeShade="A6"/>
          <w:sz w:val="24"/>
          <w:szCs w:val="24"/>
        </w:rPr>
        <w:sym w:font="Wingdings" w:char="F06C"/>
      </w:r>
      <w:r w:rsidRPr="00E07934">
        <w:rPr>
          <w:rFonts w:ascii="Arial Narrow" w:hAnsi="Arial Narrow" w:cs="Arial"/>
          <w:b/>
          <w:color w:val="A6A6A6" w:themeColor="background1" w:themeShade="A6"/>
          <w:sz w:val="24"/>
          <w:szCs w:val="24"/>
        </w:rPr>
        <w:t xml:space="preserve">   </w:t>
      </w:r>
      <w:r w:rsidRPr="00E07934">
        <w:rPr>
          <w:rFonts w:ascii="Arial Narrow" w:hAnsi="Arial Narrow" w:cs="Arial"/>
          <w:b/>
          <w:color w:val="A6A6A6" w:themeColor="background1" w:themeShade="A6"/>
          <w:sz w:val="24"/>
          <w:szCs w:val="24"/>
        </w:rPr>
        <w:sym w:font="Wingdings" w:char="F06C"/>
      </w:r>
      <w:r w:rsidRPr="00E07934">
        <w:rPr>
          <w:rFonts w:ascii="Arial Narrow" w:hAnsi="Arial Narrow" w:cs="Arial"/>
          <w:b/>
          <w:color w:val="A6A6A6" w:themeColor="background1" w:themeShade="A6"/>
          <w:sz w:val="24"/>
          <w:szCs w:val="24"/>
        </w:rPr>
        <w:t xml:space="preserve">   </w:t>
      </w:r>
      <w:r w:rsidRPr="00E07934">
        <w:rPr>
          <w:rFonts w:ascii="Arial Narrow" w:hAnsi="Arial Narrow" w:cs="Arial"/>
          <w:b/>
          <w:color w:val="A6A6A6" w:themeColor="background1" w:themeShade="A6"/>
          <w:sz w:val="24"/>
          <w:szCs w:val="24"/>
        </w:rPr>
        <w:sym w:font="Wingdings" w:char="F06C"/>
      </w:r>
      <w:r w:rsidRPr="00E07934">
        <w:rPr>
          <w:rFonts w:ascii="Arial Narrow" w:hAnsi="Arial Narrow" w:cs="Arial"/>
          <w:b/>
          <w:color w:val="A6A6A6" w:themeColor="background1" w:themeShade="A6"/>
          <w:sz w:val="24"/>
          <w:szCs w:val="24"/>
        </w:rPr>
        <w:t xml:space="preserve">   </w:t>
      </w:r>
      <w:r w:rsidRPr="00E07934">
        <w:rPr>
          <w:rFonts w:ascii="Arial Narrow" w:hAnsi="Arial Narrow" w:cs="Arial"/>
          <w:b/>
          <w:color w:val="A6A6A6" w:themeColor="background1" w:themeShade="A6"/>
          <w:sz w:val="24"/>
          <w:szCs w:val="24"/>
        </w:rPr>
        <w:sym w:font="Wingdings" w:char="F06C"/>
      </w:r>
      <w:r w:rsidRPr="00E07934">
        <w:rPr>
          <w:rFonts w:ascii="Arial Narrow" w:hAnsi="Arial Narrow" w:cs="Arial"/>
          <w:b/>
          <w:color w:val="A6A6A6" w:themeColor="background1" w:themeShade="A6"/>
          <w:sz w:val="24"/>
          <w:szCs w:val="24"/>
        </w:rPr>
        <w:t xml:space="preserve">   </w:t>
      </w:r>
      <w:r w:rsidRPr="00E07934">
        <w:rPr>
          <w:rFonts w:ascii="Arial Narrow" w:hAnsi="Arial Narrow" w:cs="Arial"/>
          <w:b/>
          <w:color w:val="A6A6A6" w:themeColor="background1" w:themeShade="A6"/>
          <w:sz w:val="24"/>
          <w:szCs w:val="24"/>
        </w:rPr>
        <w:sym w:font="Wingdings" w:char="F06C"/>
      </w:r>
      <w:r w:rsidRPr="00E07934">
        <w:rPr>
          <w:rFonts w:ascii="Arial Narrow" w:hAnsi="Arial Narrow" w:cs="Arial"/>
          <w:b/>
          <w:color w:val="A6A6A6" w:themeColor="background1" w:themeShade="A6"/>
          <w:sz w:val="24"/>
          <w:szCs w:val="24"/>
        </w:rPr>
        <w:t xml:space="preserve">   </w:t>
      </w:r>
      <w:r w:rsidRPr="00E07934">
        <w:rPr>
          <w:rFonts w:ascii="Arial Narrow" w:hAnsi="Arial Narrow" w:cs="Arial"/>
          <w:b/>
          <w:color w:val="A6A6A6" w:themeColor="background1" w:themeShade="A6"/>
          <w:sz w:val="24"/>
          <w:szCs w:val="24"/>
        </w:rPr>
        <w:sym w:font="Wingdings" w:char="F06C"/>
      </w:r>
      <w:r w:rsidRPr="00E07934">
        <w:rPr>
          <w:rFonts w:ascii="Arial Narrow" w:hAnsi="Arial Narrow" w:cs="Arial"/>
          <w:b/>
          <w:color w:val="A6A6A6" w:themeColor="background1" w:themeShade="A6"/>
          <w:sz w:val="24"/>
          <w:szCs w:val="24"/>
        </w:rPr>
        <w:t xml:space="preserve">   </w:t>
      </w:r>
      <w:r w:rsidRPr="00E07934">
        <w:rPr>
          <w:rFonts w:ascii="Arial Narrow" w:hAnsi="Arial Narrow" w:cs="Arial"/>
          <w:b/>
          <w:color w:val="A6A6A6" w:themeColor="background1" w:themeShade="A6"/>
          <w:sz w:val="24"/>
          <w:szCs w:val="24"/>
        </w:rPr>
        <w:sym w:font="Wingdings" w:char="F06C"/>
      </w:r>
      <w:r w:rsidRPr="00E07934">
        <w:rPr>
          <w:rFonts w:ascii="Arial Narrow" w:hAnsi="Arial Narrow" w:cs="Arial"/>
          <w:b/>
          <w:color w:val="A6A6A6" w:themeColor="background1" w:themeShade="A6"/>
          <w:sz w:val="24"/>
          <w:szCs w:val="24"/>
        </w:rPr>
        <w:t xml:space="preserve">   </w:t>
      </w:r>
      <w:r w:rsidRPr="00E07934">
        <w:rPr>
          <w:rFonts w:ascii="Arial Narrow" w:hAnsi="Arial Narrow" w:cs="Arial"/>
          <w:b/>
          <w:color w:val="A6A6A6" w:themeColor="background1" w:themeShade="A6"/>
          <w:sz w:val="24"/>
          <w:szCs w:val="24"/>
        </w:rPr>
        <w:sym w:font="Wingdings" w:char="F06C"/>
      </w:r>
      <w:r w:rsidRPr="00E07934">
        <w:rPr>
          <w:rFonts w:ascii="Arial Narrow" w:hAnsi="Arial Narrow" w:cs="Arial"/>
          <w:b/>
          <w:color w:val="A6A6A6" w:themeColor="background1" w:themeShade="A6"/>
          <w:sz w:val="24"/>
          <w:szCs w:val="24"/>
        </w:rPr>
        <w:t xml:space="preserve">    </w:t>
      </w:r>
      <w:r w:rsidRPr="00E07934">
        <w:rPr>
          <w:rFonts w:ascii="Arial Narrow" w:hAnsi="Arial Narrow" w:cs="Arial"/>
          <w:b/>
          <w:color w:val="A6A6A6" w:themeColor="background1" w:themeShade="A6"/>
          <w:sz w:val="24"/>
          <w:szCs w:val="24"/>
        </w:rPr>
        <w:sym w:font="Wingdings" w:char="F06C"/>
      </w:r>
      <w:r w:rsidRPr="00E07934">
        <w:rPr>
          <w:rFonts w:ascii="Arial Narrow" w:hAnsi="Arial Narrow" w:cs="Arial"/>
          <w:b/>
          <w:color w:val="A6A6A6" w:themeColor="background1" w:themeShade="A6"/>
          <w:sz w:val="24"/>
          <w:szCs w:val="24"/>
        </w:rPr>
        <w:t xml:space="preserve">   </w:t>
      </w:r>
      <w:r w:rsidRPr="00E07934">
        <w:rPr>
          <w:rFonts w:ascii="Arial Narrow" w:hAnsi="Arial Narrow" w:cs="Arial"/>
          <w:b/>
          <w:color w:val="A6A6A6" w:themeColor="background1" w:themeShade="A6"/>
          <w:sz w:val="24"/>
          <w:szCs w:val="24"/>
        </w:rPr>
        <w:sym w:font="Wingdings" w:char="F06C"/>
      </w:r>
      <w:r w:rsidRPr="00E07934">
        <w:rPr>
          <w:rFonts w:ascii="Arial Narrow" w:hAnsi="Arial Narrow" w:cs="Arial"/>
          <w:b/>
          <w:color w:val="A6A6A6" w:themeColor="background1" w:themeShade="A6"/>
          <w:sz w:val="24"/>
          <w:szCs w:val="24"/>
        </w:rPr>
        <w:t xml:space="preserve">   </w:t>
      </w:r>
      <w:r w:rsidRPr="00E07934">
        <w:rPr>
          <w:rFonts w:ascii="Arial Narrow" w:hAnsi="Arial Narrow" w:cs="Arial"/>
          <w:b/>
          <w:color w:val="A6A6A6" w:themeColor="background1" w:themeShade="A6"/>
          <w:sz w:val="24"/>
          <w:szCs w:val="24"/>
        </w:rPr>
        <w:sym w:font="Wingdings" w:char="F06C"/>
      </w:r>
      <w:r w:rsidRPr="00E07934">
        <w:rPr>
          <w:rFonts w:ascii="Arial Narrow" w:hAnsi="Arial Narrow" w:cs="Arial"/>
          <w:b/>
          <w:color w:val="A6A6A6" w:themeColor="background1" w:themeShade="A6"/>
          <w:sz w:val="24"/>
          <w:szCs w:val="24"/>
        </w:rPr>
        <w:t xml:space="preserve">   </w:t>
      </w:r>
      <w:r w:rsidRPr="00E07934">
        <w:rPr>
          <w:rFonts w:ascii="Arial Narrow" w:hAnsi="Arial Narrow" w:cs="Arial"/>
          <w:b/>
          <w:color w:val="A6A6A6" w:themeColor="background1" w:themeShade="A6"/>
          <w:sz w:val="24"/>
          <w:szCs w:val="24"/>
        </w:rPr>
        <w:sym w:font="Wingdings" w:char="F06C"/>
      </w:r>
      <w:r w:rsidRPr="00E07934">
        <w:rPr>
          <w:rFonts w:ascii="Arial Narrow" w:hAnsi="Arial Narrow" w:cs="Arial"/>
          <w:b/>
          <w:color w:val="A6A6A6" w:themeColor="background1" w:themeShade="A6"/>
          <w:sz w:val="24"/>
          <w:szCs w:val="24"/>
        </w:rPr>
        <w:t xml:space="preserve">   </w:t>
      </w:r>
      <w:r w:rsidRPr="00E07934">
        <w:rPr>
          <w:rFonts w:ascii="Arial Narrow" w:hAnsi="Arial Narrow" w:cs="Arial"/>
          <w:b/>
          <w:color w:val="A6A6A6" w:themeColor="background1" w:themeShade="A6"/>
          <w:sz w:val="24"/>
          <w:szCs w:val="24"/>
        </w:rPr>
        <w:sym w:font="Wingdings" w:char="F06C"/>
      </w:r>
      <w:r w:rsidRPr="00E07934">
        <w:rPr>
          <w:rFonts w:ascii="Arial Narrow" w:hAnsi="Arial Narrow" w:cs="Arial"/>
          <w:b/>
          <w:color w:val="A6A6A6" w:themeColor="background1" w:themeShade="A6"/>
          <w:sz w:val="24"/>
          <w:szCs w:val="24"/>
        </w:rPr>
        <w:t xml:space="preserve">   </w:t>
      </w:r>
      <w:r w:rsidRPr="00E07934">
        <w:rPr>
          <w:rFonts w:ascii="Arial Narrow" w:hAnsi="Arial Narrow" w:cs="Arial"/>
          <w:b/>
          <w:color w:val="A6A6A6" w:themeColor="background1" w:themeShade="A6"/>
          <w:sz w:val="24"/>
          <w:szCs w:val="24"/>
        </w:rPr>
        <w:sym w:font="Wingdings" w:char="F06C"/>
      </w:r>
      <w:r w:rsidRPr="00E07934">
        <w:rPr>
          <w:rFonts w:ascii="Arial Narrow" w:hAnsi="Arial Narrow" w:cs="Arial"/>
          <w:b/>
          <w:color w:val="A6A6A6" w:themeColor="background1" w:themeShade="A6"/>
          <w:sz w:val="24"/>
          <w:szCs w:val="24"/>
        </w:rPr>
        <w:t xml:space="preserve">   </w:t>
      </w:r>
      <w:r w:rsidRPr="00E07934">
        <w:rPr>
          <w:rFonts w:ascii="Arial Narrow" w:hAnsi="Arial Narrow" w:cs="Arial"/>
          <w:b/>
          <w:color w:val="A6A6A6" w:themeColor="background1" w:themeShade="A6"/>
          <w:sz w:val="24"/>
          <w:szCs w:val="24"/>
        </w:rPr>
        <w:sym w:font="Wingdings" w:char="F06C"/>
      </w:r>
      <w:r w:rsidRPr="00E07934">
        <w:rPr>
          <w:rFonts w:ascii="Arial Narrow" w:hAnsi="Arial Narrow" w:cs="Arial"/>
          <w:b/>
          <w:color w:val="A6A6A6" w:themeColor="background1" w:themeShade="A6"/>
          <w:sz w:val="24"/>
          <w:szCs w:val="24"/>
        </w:rPr>
        <w:t xml:space="preserve">   </w:t>
      </w:r>
      <w:r w:rsidRPr="00E07934">
        <w:rPr>
          <w:rFonts w:ascii="Arial Narrow" w:hAnsi="Arial Narrow" w:cs="Arial"/>
          <w:b/>
          <w:color w:val="A6A6A6" w:themeColor="background1" w:themeShade="A6"/>
          <w:sz w:val="24"/>
          <w:szCs w:val="24"/>
        </w:rPr>
        <w:sym w:font="Wingdings" w:char="F06C"/>
      </w:r>
      <w:r w:rsidRPr="00E07934">
        <w:rPr>
          <w:rFonts w:ascii="Arial Narrow" w:hAnsi="Arial Narrow" w:cs="Arial"/>
          <w:b/>
          <w:color w:val="A6A6A6" w:themeColor="background1" w:themeShade="A6"/>
          <w:sz w:val="24"/>
          <w:szCs w:val="24"/>
        </w:rPr>
        <w:t xml:space="preserve">   </w:t>
      </w:r>
      <w:r w:rsidRPr="00E07934">
        <w:rPr>
          <w:rFonts w:ascii="Arial Narrow" w:hAnsi="Arial Narrow" w:cs="Arial"/>
          <w:b/>
          <w:color w:val="A6A6A6" w:themeColor="background1" w:themeShade="A6"/>
          <w:sz w:val="24"/>
          <w:szCs w:val="24"/>
        </w:rPr>
        <w:sym w:font="Wingdings" w:char="F06C"/>
      </w:r>
      <w:r w:rsidRPr="00E07934">
        <w:rPr>
          <w:rFonts w:ascii="Arial Narrow" w:hAnsi="Arial Narrow" w:cs="Arial"/>
          <w:b/>
          <w:color w:val="A6A6A6" w:themeColor="background1" w:themeShade="A6"/>
          <w:sz w:val="24"/>
          <w:szCs w:val="24"/>
        </w:rPr>
        <w:t xml:space="preserve">   </w:t>
      </w:r>
      <w:r w:rsidRPr="00E07934">
        <w:rPr>
          <w:rFonts w:ascii="Arial Narrow" w:hAnsi="Arial Narrow" w:cs="Arial"/>
          <w:b/>
          <w:color w:val="A6A6A6" w:themeColor="background1" w:themeShade="A6"/>
          <w:sz w:val="24"/>
          <w:szCs w:val="24"/>
        </w:rPr>
        <w:sym w:font="Wingdings" w:char="F06C"/>
      </w:r>
      <w:r w:rsidRPr="00E07934">
        <w:rPr>
          <w:rFonts w:ascii="Arial Narrow" w:hAnsi="Arial Narrow" w:cs="Arial"/>
          <w:b/>
          <w:color w:val="A6A6A6" w:themeColor="background1" w:themeShade="A6"/>
          <w:sz w:val="24"/>
          <w:szCs w:val="24"/>
        </w:rPr>
        <w:t xml:space="preserve">  </w:t>
      </w:r>
      <w:r w:rsidRPr="00E07934">
        <w:rPr>
          <w:rFonts w:ascii="Arial Narrow" w:hAnsi="Arial Narrow" w:cs="Arial"/>
          <w:b/>
          <w:color w:val="A6A6A6" w:themeColor="background1" w:themeShade="A6"/>
          <w:sz w:val="24"/>
          <w:szCs w:val="24"/>
        </w:rPr>
        <w:sym w:font="Wingdings" w:char="F06C"/>
      </w:r>
      <w:r w:rsidRPr="00E07934">
        <w:rPr>
          <w:rFonts w:ascii="Arial Narrow" w:hAnsi="Arial Narrow" w:cs="Arial"/>
          <w:b/>
          <w:color w:val="A6A6A6" w:themeColor="background1" w:themeShade="A6"/>
          <w:sz w:val="24"/>
          <w:szCs w:val="24"/>
        </w:rPr>
        <w:t xml:space="preserve">   </w:t>
      </w:r>
      <w:r w:rsidRPr="00E07934">
        <w:rPr>
          <w:rFonts w:ascii="Arial Narrow" w:hAnsi="Arial Narrow" w:cs="Arial"/>
          <w:b/>
          <w:color w:val="A6A6A6" w:themeColor="background1" w:themeShade="A6"/>
          <w:sz w:val="24"/>
          <w:szCs w:val="24"/>
        </w:rPr>
        <w:sym w:font="Wingdings" w:char="F06C"/>
      </w:r>
      <w:r w:rsidRPr="00E07934">
        <w:rPr>
          <w:rFonts w:ascii="Arial Narrow" w:hAnsi="Arial Narrow" w:cs="Arial"/>
          <w:b/>
          <w:color w:val="A6A6A6" w:themeColor="background1" w:themeShade="A6"/>
          <w:sz w:val="24"/>
          <w:szCs w:val="24"/>
        </w:rPr>
        <w:t xml:space="preserve">   </w:t>
      </w:r>
      <w:r w:rsidRPr="00E07934">
        <w:rPr>
          <w:rFonts w:ascii="Arial Narrow" w:hAnsi="Arial Narrow" w:cs="Arial"/>
          <w:b/>
          <w:color w:val="A6A6A6" w:themeColor="background1" w:themeShade="A6"/>
          <w:sz w:val="24"/>
          <w:szCs w:val="24"/>
        </w:rPr>
        <w:sym w:font="Wingdings" w:char="F06C"/>
      </w:r>
      <w:r w:rsidRPr="00E07934">
        <w:rPr>
          <w:rFonts w:ascii="Arial Narrow" w:hAnsi="Arial Narrow" w:cs="Arial"/>
          <w:b/>
          <w:color w:val="A6A6A6" w:themeColor="background1" w:themeShade="A6"/>
          <w:sz w:val="24"/>
          <w:szCs w:val="24"/>
        </w:rPr>
        <w:t xml:space="preserve">   </w:t>
      </w:r>
      <w:r w:rsidRPr="00E07934">
        <w:rPr>
          <w:rFonts w:ascii="Arial Narrow" w:hAnsi="Arial Narrow" w:cs="Arial"/>
          <w:b/>
          <w:color w:val="A6A6A6" w:themeColor="background1" w:themeShade="A6"/>
          <w:sz w:val="24"/>
          <w:szCs w:val="24"/>
        </w:rPr>
        <w:sym w:font="Wingdings" w:char="F06C"/>
      </w:r>
      <w:r w:rsidRPr="00E07934">
        <w:rPr>
          <w:rFonts w:ascii="Arial Narrow" w:hAnsi="Arial Narrow" w:cs="Arial"/>
          <w:b/>
          <w:color w:val="A6A6A6" w:themeColor="background1" w:themeShade="A6"/>
          <w:sz w:val="24"/>
          <w:szCs w:val="24"/>
        </w:rPr>
        <w:t xml:space="preserve">  </w:t>
      </w:r>
    </w:p>
    <w:p w14:paraId="67142008" w14:textId="77777777" w:rsidR="0033722C" w:rsidRPr="00E07934" w:rsidRDefault="0033722C" w:rsidP="00BF104F">
      <w:pPr>
        <w:spacing w:after="0"/>
        <w:jc w:val="center"/>
        <w:rPr>
          <w:rFonts w:ascii="Arial Narrow" w:hAnsi="Arial Narrow" w:cs="Arial"/>
          <w:b/>
          <w:color w:val="A6A6A6" w:themeColor="background1" w:themeShade="A6"/>
          <w:sz w:val="24"/>
          <w:szCs w:val="24"/>
        </w:rPr>
      </w:pPr>
    </w:p>
    <w:p w14:paraId="0A1DC7DF" w14:textId="77777777" w:rsidR="0033722C" w:rsidRPr="00120E98" w:rsidRDefault="0033722C" w:rsidP="00BF104F">
      <w:pPr>
        <w:spacing w:after="0"/>
        <w:jc w:val="center"/>
        <w:rPr>
          <w:rFonts w:ascii="Montserrat" w:hAnsi="Montserrat" w:cs="Arial"/>
          <w:i/>
          <w:color w:val="404040" w:themeColor="text1" w:themeTint="BF"/>
        </w:rPr>
      </w:pPr>
      <w:bookmarkStart w:id="0" w:name="_Hlk62731951"/>
      <w:r w:rsidRPr="00120E98">
        <w:rPr>
          <w:rFonts w:ascii="Montserrat" w:hAnsi="Montserrat" w:cs="Arial"/>
          <w:i/>
          <w:color w:val="404040" w:themeColor="text1" w:themeTint="BF"/>
        </w:rPr>
        <w:t xml:space="preserve">The purpose of this guide is to provide information about timelines, events and </w:t>
      </w:r>
    </w:p>
    <w:p w14:paraId="33897E3E" w14:textId="12AFAABA" w:rsidR="007061A4" w:rsidRPr="00120E98" w:rsidRDefault="0033722C" w:rsidP="007061A4">
      <w:pPr>
        <w:spacing w:after="0"/>
        <w:jc w:val="center"/>
        <w:rPr>
          <w:rFonts w:ascii="Montserrat" w:hAnsi="Montserrat" w:cs="Arial"/>
          <w:i/>
          <w:color w:val="404040" w:themeColor="text1" w:themeTint="BF"/>
        </w:rPr>
      </w:pPr>
      <w:r w:rsidRPr="00120E98">
        <w:rPr>
          <w:rFonts w:ascii="Montserrat" w:hAnsi="Montserrat" w:cs="Arial"/>
          <w:i/>
          <w:color w:val="404040" w:themeColor="text1" w:themeTint="BF"/>
        </w:rPr>
        <w:t>proc</w:t>
      </w:r>
      <w:r w:rsidR="007061A4" w:rsidRPr="00120E98">
        <w:rPr>
          <w:rFonts w:ascii="Montserrat" w:hAnsi="Montserrat" w:cs="Arial"/>
          <w:i/>
          <w:color w:val="404040" w:themeColor="text1" w:themeTint="BF"/>
        </w:rPr>
        <w:t>esses specific to the OPS Federated Health Charities</w:t>
      </w:r>
      <w:r w:rsidRPr="00120E98">
        <w:rPr>
          <w:rFonts w:ascii="Montserrat" w:hAnsi="Montserrat" w:cs="Arial"/>
          <w:i/>
          <w:color w:val="404040" w:themeColor="text1" w:themeTint="BF"/>
        </w:rPr>
        <w:t xml:space="preserve"> campaign</w:t>
      </w:r>
      <w:r w:rsidR="00112900" w:rsidRPr="00120E98">
        <w:rPr>
          <w:rFonts w:ascii="Montserrat" w:hAnsi="Montserrat" w:cs="Arial"/>
          <w:i/>
          <w:color w:val="404040" w:themeColor="text1" w:themeTint="BF"/>
        </w:rPr>
        <w:t xml:space="preserve">. </w:t>
      </w:r>
    </w:p>
    <w:p w14:paraId="7835630E" w14:textId="332606D9" w:rsidR="00F31245" w:rsidRPr="00120E98" w:rsidRDefault="00F31245" w:rsidP="007061A4">
      <w:pPr>
        <w:spacing w:after="0"/>
        <w:jc w:val="center"/>
        <w:rPr>
          <w:rFonts w:ascii="Montserrat" w:hAnsi="Montserrat" w:cs="Arial"/>
          <w:i/>
          <w:color w:val="404040" w:themeColor="text1" w:themeTint="BF"/>
        </w:rPr>
      </w:pPr>
    </w:p>
    <w:p w14:paraId="40656CC3" w14:textId="77777777" w:rsidR="001B6905" w:rsidRPr="00120E98" w:rsidRDefault="00F31245" w:rsidP="007061A4">
      <w:pPr>
        <w:spacing w:after="0"/>
        <w:jc w:val="center"/>
        <w:rPr>
          <w:rFonts w:ascii="Montserrat" w:hAnsi="Montserrat" w:cs="Arial"/>
          <w:i/>
          <w:color w:val="404040" w:themeColor="text1" w:themeTint="BF"/>
        </w:rPr>
      </w:pPr>
      <w:r w:rsidRPr="00120E98">
        <w:rPr>
          <w:rFonts w:ascii="Montserrat" w:hAnsi="Montserrat" w:cs="Arial"/>
          <w:i/>
          <w:color w:val="404040" w:themeColor="text1" w:themeTint="BF"/>
        </w:rPr>
        <w:t xml:space="preserve">This guide is intended for all members of your campaign Executive Team: Campaign Chair, Canvasser Coordinator, Special events Coordinator, and Treasurer.  This guide can also be shared with your Divisional Leads.  </w:t>
      </w:r>
    </w:p>
    <w:p w14:paraId="3D34127A" w14:textId="77777777" w:rsidR="001B6905" w:rsidRPr="00120E98" w:rsidRDefault="001B6905" w:rsidP="007061A4">
      <w:pPr>
        <w:spacing w:after="0"/>
        <w:jc w:val="center"/>
        <w:rPr>
          <w:rFonts w:ascii="Montserrat" w:hAnsi="Montserrat" w:cs="Arial"/>
          <w:i/>
          <w:color w:val="404040" w:themeColor="text1" w:themeTint="BF"/>
        </w:rPr>
      </w:pPr>
    </w:p>
    <w:p w14:paraId="54E188EC" w14:textId="6E8C062E" w:rsidR="00F31245" w:rsidRPr="00120E98" w:rsidRDefault="001B6905" w:rsidP="007061A4">
      <w:pPr>
        <w:spacing w:after="0"/>
        <w:jc w:val="center"/>
        <w:rPr>
          <w:rFonts w:ascii="Montserrat" w:hAnsi="Montserrat" w:cs="Arial"/>
          <w:i/>
          <w:color w:val="404040" w:themeColor="text1" w:themeTint="BF"/>
        </w:rPr>
      </w:pPr>
      <w:r w:rsidRPr="00120E98">
        <w:rPr>
          <w:rFonts w:ascii="Montserrat" w:hAnsi="Montserrat" w:cs="Arial"/>
          <w:i/>
          <w:color w:val="404040" w:themeColor="text1" w:themeTint="BF"/>
        </w:rPr>
        <w:t xml:space="preserve">There is a separate guide, found </w:t>
      </w:r>
      <w:hyperlink r:id="rId18" w:history="1">
        <w:r w:rsidRPr="0068417F">
          <w:rPr>
            <w:rStyle w:val="Hyperlink"/>
            <w:rFonts w:ascii="Montserrat" w:hAnsi="Montserrat" w:cs="Arial"/>
            <w:i/>
            <w:color w:val="6017FC"/>
          </w:rPr>
          <w:t>here</w:t>
        </w:r>
      </w:hyperlink>
      <w:r w:rsidRPr="00120E98">
        <w:rPr>
          <w:rFonts w:ascii="Montserrat" w:hAnsi="Montserrat" w:cs="Arial"/>
          <w:i/>
          <w:color w:val="404040" w:themeColor="text1" w:themeTint="BF"/>
        </w:rPr>
        <w:t xml:space="preserve">, for the remainder of your campaign volunteers: canvassers, event organizers, lottery ticket sellers, etc. </w:t>
      </w:r>
    </w:p>
    <w:p w14:paraId="01A3122F" w14:textId="77777777" w:rsidR="001B6905" w:rsidRPr="00120E98" w:rsidRDefault="001B6905" w:rsidP="007061A4">
      <w:pPr>
        <w:spacing w:after="0"/>
        <w:jc w:val="center"/>
        <w:rPr>
          <w:rFonts w:ascii="Montserrat" w:hAnsi="Montserrat" w:cs="Arial"/>
          <w:i/>
          <w:color w:val="404040" w:themeColor="text1" w:themeTint="BF"/>
        </w:rPr>
      </w:pPr>
    </w:p>
    <w:p w14:paraId="3CBCEE42" w14:textId="2B0A7E5E" w:rsidR="00FF7C6F" w:rsidRPr="00120E98" w:rsidRDefault="007061A4" w:rsidP="00BF104F">
      <w:pPr>
        <w:spacing w:after="0"/>
        <w:jc w:val="center"/>
        <w:rPr>
          <w:rFonts w:ascii="Montserrat" w:hAnsi="Montserrat" w:cs="Arial"/>
          <w:i/>
          <w:color w:val="404040" w:themeColor="text1" w:themeTint="BF"/>
        </w:rPr>
      </w:pPr>
      <w:r w:rsidRPr="00120E98">
        <w:rPr>
          <w:rFonts w:ascii="Montserrat" w:hAnsi="Montserrat" w:cs="Arial"/>
          <w:i/>
          <w:color w:val="404040" w:themeColor="text1" w:themeTint="BF"/>
        </w:rPr>
        <w:t>This guide provides information to get you started in planning your campaign</w:t>
      </w:r>
      <w:r w:rsidR="004C672C" w:rsidRPr="00120E98">
        <w:rPr>
          <w:rFonts w:ascii="Montserrat" w:hAnsi="Montserrat" w:cs="Arial"/>
          <w:i/>
          <w:color w:val="404040" w:themeColor="text1" w:themeTint="BF"/>
        </w:rPr>
        <w:t>, key details you will need to know</w:t>
      </w:r>
      <w:r w:rsidR="00EB3E54" w:rsidRPr="00120E98">
        <w:rPr>
          <w:rFonts w:ascii="Montserrat" w:hAnsi="Montserrat" w:cs="Arial"/>
          <w:i/>
          <w:color w:val="404040" w:themeColor="text1" w:themeTint="BF"/>
        </w:rPr>
        <w:t xml:space="preserve"> to ensure a smooth campaign unrolling, and the answers to all the questions you might get asked along the way</w:t>
      </w:r>
      <w:r w:rsidRPr="00120E98">
        <w:rPr>
          <w:rFonts w:ascii="Montserrat" w:hAnsi="Montserrat" w:cs="Arial"/>
          <w:i/>
          <w:color w:val="404040" w:themeColor="text1" w:themeTint="BF"/>
        </w:rPr>
        <w:t xml:space="preserve">.  </w:t>
      </w:r>
      <w:r w:rsidR="002368DA" w:rsidRPr="00120E98">
        <w:rPr>
          <w:rFonts w:ascii="Montserrat" w:hAnsi="Montserrat" w:cs="Arial"/>
          <w:i/>
          <w:color w:val="404040" w:themeColor="text1" w:themeTint="BF"/>
        </w:rPr>
        <w:t>For</w:t>
      </w:r>
      <w:r w:rsidR="0033722C" w:rsidRPr="00120E98">
        <w:rPr>
          <w:rFonts w:ascii="Montserrat" w:hAnsi="Montserrat" w:cs="Arial"/>
          <w:i/>
          <w:color w:val="404040" w:themeColor="text1" w:themeTint="BF"/>
        </w:rPr>
        <w:t xml:space="preserve"> </w:t>
      </w:r>
      <w:r w:rsidRPr="00120E98">
        <w:rPr>
          <w:rFonts w:ascii="Montserrat" w:hAnsi="Montserrat" w:cs="Arial"/>
          <w:i/>
          <w:color w:val="404040" w:themeColor="text1" w:themeTint="BF"/>
        </w:rPr>
        <w:t xml:space="preserve">additional </w:t>
      </w:r>
      <w:r w:rsidR="00EB3E54" w:rsidRPr="00120E98">
        <w:rPr>
          <w:rFonts w:ascii="Montserrat" w:hAnsi="Montserrat" w:cs="Arial"/>
          <w:i/>
          <w:color w:val="404040" w:themeColor="text1" w:themeTint="BF"/>
        </w:rPr>
        <w:t>resources and campaign tools that you will need you can visit our Volunteer Resources section on our website</w:t>
      </w:r>
    </w:p>
    <w:p w14:paraId="11DFBB36" w14:textId="0735B86C" w:rsidR="007061A4" w:rsidRPr="00120E98" w:rsidRDefault="00BA15E3" w:rsidP="00BF104F">
      <w:pPr>
        <w:spacing w:after="0"/>
        <w:jc w:val="center"/>
        <w:rPr>
          <w:rFonts w:ascii="Montserrat" w:hAnsi="Montserrat"/>
          <w:color w:val="7030A0"/>
        </w:rPr>
      </w:pPr>
      <w:hyperlink r:id="rId19" w:history="1">
        <w:r w:rsidR="001C204F" w:rsidRPr="00120E98">
          <w:rPr>
            <w:rStyle w:val="Hyperlink"/>
            <w:rFonts w:ascii="Montserrat" w:hAnsi="Montserrat"/>
            <w:color w:val="7030A0"/>
          </w:rPr>
          <w:t>https://federatedhealth.ca/volunteers-resources/</w:t>
        </w:r>
      </w:hyperlink>
    </w:p>
    <w:p w14:paraId="014B6E81" w14:textId="77777777" w:rsidR="001C204F" w:rsidRPr="00120E98" w:rsidRDefault="001C204F" w:rsidP="00BF104F">
      <w:pPr>
        <w:spacing w:after="0"/>
        <w:jc w:val="center"/>
        <w:rPr>
          <w:rFonts w:ascii="Montserrat" w:hAnsi="Montserrat" w:cs="Arial"/>
          <w:i/>
          <w:color w:val="404040" w:themeColor="text1" w:themeTint="BF"/>
        </w:rPr>
      </w:pPr>
    </w:p>
    <w:p w14:paraId="4531CEA5" w14:textId="77777777" w:rsidR="00B12925" w:rsidRPr="00120E98" w:rsidRDefault="00FF7C6F" w:rsidP="00FF7C6F">
      <w:pPr>
        <w:spacing w:after="0"/>
        <w:jc w:val="center"/>
        <w:rPr>
          <w:rFonts w:ascii="Montserrat" w:hAnsi="Montserrat" w:cs="Arial"/>
          <w:b/>
          <w:color w:val="A6A6A6" w:themeColor="background1" w:themeShade="A6"/>
        </w:rPr>
      </w:pP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p>
    <w:p w14:paraId="22D16044" w14:textId="77777777" w:rsidR="00B12925" w:rsidRPr="00120E98" w:rsidRDefault="00B12925" w:rsidP="00FF7C6F">
      <w:pPr>
        <w:spacing w:after="0"/>
        <w:jc w:val="center"/>
        <w:rPr>
          <w:rFonts w:ascii="Montserrat" w:hAnsi="Montserrat" w:cs="Arial"/>
          <w:b/>
          <w:color w:val="A6A6A6" w:themeColor="background1" w:themeShade="A6"/>
        </w:rPr>
      </w:pPr>
    </w:p>
    <w:p w14:paraId="23BDD1CB" w14:textId="2A002758" w:rsidR="00EE1D86" w:rsidRPr="00120E98" w:rsidRDefault="00FC4B8D" w:rsidP="00CB3B1A">
      <w:pPr>
        <w:jc w:val="center"/>
        <w:rPr>
          <w:rFonts w:ascii="Montserrat" w:hAnsi="Montserrat"/>
          <w:i/>
          <w:color w:val="404040" w:themeColor="text1" w:themeTint="BF"/>
        </w:rPr>
      </w:pPr>
      <w:r w:rsidRPr="00120E98">
        <w:rPr>
          <w:rFonts w:ascii="Montserrat" w:hAnsi="Montserrat"/>
          <w:i/>
          <w:color w:val="404040" w:themeColor="text1" w:themeTint="BF"/>
        </w:rPr>
        <w:t>You can also follow us on</w:t>
      </w:r>
      <w:r w:rsidR="00EE1D86" w:rsidRPr="00120E98">
        <w:rPr>
          <w:rFonts w:ascii="Montserrat" w:hAnsi="Montserrat"/>
          <w:i/>
          <w:color w:val="404040" w:themeColor="text1" w:themeTint="BF"/>
        </w:rPr>
        <w:t xml:space="preserve"> </w:t>
      </w:r>
      <w:r w:rsidR="00EE1D86" w:rsidRPr="00120E98">
        <w:rPr>
          <w:rFonts w:ascii="Montserrat" w:hAnsi="Montserrat"/>
          <w:i/>
          <w:color w:val="7030A0"/>
        </w:rPr>
        <w:t xml:space="preserve">Facebook, </w:t>
      </w:r>
      <w:proofErr w:type="gramStart"/>
      <w:r w:rsidR="00EE1D86" w:rsidRPr="00120E98">
        <w:rPr>
          <w:rFonts w:ascii="Montserrat" w:hAnsi="Montserrat"/>
          <w:i/>
          <w:color w:val="7030A0"/>
        </w:rPr>
        <w:t>Instagram</w:t>
      </w:r>
      <w:proofErr w:type="gramEnd"/>
      <w:r w:rsidR="00EE1D86" w:rsidRPr="00120E98">
        <w:rPr>
          <w:rFonts w:ascii="Montserrat" w:hAnsi="Montserrat"/>
          <w:i/>
          <w:color w:val="7030A0"/>
        </w:rPr>
        <w:t xml:space="preserve"> </w:t>
      </w:r>
      <w:r w:rsidR="00EE1D86" w:rsidRPr="00120E98">
        <w:rPr>
          <w:rFonts w:ascii="Montserrat" w:hAnsi="Montserrat"/>
          <w:i/>
          <w:color w:val="000000" w:themeColor="text1"/>
        </w:rPr>
        <w:t>and</w:t>
      </w:r>
      <w:r w:rsidR="00EE1D86" w:rsidRPr="00120E98">
        <w:rPr>
          <w:rFonts w:ascii="Montserrat" w:hAnsi="Montserrat"/>
          <w:i/>
          <w:color w:val="4C7430"/>
        </w:rPr>
        <w:t xml:space="preserve"> </w:t>
      </w:r>
      <w:r w:rsidR="00EE1D86" w:rsidRPr="00120E98">
        <w:rPr>
          <w:rFonts w:ascii="Montserrat" w:hAnsi="Montserrat"/>
          <w:i/>
          <w:color w:val="7030A0"/>
        </w:rPr>
        <w:t>LinkedIn</w:t>
      </w:r>
      <w:r w:rsidRPr="00120E98">
        <w:rPr>
          <w:rFonts w:ascii="Montserrat" w:hAnsi="Montserrat"/>
          <w:i/>
          <w:color w:val="404040" w:themeColor="text1" w:themeTint="BF"/>
        </w:rPr>
        <w:t xml:space="preserve"> to keep up with what’s going on with this </w:t>
      </w:r>
      <w:r w:rsidR="00822889" w:rsidRPr="00120E98">
        <w:rPr>
          <w:rFonts w:ascii="Montserrat" w:hAnsi="Montserrat"/>
          <w:i/>
          <w:color w:val="404040" w:themeColor="text1" w:themeTint="BF"/>
        </w:rPr>
        <w:t>year’s</w:t>
      </w:r>
      <w:r w:rsidRPr="00120E98">
        <w:rPr>
          <w:rFonts w:ascii="Montserrat" w:hAnsi="Montserrat"/>
          <w:i/>
          <w:color w:val="404040" w:themeColor="text1" w:themeTint="BF"/>
        </w:rPr>
        <w:t xml:space="preserve"> campaign!</w:t>
      </w:r>
    </w:p>
    <w:p w14:paraId="44262134" w14:textId="77777777" w:rsidR="00EE1D86" w:rsidRPr="00120E98" w:rsidRDefault="00EE1D86" w:rsidP="00CB3B1A">
      <w:pPr>
        <w:jc w:val="center"/>
        <w:rPr>
          <w:rFonts w:ascii="Montserrat" w:hAnsi="Montserrat"/>
        </w:rPr>
      </w:pPr>
      <w:r w:rsidRPr="00120E98">
        <w:rPr>
          <w:rFonts w:ascii="Montserrat" w:hAnsi="Montserrat"/>
          <w:noProof/>
        </w:rPr>
        <w:drawing>
          <wp:inline distT="0" distB="0" distL="0" distR="0" wp14:anchorId="47450C03" wp14:editId="3EEAB97D">
            <wp:extent cx="6623685" cy="173863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23685" cy="1738630"/>
                    </a:xfrm>
                    <a:prstGeom prst="rect">
                      <a:avLst/>
                    </a:prstGeom>
                    <a:noFill/>
                    <a:ln>
                      <a:noFill/>
                    </a:ln>
                  </pic:spPr>
                </pic:pic>
              </a:graphicData>
            </a:graphic>
          </wp:inline>
        </w:drawing>
      </w:r>
    </w:p>
    <w:p w14:paraId="2339A165" w14:textId="2D12AEDE" w:rsidR="00CB3B1A" w:rsidRPr="00120E98" w:rsidRDefault="00CB3B1A" w:rsidP="00CB3B1A">
      <w:pPr>
        <w:jc w:val="center"/>
        <w:rPr>
          <w:rFonts w:ascii="Montserrat" w:hAnsi="Montserrat"/>
          <w:i/>
          <w:color w:val="404040" w:themeColor="text1" w:themeTint="BF"/>
        </w:rPr>
      </w:pPr>
    </w:p>
    <w:p w14:paraId="40CB449A" w14:textId="5113AC80" w:rsidR="00822889" w:rsidRPr="00120E98" w:rsidRDefault="00822889" w:rsidP="00CB3B1A">
      <w:pPr>
        <w:jc w:val="center"/>
        <w:rPr>
          <w:rFonts w:ascii="Montserrat" w:hAnsi="Montserrat"/>
          <w:i/>
          <w:color w:val="404040" w:themeColor="text1" w:themeTint="BF"/>
        </w:rPr>
      </w:pPr>
    </w:p>
    <w:p w14:paraId="7ACD7B32" w14:textId="6D0A61A7" w:rsidR="00822889" w:rsidRDefault="00822889" w:rsidP="00CB3B1A">
      <w:pPr>
        <w:jc w:val="center"/>
        <w:rPr>
          <w:rFonts w:ascii="Montserrat" w:hAnsi="Montserrat"/>
          <w:i/>
          <w:color w:val="404040" w:themeColor="text1" w:themeTint="BF"/>
        </w:rPr>
      </w:pPr>
    </w:p>
    <w:p w14:paraId="42512A8C" w14:textId="0CDF7E5D" w:rsidR="00C73D51" w:rsidRDefault="00C73D51" w:rsidP="00CB3B1A">
      <w:pPr>
        <w:jc w:val="center"/>
        <w:rPr>
          <w:rFonts w:ascii="Montserrat" w:hAnsi="Montserrat"/>
          <w:i/>
          <w:color w:val="404040" w:themeColor="text1" w:themeTint="BF"/>
        </w:rPr>
      </w:pPr>
    </w:p>
    <w:p w14:paraId="74FF612A" w14:textId="491C028B" w:rsidR="00C73D51" w:rsidRDefault="00C73D51" w:rsidP="00CB3B1A">
      <w:pPr>
        <w:jc w:val="center"/>
        <w:rPr>
          <w:rFonts w:ascii="Montserrat" w:hAnsi="Montserrat"/>
          <w:i/>
          <w:color w:val="404040" w:themeColor="text1" w:themeTint="BF"/>
        </w:rPr>
      </w:pPr>
    </w:p>
    <w:p w14:paraId="529A5DD8" w14:textId="63751DB8" w:rsidR="00C73D51" w:rsidRDefault="00C73D51" w:rsidP="00CB3B1A">
      <w:pPr>
        <w:jc w:val="center"/>
        <w:rPr>
          <w:rFonts w:ascii="Montserrat" w:hAnsi="Montserrat"/>
          <w:i/>
          <w:color w:val="404040" w:themeColor="text1" w:themeTint="BF"/>
        </w:rPr>
      </w:pPr>
    </w:p>
    <w:p w14:paraId="1F020306" w14:textId="77777777" w:rsidR="00C73D51" w:rsidRPr="00120E98" w:rsidRDefault="00C73D51" w:rsidP="00CB3B1A">
      <w:pPr>
        <w:jc w:val="center"/>
        <w:rPr>
          <w:rFonts w:ascii="Montserrat" w:hAnsi="Montserrat"/>
          <w:i/>
          <w:color w:val="404040" w:themeColor="text1" w:themeTint="BF"/>
        </w:rPr>
      </w:pPr>
    </w:p>
    <w:bookmarkEnd w:id="0"/>
    <w:p w14:paraId="71FB56EC" w14:textId="6CBFEFB1" w:rsidR="00840535" w:rsidRPr="00120E98" w:rsidRDefault="00840535" w:rsidP="00840535">
      <w:pPr>
        <w:spacing w:after="0"/>
        <w:jc w:val="center"/>
        <w:rPr>
          <w:rFonts w:ascii="Montserrat" w:hAnsi="Montserrat" w:cs="Arial"/>
          <w:b/>
          <w:color w:val="6017FC"/>
        </w:rPr>
      </w:pPr>
      <w:r w:rsidRPr="00120E98">
        <w:rPr>
          <w:rFonts w:ascii="Montserrat" w:hAnsi="Montserrat" w:cs="Arial"/>
          <w:b/>
          <w:color w:val="6017FC"/>
        </w:rPr>
        <w:lastRenderedPageBreak/>
        <w:t>TABLE OF CONTENTS</w:t>
      </w:r>
    </w:p>
    <w:p w14:paraId="52428156" w14:textId="77777777" w:rsidR="00840535" w:rsidRPr="00120E98" w:rsidRDefault="00840535" w:rsidP="00840535">
      <w:pPr>
        <w:spacing w:after="0"/>
        <w:jc w:val="center"/>
        <w:rPr>
          <w:rFonts w:ascii="Montserrat" w:hAnsi="Montserrat" w:cs="Arial"/>
          <w:b/>
          <w:color w:val="FF0000"/>
        </w:rPr>
      </w:pPr>
    </w:p>
    <w:p w14:paraId="5C68A5C5" w14:textId="77777777" w:rsidR="00C440E6" w:rsidRPr="00120E98" w:rsidRDefault="00C440E6" w:rsidP="00840535">
      <w:pPr>
        <w:spacing w:after="0"/>
        <w:jc w:val="center"/>
        <w:rPr>
          <w:rFonts w:ascii="Montserrat" w:hAnsi="Montserrat" w:cs="Arial"/>
          <w:b/>
          <w:color w:val="FF0000"/>
        </w:rPr>
      </w:pPr>
    </w:p>
    <w:p w14:paraId="35AC5520" w14:textId="511C140E" w:rsidR="00661ECC" w:rsidRPr="00120E98" w:rsidRDefault="0035549A" w:rsidP="00661ECC">
      <w:pPr>
        <w:spacing w:after="0"/>
        <w:rPr>
          <w:rFonts w:ascii="Montserrat" w:hAnsi="Montserrat" w:cs="Arial"/>
          <w:b/>
          <w:color w:val="6017FC"/>
        </w:rPr>
      </w:pPr>
      <w:r w:rsidRPr="00120E98">
        <w:rPr>
          <w:rFonts w:ascii="Montserrat" w:hAnsi="Montserrat" w:cs="Arial"/>
          <w:b/>
          <w:color w:val="6017FC"/>
        </w:rPr>
        <w:t xml:space="preserve">1 – </w:t>
      </w:r>
      <w:r w:rsidR="00204BFA">
        <w:rPr>
          <w:rFonts w:ascii="Montserrat" w:hAnsi="Montserrat" w:cs="Arial"/>
          <w:b/>
          <w:color w:val="6017FC"/>
        </w:rPr>
        <w:t>Federated Health Staff as a Campaign Resource</w:t>
      </w:r>
      <w:r w:rsidR="004165FE" w:rsidRPr="00120E98">
        <w:rPr>
          <w:rFonts w:ascii="Montserrat" w:hAnsi="Montserrat" w:cs="Arial"/>
          <w:b/>
          <w:color w:val="6017FC"/>
        </w:rPr>
        <w:t xml:space="preserve"> ……………………………………………………….</w:t>
      </w:r>
      <w:r w:rsidR="004165FE" w:rsidRPr="00120E98">
        <w:rPr>
          <w:rFonts w:ascii="Montserrat" w:hAnsi="Montserrat" w:cs="Arial"/>
          <w:b/>
          <w:color w:val="6017FC"/>
        </w:rPr>
        <w:tab/>
      </w:r>
      <w:r w:rsidR="00AD1BB5" w:rsidRPr="00120E98">
        <w:rPr>
          <w:rFonts w:ascii="Montserrat" w:hAnsi="Montserrat" w:cs="Arial"/>
          <w:b/>
          <w:color w:val="6017FC"/>
        </w:rPr>
        <w:t xml:space="preserve">  </w:t>
      </w:r>
      <w:r w:rsidR="00122543" w:rsidRPr="00120E98">
        <w:rPr>
          <w:rFonts w:ascii="Montserrat" w:hAnsi="Montserrat" w:cs="Arial"/>
          <w:b/>
          <w:color w:val="6017FC"/>
        </w:rPr>
        <w:t xml:space="preserve"> </w:t>
      </w:r>
      <w:r w:rsidR="003B0A5F">
        <w:rPr>
          <w:rFonts w:ascii="Montserrat" w:hAnsi="Montserrat" w:cs="Arial"/>
          <w:b/>
          <w:color w:val="6017FC"/>
        </w:rPr>
        <w:t>3</w:t>
      </w:r>
    </w:p>
    <w:p w14:paraId="76DBCA67" w14:textId="77777777" w:rsidR="00661ECC" w:rsidRPr="00120E98" w:rsidRDefault="00661ECC" w:rsidP="00661ECC">
      <w:pPr>
        <w:pStyle w:val="ListParagraph"/>
        <w:numPr>
          <w:ilvl w:val="0"/>
          <w:numId w:val="0"/>
        </w:numPr>
        <w:spacing w:after="0"/>
        <w:ind w:left="360"/>
        <w:rPr>
          <w:rFonts w:ascii="Montserrat" w:hAnsi="Montserrat" w:cs="Arial"/>
          <w:b/>
          <w:color w:val="auto"/>
          <w:sz w:val="22"/>
        </w:rPr>
      </w:pPr>
    </w:p>
    <w:p w14:paraId="68F0CBD9" w14:textId="5085A114" w:rsidR="00F1703E" w:rsidRDefault="00122543" w:rsidP="00F1703E">
      <w:pPr>
        <w:spacing w:after="0"/>
        <w:rPr>
          <w:rFonts w:ascii="Montserrat" w:hAnsi="Montserrat" w:cs="Arial"/>
          <w:b/>
          <w:color w:val="6017FC"/>
        </w:rPr>
      </w:pPr>
      <w:r w:rsidRPr="00120E98">
        <w:rPr>
          <w:rFonts w:ascii="Montserrat" w:hAnsi="Montserrat" w:cs="Arial"/>
          <w:b/>
          <w:color w:val="6017FC"/>
        </w:rPr>
        <w:t>2</w:t>
      </w:r>
      <w:r w:rsidR="00F1703E" w:rsidRPr="00120E98">
        <w:rPr>
          <w:rFonts w:ascii="Montserrat" w:hAnsi="Montserrat" w:cs="Arial"/>
          <w:b/>
          <w:color w:val="6017FC"/>
        </w:rPr>
        <w:t xml:space="preserve"> – </w:t>
      </w:r>
      <w:r w:rsidR="00780264">
        <w:rPr>
          <w:rFonts w:ascii="Montserrat" w:hAnsi="Montserrat" w:cs="Arial"/>
          <w:b/>
          <w:color w:val="6017FC"/>
        </w:rPr>
        <w:t>2022 Campaign Basics</w:t>
      </w:r>
      <w:r w:rsidR="004165FE" w:rsidRPr="00120E98">
        <w:rPr>
          <w:rFonts w:ascii="Montserrat" w:hAnsi="Montserrat" w:cs="Arial"/>
          <w:b/>
          <w:color w:val="6017FC"/>
        </w:rPr>
        <w:t xml:space="preserve"> ………………………………………………………………………</w:t>
      </w:r>
      <w:r w:rsidR="003D43AF" w:rsidRPr="00120E98">
        <w:rPr>
          <w:rFonts w:ascii="Montserrat" w:hAnsi="Montserrat" w:cs="Arial"/>
          <w:b/>
          <w:color w:val="6017FC"/>
        </w:rPr>
        <w:t>…...</w:t>
      </w:r>
      <w:r w:rsidR="00B92AF0">
        <w:rPr>
          <w:rFonts w:ascii="Montserrat" w:hAnsi="Montserrat" w:cs="Arial"/>
          <w:b/>
          <w:color w:val="6017FC"/>
        </w:rPr>
        <w:t>..........................</w:t>
      </w:r>
      <w:r w:rsidR="00AD1BB5" w:rsidRPr="00120E98">
        <w:rPr>
          <w:rFonts w:ascii="Montserrat" w:hAnsi="Montserrat" w:cs="Arial"/>
          <w:b/>
          <w:color w:val="6017FC"/>
        </w:rPr>
        <w:t xml:space="preserve"> </w:t>
      </w:r>
      <w:r w:rsidR="004165FE" w:rsidRPr="00120E98">
        <w:rPr>
          <w:rFonts w:ascii="Montserrat" w:hAnsi="Montserrat" w:cs="Arial"/>
          <w:b/>
          <w:color w:val="6017FC"/>
        </w:rPr>
        <w:t xml:space="preserve"> </w:t>
      </w:r>
      <w:r w:rsidRPr="00120E98">
        <w:rPr>
          <w:rFonts w:ascii="Montserrat" w:hAnsi="Montserrat" w:cs="Arial"/>
          <w:b/>
          <w:color w:val="6017FC"/>
        </w:rPr>
        <w:t xml:space="preserve"> </w:t>
      </w:r>
      <w:r w:rsidR="003D43AF" w:rsidRPr="00120E98">
        <w:rPr>
          <w:rFonts w:ascii="Montserrat" w:hAnsi="Montserrat" w:cs="Arial"/>
          <w:b/>
          <w:color w:val="6017FC"/>
        </w:rPr>
        <w:t xml:space="preserve">        </w:t>
      </w:r>
      <w:r w:rsidR="003B0A5F">
        <w:rPr>
          <w:rFonts w:ascii="Montserrat" w:hAnsi="Montserrat" w:cs="Arial"/>
          <w:b/>
          <w:color w:val="6017FC"/>
        </w:rPr>
        <w:t>3</w:t>
      </w:r>
    </w:p>
    <w:p w14:paraId="6092070B" w14:textId="77777777" w:rsidR="00780264" w:rsidRDefault="00780264" w:rsidP="00F1703E">
      <w:pPr>
        <w:spacing w:after="0"/>
        <w:rPr>
          <w:rFonts w:ascii="Montserrat" w:hAnsi="Montserrat" w:cs="Arial"/>
          <w:b/>
          <w:color w:val="6017FC"/>
        </w:rPr>
      </w:pPr>
    </w:p>
    <w:p w14:paraId="52A8DC79" w14:textId="4DEB8D7B" w:rsidR="00780264" w:rsidRPr="00120E98" w:rsidRDefault="00502551" w:rsidP="00780264">
      <w:pPr>
        <w:spacing w:after="0"/>
        <w:rPr>
          <w:rFonts w:ascii="Montserrat" w:hAnsi="Montserrat" w:cs="Arial"/>
          <w:b/>
          <w:color w:val="6017FC"/>
        </w:rPr>
      </w:pPr>
      <w:r>
        <w:rPr>
          <w:rFonts w:ascii="Montserrat" w:hAnsi="Montserrat" w:cs="Arial"/>
          <w:b/>
          <w:color w:val="6017FC"/>
        </w:rPr>
        <w:t>3</w:t>
      </w:r>
      <w:r w:rsidR="00780264" w:rsidRPr="00120E98">
        <w:rPr>
          <w:rFonts w:ascii="Montserrat" w:hAnsi="Montserrat" w:cs="Arial"/>
          <w:b/>
          <w:color w:val="6017FC"/>
        </w:rPr>
        <w:t xml:space="preserve"> – </w:t>
      </w:r>
      <w:r>
        <w:rPr>
          <w:rFonts w:ascii="Montserrat" w:hAnsi="Montserrat" w:cs="Arial"/>
          <w:b/>
          <w:color w:val="6017FC"/>
        </w:rPr>
        <w:t>Structuring Your Campaign and Reporting</w:t>
      </w:r>
      <w:r w:rsidR="00780264" w:rsidRPr="00120E98">
        <w:rPr>
          <w:rFonts w:ascii="Montserrat" w:hAnsi="Montserrat" w:cs="Arial"/>
          <w:b/>
          <w:color w:val="6017FC"/>
        </w:rPr>
        <w:t xml:space="preserve"> …………………………………………………………...</w:t>
      </w:r>
      <w:r w:rsidR="00B92AF0">
        <w:rPr>
          <w:rFonts w:ascii="Montserrat" w:hAnsi="Montserrat" w:cs="Arial"/>
          <w:b/>
          <w:color w:val="6017FC"/>
        </w:rPr>
        <w:t>....</w:t>
      </w:r>
      <w:r w:rsidR="00780264" w:rsidRPr="00120E98">
        <w:rPr>
          <w:rFonts w:ascii="Montserrat" w:hAnsi="Montserrat" w:cs="Arial"/>
          <w:b/>
          <w:color w:val="6017FC"/>
        </w:rPr>
        <w:t xml:space="preserve">           </w:t>
      </w:r>
      <w:r w:rsidR="003B0A5F">
        <w:rPr>
          <w:rFonts w:ascii="Montserrat" w:hAnsi="Montserrat" w:cs="Arial"/>
          <w:b/>
          <w:color w:val="6017FC"/>
        </w:rPr>
        <w:t>4</w:t>
      </w:r>
    </w:p>
    <w:p w14:paraId="5B246BDF" w14:textId="77777777" w:rsidR="00C522A8" w:rsidRPr="00120E98" w:rsidRDefault="00C522A8" w:rsidP="00C522A8">
      <w:pPr>
        <w:spacing w:after="0"/>
        <w:rPr>
          <w:rFonts w:ascii="Montserrat" w:hAnsi="Montserrat" w:cs="Arial"/>
        </w:rPr>
      </w:pPr>
    </w:p>
    <w:p w14:paraId="1F4B4007" w14:textId="70601D2A" w:rsidR="00C522A8" w:rsidRDefault="00502551" w:rsidP="00C522A8">
      <w:pPr>
        <w:spacing w:after="0"/>
        <w:rPr>
          <w:rFonts w:ascii="Montserrat" w:hAnsi="Montserrat" w:cs="Arial"/>
          <w:b/>
          <w:color w:val="6017FC"/>
        </w:rPr>
      </w:pPr>
      <w:r>
        <w:rPr>
          <w:rFonts w:ascii="Montserrat" w:hAnsi="Montserrat" w:cs="Arial"/>
          <w:b/>
          <w:color w:val="6017FC"/>
        </w:rPr>
        <w:t>4</w:t>
      </w:r>
      <w:r w:rsidR="00C522A8" w:rsidRPr="00120E98">
        <w:rPr>
          <w:rFonts w:ascii="Montserrat" w:hAnsi="Montserrat" w:cs="Arial"/>
          <w:b/>
          <w:color w:val="6017FC"/>
        </w:rPr>
        <w:t xml:space="preserve"> – Best Practices for Running a Campaign …………………………………………….</w:t>
      </w:r>
      <w:r w:rsidR="00122543" w:rsidRPr="00120E98">
        <w:rPr>
          <w:rFonts w:ascii="Montserrat" w:hAnsi="Montserrat" w:cs="Arial"/>
          <w:b/>
          <w:color w:val="6017FC"/>
        </w:rPr>
        <w:t>………………</w:t>
      </w:r>
      <w:r w:rsidR="003D43AF" w:rsidRPr="00120E98">
        <w:rPr>
          <w:rFonts w:ascii="Montserrat" w:hAnsi="Montserrat" w:cs="Arial"/>
          <w:b/>
          <w:color w:val="6017FC"/>
        </w:rPr>
        <w:t>…</w:t>
      </w:r>
      <w:proofErr w:type="gramStart"/>
      <w:r w:rsidR="00B92AF0">
        <w:rPr>
          <w:rFonts w:ascii="Montserrat" w:hAnsi="Montserrat" w:cs="Arial"/>
          <w:b/>
          <w:color w:val="6017FC"/>
        </w:rPr>
        <w:t>…..</w:t>
      </w:r>
      <w:proofErr w:type="gramEnd"/>
      <w:r w:rsidR="00C522A8" w:rsidRPr="00120E98">
        <w:rPr>
          <w:rFonts w:ascii="Montserrat" w:hAnsi="Montserrat" w:cs="Arial"/>
          <w:b/>
          <w:color w:val="6017FC"/>
        </w:rPr>
        <w:tab/>
        <w:t xml:space="preserve"> </w:t>
      </w:r>
      <w:r w:rsidR="00122543" w:rsidRPr="00120E98">
        <w:rPr>
          <w:rFonts w:ascii="Montserrat" w:hAnsi="Montserrat" w:cs="Arial"/>
          <w:b/>
          <w:color w:val="6017FC"/>
        </w:rPr>
        <w:t xml:space="preserve">  </w:t>
      </w:r>
      <w:r w:rsidR="001C6928">
        <w:rPr>
          <w:rFonts w:ascii="Montserrat" w:hAnsi="Montserrat" w:cs="Arial"/>
          <w:b/>
          <w:color w:val="6017FC"/>
        </w:rPr>
        <w:t>6</w:t>
      </w:r>
    </w:p>
    <w:p w14:paraId="6603E291" w14:textId="3E17C658" w:rsidR="00502551" w:rsidRDefault="00502551" w:rsidP="00C522A8">
      <w:pPr>
        <w:spacing w:after="0"/>
        <w:rPr>
          <w:rFonts w:ascii="Montserrat" w:hAnsi="Montserrat" w:cs="Arial"/>
          <w:b/>
          <w:color w:val="6017FC"/>
        </w:rPr>
      </w:pPr>
    </w:p>
    <w:p w14:paraId="56378FBF" w14:textId="2FE56FED" w:rsidR="00502551" w:rsidRDefault="00502551" w:rsidP="00502551">
      <w:pPr>
        <w:spacing w:after="0"/>
        <w:rPr>
          <w:rFonts w:ascii="Montserrat" w:hAnsi="Montserrat" w:cs="Arial"/>
          <w:b/>
          <w:color w:val="6017FC"/>
        </w:rPr>
      </w:pPr>
      <w:r>
        <w:rPr>
          <w:rFonts w:ascii="Montserrat" w:hAnsi="Montserrat" w:cs="Arial"/>
          <w:b/>
          <w:color w:val="6017FC"/>
        </w:rPr>
        <w:t>5</w:t>
      </w:r>
      <w:r w:rsidRPr="00120E98">
        <w:rPr>
          <w:rFonts w:ascii="Montserrat" w:hAnsi="Montserrat" w:cs="Arial"/>
          <w:b/>
          <w:color w:val="6017FC"/>
        </w:rPr>
        <w:t xml:space="preserve"> – </w:t>
      </w:r>
      <w:r>
        <w:rPr>
          <w:rFonts w:ascii="Montserrat" w:hAnsi="Montserrat" w:cs="Arial"/>
          <w:b/>
          <w:color w:val="6017FC"/>
        </w:rPr>
        <w:t>Volunteers</w:t>
      </w:r>
      <w:r w:rsidRPr="00120E98">
        <w:rPr>
          <w:rFonts w:ascii="Montserrat" w:hAnsi="Montserrat" w:cs="Arial"/>
          <w:b/>
          <w:color w:val="6017FC"/>
        </w:rPr>
        <w:t xml:space="preserve"> …………………………………………………………………………...</w:t>
      </w:r>
      <w:r w:rsidR="00B92AF0">
        <w:rPr>
          <w:rFonts w:ascii="Montserrat" w:hAnsi="Montserrat" w:cs="Arial"/>
          <w:b/>
          <w:color w:val="6017FC"/>
        </w:rPr>
        <w:t>.................................................</w:t>
      </w:r>
      <w:r w:rsidRPr="00120E98">
        <w:rPr>
          <w:rFonts w:ascii="Montserrat" w:hAnsi="Montserrat" w:cs="Arial"/>
          <w:b/>
          <w:color w:val="6017FC"/>
        </w:rPr>
        <w:t xml:space="preserve">           </w:t>
      </w:r>
      <w:r w:rsidR="001C6928">
        <w:rPr>
          <w:rFonts w:ascii="Montserrat" w:hAnsi="Montserrat" w:cs="Arial"/>
          <w:b/>
          <w:color w:val="6017FC"/>
        </w:rPr>
        <w:t>9</w:t>
      </w:r>
    </w:p>
    <w:p w14:paraId="6853C5A0" w14:textId="70D17958" w:rsidR="00502551" w:rsidRDefault="00502551" w:rsidP="00502551">
      <w:pPr>
        <w:spacing w:after="0"/>
        <w:rPr>
          <w:rFonts w:ascii="Montserrat" w:hAnsi="Montserrat" w:cs="Arial"/>
          <w:b/>
          <w:color w:val="6017FC"/>
        </w:rPr>
      </w:pPr>
    </w:p>
    <w:p w14:paraId="53E0B037" w14:textId="5F1858E7" w:rsidR="00502551" w:rsidRPr="00120E98" w:rsidRDefault="00502551" w:rsidP="00502551">
      <w:pPr>
        <w:spacing w:after="0"/>
        <w:rPr>
          <w:rFonts w:ascii="Montserrat" w:hAnsi="Montserrat" w:cs="Arial"/>
          <w:b/>
          <w:color w:val="6017FC"/>
        </w:rPr>
      </w:pPr>
      <w:r>
        <w:rPr>
          <w:rFonts w:ascii="Montserrat" w:hAnsi="Montserrat" w:cs="Arial"/>
          <w:b/>
          <w:color w:val="6017FC"/>
        </w:rPr>
        <w:t>6</w:t>
      </w:r>
      <w:r w:rsidRPr="00120E98">
        <w:rPr>
          <w:rFonts w:ascii="Montserrat" w:hAnsi="Montserrat" w:cs="Arial"/>
          <w:b/>
          <w:color w:val="6017FC"/>
        </w:rPr>
        <w:t xml:space="preserve"> – </w:t>
      </w:r>
      <w:r w:rsidR="0025759A">
        <w:rPr>
          <w:rFonts w:ascii="Montserrat" w:hAnsi="Montserrat" w:cs="Arial"/>
          <w:b/>
          <w:color w:val="6017FC"/>
        </w:rPr>
        <w:t>Communications Materials &amp; Campaign Resources</w:t>
      </w:r>
      <w:r w:rsidRPr="00120E98">
        <w:rPr>
          <w:rFonts w:ascii="Montserrat" w:hAnsi="Montserrat" w:cs="Arial"/>
          <w:b/>
          <w:color w:val="6017FC"/>
        </w:rPr>
        <w:t xml:space="preserve"> ……………………………………………</w:t>
      </w:r>
      <w:proofErr w:type="gramStart"/>
      <w:r w:rsidRPr="00120E98">
        <w:rPr>
          <w:rFonts w:ascii="Montserrat" w:hAnsi="Montserrat" w:cs="Arial"/>
          <w:b/>
          <w:color w:val="6017FC"/>
        </w:rPr>
        <w:t>…..</w:t>
      </w:r>
      <w:proofErr w:type="gramEnd"/>
      <w:r w:rsidRPr="00120E98">
        <w:rPr>
          <w:rFonts w:ascii="Montserrat" w:hAnsi="Montserrat" w:cs="Arial"/>
          <w:b/>
          <w:color w:val="6017FC"/>
        </w:rPr>
        <w:t xml:space="preserve">           </w:t>
      </w:r>
      <w:r w:rsidR="001C6928">
        <w:rPr>
          <w:rFonts w:ascii="Montserrat" w:hAnsi="Montserrat" w:cs="Arial"/>
          <w:b/>
          <w:color w:val="6017FC"/>
        </w:rPr>
        <w:t>11</w:t>
      </w:r>
    </w:p>
    <w:p w14:paraId="3C633948" w14:textId="77777777" w:rsidR="00C522A8" w:rsidRPr="00120E98" w:rsidRDefault="00C522A8" w:rsidP="00C522A8">
      <w:pPr>
        <w:spacing w:after="0"/>
        <w:rPr>
          <w:rFonts w:ascii="Montserrat" w:hAnsi="Montserrat" w:cs="Arial"/>
        </w:rPr>
      </w:pPr>
    </w:p>
    <w:p w14:paraId="4599564C" w14:textId="06F1FFDB" w:rsidR="00C522A8" w:rsidRPr="00921D00" w:rsidRDefault="0025759A" w:rsidP="00C522A8">
      <w:pPr>
        <w:spacing w:after="0"/>
        <w:rPr>
          <w:rFonts w:ascii="Montserrat" w:hAnsi="Montserrat" w:cs="Arial"/>
          <w:b/>
          <w:color w:val="6017FC"/>
        </w:rPr>
      </w:pPr>
      <w:r>
        <w:rPr>
          <w:rFonts w:ascii="Montserrat" w:hAnsi="Montserrat" w:cs="Arial"/>
          <w:b/>
          <w:color w:val="6017FC"/>
        </w:rPr>
        <w:t>7</w:t>
      </w:r>
      <w:r w:rsidR="00C522A8" w:rsidRPr="00921D00">
        <w:rPr>
          <w:rFonts w:ascii="Montserrat" w:hAnsi="Montserrat" w:cs="Arial"/>
          <w:b/>
          <w:color w:val="6017FC"/>
        </w:rPr>
        <w:t xml:space="preserve"> – How to Donate to </w:t>
      </w:r>
      <w:r w:rsidR="00122543" w:rsidRPr="00921D00">
        <w:rPr>
          <w:rFonts w:ascii="Montserrat" w:hAnsi="Montserrat" w:cs="Arial"/>
          <w:b/>
          <w:color w:val="6017FC"/>
        </w:rPr>
        <w:t>Federated Health Charities……………………………………………………</w:t>
      </w:r>
      <w:r w:rsidR="000F08B5" w:rsidRPr="00921D00">
        <w:rPr>
          <w:rFonts w:ascii="Montserrat" w:hAnsi="Montserrat" w:cs="Arial"/>
          <w:b/>
          <w:color w:val="6017FC"/>
        </w:rPr>
        <w:t>……</w:t>
      </w:r>
      <w:r w:rsidR="00B92AF0">
        <w:rPr>
          <w:rFonts w:ascii="Montserrat" w:hAnsi="Montserrat" w:cs="Arial"/>
          <w:b/>
          <w:color w:val="6017FC"/>
        </w:rPr>
        <w:t xml:space="preserve">.   </w:t>
      </w:r>
      <w:r w:rsidR="00122543" w:rsidRPr="00921D00">
        <w:rPr>
          <w:rFonts w:ascii="Montserrat" w:hAnsi="Montserrat" w:cs="Arial"/>
          <w:b/>
          <w:color w:val="6017FC"/>
        </w:rPr>
        <w:t xml:space="preserve">   </w:t>
      </w:r>
      <w:r w:rsidR="000F08B5" w:rsidRPr="00921D00">
        <w:rPr>
          <w:rFonts w:ascii="Montserrat" w:hAnsi="Montserrat" w:cs="Arial"/>
          <w:b/>
          <w:color w:val="6017FC"/>
        </w:rPr>
        <w:t xml:space="preserve">     </w:t>
      </w:r>
      <w:r w:rsidR="00C522A8" w:rsidRPr="00921D00">
        <w:rPr>
          <w:rFonts w:ascii="Montserrat" w:hAnsi="Montserrat" w:cs="Arial"/>
          <w:b/>
          <w:color w:val="6017FC"/>
        </w:rPr>
        <w:t>1</w:t>
      </w:r>
      <w:r w:rsidR="001C6928">
        <w:rPr>
          <w:rFonts w:ascii="Montserrat" w:hAnsi="Montserrat" w:cs="Arial"/>
          <w:b/>
          <w:color w:val="6017FC"/>
        </w:rPr>
        <w:t>2</w:t>
      </w:r>
    </w:p>
    <w:p w14:paraId="54BA4C39" w14:textId="77777777" w:rsidR="00122543" w:rsidRPr="00120E98" w:rsidRDefault="00122543" w:rsidP="00F1703E">
      <w:pPr>
        <w:spacing w:after="0"/>
        <w:rPr>
          <w:rFonts w:ascii="Montserrat" w:hAnsi="Montserrat" w:cs="Arial"/>
          <w:b/>
          <w:color w:val="FF0000"/>
        </w:rPr>
      </w:pPr>
    </w:p>
    <w:p w14:paraId="0A0AFCBA" w14:textId="046C8CA6" w:rsidR="00F1703E" w:rsidRDefault="0025759A" w:rsidP="00F1703E">
      <w:pPr>
        <w:spacing w:after="0"/>
        <w:rPr>
          <w:rFonts w:ascii="Montserrat" w:hAnsi="Montserrat" w:cs="Arial"/>
          <w:b/>
          <w:color w:val="6017FC"/>
        </w:rPr>
      </w:pPr>
      <w:r>
        <w:rPr>
          <w:rFonts w:ascii="Montserrat" w:hAnsi="Montserrat" w:cs="Arial"/>
          <w:b/>
          <w:color w:val="6017FC"/>
        </w:rPr>
        <w:t>8</w:t>
      </w:r>
      <w:r w:rsidR="00F1703E" w:rsidRPr="00921D00">
        <w:rPr>
          <w:rFonts w:ascii="Montserrat" w:hAnsi="Montserrat" w:cs="Arial"/>
          <w:b/>
          <w:color w:val="6017FC"/>
        </w:rPr>
        <w:t xml:space="preserve"> – Financial Reporting Process</w:t>
      </w:r>
      <w:r w:rsidR="004165FE" w:rsidRPr="00921D00">
        <w:rPr>
          <w:rFonts w:ascii="Montserrat" w:hAnsi="Montserrat" w:cs="Arial"/>
          <w:b/>
          <w:color w:val="6017FC"/>
        </w:rPr>
        <w:t xml:space="preserve"> ……………………………………………………………………………</w:t>
      </w:r>
      <w:r w:rsidR="000F08B5" w:rsidRPr="00921D00">
        <w:rPr>
          <w:rFonts w:ascii="Montserrat" w:hAnsi="Montserrat" w:cs="Arial"/>
          <w:b/>
          <w:color w:val="6017FC"/>
        </w:rPr>
        <w:t>…</w:t>
      </w:r>
      <w:r w:rsidR="00B92AF0">
        <w:rPr>
          <w:rFonts w:ascii="Montserrat" w:hAnsi="Montserrat" w:cs="Arial"/>
          <w:b/>
          <w:color w:val="6017FC"/>
        </w:rPr>
        <w:t>……….</w:t>
      </w:r>
      <w:r w:rsidR="004165FE" w:rsidRPr="00921D00">
        <w:rPr>
          <w:rFonts w:ascii="Montserrat" w:hAnsi="Montserrat" w:cs="Arial"/>
          <w:b/>
          <w:color w:val="6017FC"/>
        </w:rPr>
        <w:tab/>
      </w:r>
      <w:r w:rsidR="007A7AB2" w:rsidRPr="00921D00">
        <w:rPr>
          <w:rFonts w:ascii="Montserrat" w:hAnsi="Montserrat" w:cs="Arial"/>
          <w:b/>
          <w:color w:val="6017FC"/>
        </w:rPr>
        <w:t xml:space="preserve"> </w:t>
      </w:r>
      <w:r w:rsidR="00FC737F" w:rsidRPr="00921D00">
        <w:rPr>
          <w:rFonts w:ascii="Montserrat" w:hAnsi="Montserrat" w:cs="Arial"/>
          <w:b/>
          <w:color w:val="6017FC"/>
        </w:rPr>
        <w:t>1</w:t>
      </w:r>
      <w:r w:rsidR="001C6928">
        <w:rPr>
          <w:rFonts w:ascii="Montserrat" w:hAnsi="Montserrat" w:cs="Arial"/>
          <w:b/>
          <w:color w:val="6017FC"/>
        </w:rPr>
        <w:t>6</w:t>
      </w:r>
    </w:p>
    <w:p w14:paraId="04FB6D3E" w14:textId="3C9A8AF0" w:rsidR="0025759A" w:rsidRDefault="0025759A" w:rsidP="00F1703E">
      <w:pPr>
        <w:spacing w:after="0"/>
        <w:rPr>
          <w:rFonts w:ascii="Montserrat" w:hAnsi="Montserrat" w:cs="Arial"/>
          <w:b/>
          <w:color w:val="6017FC"/>
        </w:rPr>
      </w:pPr>
    </w:p>
    <w:p w14:paraId="5B67837A" w14:textId="7497D646" w:rsidR="0025759A" w:rsidRDefault="0025759A" w:rsidP="0025759A">
      <w:pPr>
        <w:spacing w:after="0"/>
        <w:rPr>
          <w:rFonts w:ascii="Montserrat" w:hAnsi="Montserrat" w:cs="Arial"/>
          <w:b/>
          <w:color w:val="6017FC"/>
        </w:rPr>
      </w:pPr>
      <w:r>
        <w:rPr>
          <w:rFonts w:ascii="Montserrat" w:hAnsi="Montserrat" w:cs="Arial"/>
          <w:b/>
          <w:color w:val="6017FC"/>
        </w:rPr>
        <w:t>9</w:t>
      </w:r>
      <w:r w:rsidRPr="00120E98">
        <w:rPr>
          <w:rFonts w:ascii="Montserrat" w:hAnsi="Montserrat" w:cs="Arial"/>
          <w:b/>
          <w:color w:val="6017FC"/>
        </w:rPr>
        <w:t xml:space="preserve"> – </w:t>
      </w:r>
      <w:r>
        <w:rPr>
          <w:rFonts w:ascii="Montserrat" w:hAnsi="Montserrat" w:cs="Arial"/>
          <w:b/>
          <w:color w:val="6017FC"/>
        </w:rPr>
        <w:t>Cash Management</w:t>
      </w:r>
      <w:r w:rsidRPr="00120E98">
        <w:rPr>
          <w:rFonts w:ascii="Montserrat" w:hAnsi="Montserrat" w:cs="Arial"/>
          <w:b/>
          <w:color w:val="6017FC"/>
        </w:rPr>
        <w:t xml:space="preserve"> …………………………………………………………………………...</w:t>
      </w:r>
      <w:r w:rsidR="00B92AF0">
        <w:rPr>
          <w:rFonts w:ascii="Montserrat" w:hAnsi="Montserrat" w:cs="Arial"/>
          <w:b/>
          <w:color w:val="6017FC"/>
        </w:rPr>
        <w:t>...............................</w:t>
      </w:r>
      <w:r w:rsidRPr="00120E98">
        <w:rPr>
          <w:rFonts w:ascii="Montserrat" w:hAnsi="Montserrat" w:cs="Arial"/>
          <w:b/>
          <w:color w:val="6017FC"/>
        </w:rPr>
        <w:t xml:space="preserve">           </w:t>
      </w:r>
      <w:r w:rsidR="001C6928">
        <w:rPr>
          <w:rFonts w:ascii="Montserrat" w:hAnsi="Montserrat" w:cs="Arial"/>
          <w:b/>
          <w:color w:val="6017FC"/>
        </w:rPr>
        <w:t>1</w:t>
      </w:r>
      <w:r w:rsidR="00AE18C3">
        <w:rPr>
          <w:rFonts w:ascii="Montserrat" w:hAnsi="Montserrat" w:cs="Arial"/>
          <w:b/>
          <w:color w:val="6017FC"/>
        </w:rPr>
        <w:t>8</w:t>
      </w:r>
      <w:r>
        <w:rPr>
          <w:rFonts w:ascii="Montserrat" w:hAnsi="Montserrat" w:cs="Arial"/>
          <w:b/>
          <w:color w:val="6017FC"/>
        </w:rPr>
        <w:br/>
      </w:r>
    </w:p>
    <w:p w14:paraId="4C62029A" w14:textId="3D95E5D8" w:rsidR="0025759A" w:rsidRPr="00120E98" w:rsidRDefault="0025759A" w:rsidP="0025759A">
      <w:pPr>
        <w:spacing w:after="0"/>
        <w:rPr>
          <w:rFonts w:ascii="Montserrat" w:hAnsi="Montserrat" w:cs="Arial"/>
          <w:b/>
          <w:color w:val="6017FC"/>
        </w:rPr>
      </w:pPr>
      <w:r>
        <w:rPr>
          <w:rFonts w:ascii="Montserrat" w:hAnsi="Montserrat" w:cs="Arial"/>
          <w:b/>
          <w:color w:val="6017FC"/>
        </w:rPr>
        <w:t>10</w:t>
      </w:r>
      <w:r w:rsidRPr="00120E98">
        <w:rPr>
          <w:rFonts w:ascii="Montserrat" w:hAnsi="Montserrat" w:cs="Arial"/>
          <w:b/>
          <w:color w:val="6017FC"/>
        </w:rPr>
        <w:t xml:space="preserve"> – </w:t>
      </w:r>
      <w:r>
        <w:rPr>
          <w:rFonts w:ascii="Montserrat" w:hAnsi="Montserrat" w:cs="Arial"/>
          <w:b/>
          <w:color w:val="6017FC"/>
        </w:rPr>
        <w:t>Tracking Your Campaign Progress</w:t>
      </w:r>
      <w:r w:rsidRPr="00120E98">
        <w:rPr>
          <w:rFonts w:ascii="Montserrat" w:hAnsi="Montserrat" w:cs="Arial"/>
          <w:b/>
          <w:color w:val="6017FC"/>
        </w:rPr>
        <w:t xml:space="preserve"> ………………………………………………………………………</w:t>
      </w:r>
      <w:proofErr w:type="gramStart"/>
      <w:r w:rsidRPr="00120E98">
        <w:rPr>
          <w:rFonts w:ascii="Montserrat" w:hAnsi="Montserrat" w:cs="Arial"/>
          <w:b/>
          <w:color w:val="6017FC"/>
        </w:rPr>
        <w:t>…..</w:t>
      </w:r>
      <w:proofErr w:type="gramEnd"/>
      <w:r w:rsidRPr="00120E98">
        <w:rPr>
          <w:rFonts w:ascii="Montserrat" w:hAnsi="Montserrat" w:cs="Arial"/>
          <w:b/>
          <w:color w:val="6017FC"/>
        </w:rPr>
        <w:t xml:space="preserve">           </w:t>
      </w:r>
      <w:r w:rsidR="001C6928">
        <w:rPr>
          <w:rFonts w:ascii="Montserrat" w:hAnsi="Montserrat" w:cs="Arial"/>
          <w:b/>
          <w:color w:val="6017FC"/>
        </w:rPr>
        <w:t>1</w:t>
      </w:r>
      <w:r w:rsidR="00AE18C3">
        <w:rPr>
          <w:rFonts w:ascii="Montserrat" w:hAnsi="Montserrat" w:cs="Arial"/>
          <w:b/>
          <w:color w:val="6017FC"/>
        </w:rPr>
        <w:t>9</w:t>
      </w:r>
    </w:p>
    <w:p w14:paraId="7C01A3FD" w14:textId="77777777" w:rsidR="00267E54" w:rsidRPr="00120E98" w:rsidRDefault="00267E54" w:rsidP="00267E54">
      <w:pPr>
        <w:pStyle w:val="ListParagraph"/>
        <w:numPr>
          <w:ilvl w:val="0"/>
          <w:numId w:val="0"/>
        </w:numPr>
        <w:spacing w:after="0"/>
        <w:ind w:left="720"/>
        <w:rPr>
          <w:rFonts w:ascii="Montserrat" w:hAnsi="Montserrat" w:cs="Arial"/>
          <w:color w:val="auto"/>
          <w:sz w:val="22"/>
        </w:rPr>
      </w:pPr>
    </w:p>
    <w:p w14:paraId="3CBAF263" w14:textId="3028643D" w:rsidR="00652DDF" w:rsidRDefault="0025759A" w:rsidP="00652DDF">
      <w:pPr>
        <w:spacing w:after="0"/>
        <w:rPr>
          <w:rFonts w:ascii="Montserrat" w:hAnsi="Montserrat" w:cs="Arial"/>
          <w:b/>
          <w:color w:val="6017FC"/>
        </w:rPr>
      </w:pPr>
      <w:r>
        <w:rPr>
          <w:rFonts w:ascii="Montserrat" w:hAnsi="Montserrat" w:cs="Arial"/>
          <w:b/>
          <w:color w:val="6017FC"/>
        </w:rPr>
        <w:t>11</w:t>
      </w:r>
      <w:r w:rsidR="00652DDF" w:rsidRPr="00921D00">
        <w:rPr>
          <w:rFonts w:ascii="Montserrat" w:hAnsi="Montserrat" w:cs="Arial"/>
          <w:b/>
          <w:color w:val="6017FC"/>
        </w:rPr>
        <w:t xml:space="preserve"> – Tax </w:t>
      </w:r>
      <w:r>
        <w:rPr>
          <w:rFonts w:ascii="Montserrat" w:hAnsi="Montserrat" w:cs="Arial"/>
          <w:b/>
          <w:color w:val="6017FC"/>
        </w:rPr>
        <w:t>Receipting</w:t>
      </w:r>
      <w:r w:rsidR="004165FE" w:rsidRPr="00921D00">
        <w:rPr>
          <w:rFonts w:ascii="Montserrat" w:hAnsi="Montserrat" w:cs="Arial"/>
          <w:b/>
          <w:color w:val="6017FC"/>
        </w:rPr>
        <w:t xml:space="preserve"> …………………………………………………………………………………………………</w:t>
      </w:r>
      <w:r w:rsidR="007A7AB2" w:rsidRPr="00921D00">
        <w:rPr>
          <w:rFonts w:ascii="Montserrat" w:hAnsi="Montserrat" w:cs="Arial"/>
          <w:b/>
          <w:color w:val="6017FC"/>
        </w:rPr>
        <w:t>…</w:t>
      </w:r>
      <w:r w:rsidR="00B92AF0">
        <w:rPr>
          <w:rFonts w:ascii="Montserrat" w:hAnsi="Montserrat" w:cs="Arial"/>
          <w:b/>
          <w:color w:val="6017FC"/>
        </w:rPr>
        <w:t>……</w:t>
      </w:r>
      <w:proofErr w:type="gramStart"/>
      <w:r w:rsidR="00B92AF0">
        <w:rPr>
          <w:rFonts w:ascii="Montserrat" w:hAnsi="Montserrat" w:cs="Arial"/>
          <w:b/>
          <w:color w:val="6017FC"/>
        </w:rPr>
        <w:t>…..</w:t>
      </w:r>
      <w:proofErr w:type="gramEnd"/>
      <w:r w:rsidR="004165FE" w:rsidRPr="00921D00">
        <w:rPr>
          <w:rFonts w:ascii="Montserrat" w:hAnsi="Montserrat" w:cs="Arial"/>
          <w:b/>
          <w:color w:val="6017FC"/>
        </w:rPr>
        <w:tab/>
      </w:r>
      <w:r w:rsidR="007A7AB2" w:rsidRPr="00921D00">
        <w:rPr>
          <w:rFonts w:ascii="Montserrat" w:hAnsi="Montserrat" w:cs="Arial"/>
          <w:b/>
          <w:color w:val="6017FC"/>
        </w:rPr>
        <w:t xml:space="preserve"> </w:t>
      </w:r>
      <w:r w:rsidR="00122543" w:rsidRPr="00921D00">
        <w:rPr>
          <w:rFonts w:ascii="Montserrat" w:hAnsi="Montserrat" w:cs="Arial"/>
          <w:b/>
          <w:color w:val="6017FC"/>
        </w:rPr>
        <w:t>1</w:t>
      </w:r>
      <w:r w:rsidR="00811697" w:rsidRPr="00921D00">
        <w:rPr>
          <w:rFonts w:ascii="Montserrat" w:hAnsi="Montserrat" w:cs="Arial"/>
          <w:b/>
          <w:color w:val="6017FC"/>
        </w:rPr>
        <w:t>9</w:t>
      </w:r>
    </w:p>
    <w:p w14:paraId="305814FD" w14:textId="3E29F997" w:rsidR="007704E2" w:rsidRDefault="007704E2" w:rsidP="00652DDF">
      <w:pPr>
        <w:spacing w:after="0"/>
        <w:rPr>
          <w:rFonts w:ascii="Montserrat" w:hAnsi="Montserrat" w:cs="Arial"/>
          <w:b/>
          <w:color w:val="6017FC"/>
        </w:rPr>
      </w:pPr>
    </w:p>
    <w:p w14:paraId="4AD1354A" w14:textId="05420D8B" w:rsidR="007704E2" w:rsidRPr="00921D00" w:rsidRDefault="007704E2" w:rsidP="007704E2">
      <w:pPr>
        <w:spacing w:after="0"/>
        <w:rPr>
          <w:rFonts w:ascii="Montserrat" w:hAnsi="Montserrat" w:cs="Arial"/>
          <w:b/>
          <w:color w:val="6017FC"/>
        </w:rPr>
      </w:pPr>
      <w:r>
        <w:rPr>
          <w:rFonts w:ascii="Montserrat" w:hAnsi="Montserrat" w:cs="Arial"/>
          <w:b/>
          <w:color w:val="6017FC"/>
        </w:rPr>
        <w:t>12</w:t>
      </w:r>
      <w:r w:rsidRPr="00921D00">
        <w:rPr>
          <w:rFonts w:ascii="Montserrat" w:hAnsi="Montserrat" w:cs="Arial"/>
          <w:b/>
          <w:color w:val="6017FC"/>
        </w:rPr>
        <w:t xml:space="preserve"> – Privacy ……………………………………………………………………………………………………………</w:t>
      </w:r>
      <w:r w:rsidR="00B92AF0">
        <w:rPr>
          <w:rFonts w:ascii="Montserrat" w:hAnsi="Montserrat" w:cs="Arial"/>
          <w:b/>
          <w:color w:val="6017FC"/>
        </w:rPr>
        <w:t>…………….</w:t>
      </w:r>
      <w:r w:rsidRPr="00921D00">
        <w:rPr>
          <w:rFonts w:ascii="Montserrat" w:hAnsi="Montserrat" w:cs="Arial"/>
          <w:b/>
          <w:color w:val="6017FC"/>
        </w:rPr>
        <w:tab/>
        <w:t xml:space="preserve"> </w:t>
      </w:r>
      <w:r w:rsidR="00AE18C3">
        <w:rPr>
          <w:rFonts w:ascii="Montserrat" w:hAnsi="Montserrat" w:cs="Arial"/>
          <w:b/>
          <w:color w:val="6017FC"/>
        </w:rPr>
        <w:t>20</w:t>
      </w:r>
    </w:p>
    <w:p w14:paraId="4B909103" w14:textId="77777777" w:rsidR="007A7AB2" w:rsidRPr="00120E98" w:rsidRDefault="007A7AB2" w:rsidP="007A7AB2">
      <w:pPr>
        <w:pStyle w:val="ListParagraph"/>
        <w:numPr>
          <w:ilvl w:val="0"/>
          <w:numId w:val="0"/>
        </w:numPr>
        <w:spacing w:after="0"/>
        <w:ind w:left="720"/>
        <w:rPr>
          <w:rFonts w:ascii="Montserrat" w:hAnsi="Montserrat" w:cs="Arial"/>
          <w:color w:val="auto"/>
          <w:sz w:val="22"/>
        </w:rPr>
      </w:pPr>
    </w:p>
    <w:p w14:paraId="35D48D1E" w14:textId="77777777" w:rsidR="00F01F2B" w:rsidRPr="00120E98" w:rsidRDefault="00F01F2B" w:rsidP="00A624CB">
      <w:pPr>
        <w:spacing w:after="0"/>
        <w:rPr>
          <w:rFonts w:ascii="Montserrat" w:hAnsi="Montserrat" w:cs="Arial"/>
          <w:b/>
          <w:color w:val="FF0000"/>
        </w:rPr>
      </w:pPr>
    </w:p>
    <w:p w14:paraId="67269EB0" w14:textId="580DE8D8" w:rsidR="00811697" w:rsidRPr="00120E98" w:rsidRDefault="00811697" w:rsidP="00811697">
      <w:pPr>
        <w:spacing w:after="0"/>
        <w:rPr>
          <w:rFonts w:ascii="Montserrat" w:hAnsi="Montserrat" w:cs="Arial"/>
        </w:rPr>
      </w:pPr>
      <w:r w:rsidRPr="00921D00">
        <w:rPr>
          <w:rFonts w:ascii="Montserrat" w:hAnsi="Montserrat" w:cs="Arial"/>
          <w:b/>
          <w:color w:val="6017FC"/>
        </w:rPr>
        <w:t xml:space="preserve">Appendix A: </w:t>
      </w:r>
      <w:r w:rsidRPr="00120E98">
        <w:rPr>
          <w:rFonts w:ascii="Montserrat" w:hAnsi="Montserrat" w:cs="Arial"/>
          <w:b/>
        </w:rPr>
        <w:tab/>
      </w:r>
      <w:r w:rsidR="000B7164" w:rsidRPr="00120E98">
        <w:rPr>
          <w:rFonts w:ascii="Montserrat" w:hAnsi="Montserrat" w:cs="Arial"/>
        </w:rPr>
        <w:t>Vacation Day Incentive Draws</w:t>
      </w:r>
    </w:p>
    <w:p w14:paraId="6C2D3904" w14:textId="6867D2FF" w:rsidR="00811697" w:rsidRPr="00120E98" w:rsidRDefault="00811697" w:rsidP="00811697">
      <w:pPr>
        <w:spacing w:after="0"/>
        <w:rPr>
          <w:rFonts w:ascii="Montserrat" w:hAnsi="Montserrat" w:cs="Arial"/>
        </w:rPr>
      </w:pPr>
      <w:r w:rsidRPr="00921D00">
        <w:rPr>
          <w:rFonts w:ascii="Montserrat" w:hAnsi="Montserrat" w:cs="Arial"/>
          <w:b/>
          <w:color w:val="6017FC"/>
        </w:rPr>
        <w:t xml:space="preserve">Appendix B: </w:t>
      </w:r>
      <w:r w:rsidRPr="00120E98">
        <w:rPr>
          <w:rFonts w:ascii="Montserrat" w:hAnsi="Montserrat" w:cs="Arial"/>
          <w:b/>
        </w:rPr>
        <w:tab/>
      </w:r>
      <w:r w:rsidR="000B7164" w:rsidRPr="00120E98">
        <w:rPr>
          <w:rFonts w:ascii="Montserrat" w:hAnsi="Montserrat" w:cs="Arial"/>
        </w:rPr>
        <w:t>Payroll Donations by Ministers, MPP’s, Ministers Staff &amp; Deputy Ministers</w:t>
      </w:r>
    </w:p>
    <w:p w14:paraId="36368AD8" w14:textId="547622BD" w:rsidR="006E6F89" w:rsidRPr="00120E98" w:rsidRDefault="00DF31B0" w:rsidP="00F26249">
      <w:pPr>
        <w:spacing w:after="0"/>
        <w:rPr>
          <w:rFonts w:ascii="Montserrat" w:hAnsi="Montserrat" w:cs="Arial"/>
        </w:rPr>
      </w:pPr>
      <w:r w:rsidRPr="00921D00">
        <w:rPr>
          <w:rFonts w:ascii="Montserrat" w:hAnsi="Montserrat" w:cs="Arial"/>
          <w:b/>
          <w:color w:val="6017FC"/>
        </w:rPr>
        <w:t xml:space="preserve">Appendix </w:t>
      </w:r>
      <w:r w:rsidR="00811697" w:rsidRPr="00921D00">
        <w:rPr>
          <w:rFonts w:ascii="Montserrat" w:hAnsi="Montserrat" w:cs="Arial"/>
          <w:b/>
          <w:color w:val="6017FC"/>
        </w:rPr>
        <w:t>C</w:t>
      </w:r>
      <w:r w:rsidR="006E6F89" w:rsidRPr="00921D00">
        <w:rPr>
          <w:rFonts w:ascii="Montserrat" w:hAnsi="Montserrat" w:cs="Arial"/>
          <w:b/>
          <w:color w:val="6017FC"/>
        </w:rPr>
        <w:t xml:space="preserve">: </w:t>
      </w:r>
      <w:r w:rsidR="006E6F89" w:rsidRPr="00120E98">
        <w:rPr>
          <w:rFonts w:ascii="Montserrat" w:hAnsi="Montserrat" w:cs="Arial"/>
          <w:b/>
        </w:rPr>
        <w:tab/>
      </w:r>
      <w:r w:rsidR="000B7164">
        <w:rPr>
          <w:rFonts w:ascii="Montserrat" w:hAnsi="Montserrat" w:cs="Arial"/>
        </w:rPr>
        <w:t>Submitting Donation Forms to OSS</w:t>
      </w:r>
    </w:p>
    <w:p w14:paraId="5273E9A3" w14:textId="77777777" w:rsidR="00122543" w:rsidRPr="00120E98" w:rsidRDefault="00122543" w:rsidP="00A44FDE">
      <w:pPr>
        <w:spacing w:after="0"/>
        <w:ind w:right="318"/>
        <w:rPr>
          <w:rFonts w:ascii="Montserrat" w:hAnsi="Montserrat" w:cs="Arial"/>
          <w:b/>
          <w:color w:val="339966"/>
        </w:rPr>
      </w:pPr>
    </w:p>
    <w:p w14:paraId="43D6EF0D" w14:textId="77777777" w:rsidR="00122543" w:rsidRPr="00120E98" w:rsidRDefault="00122543" w:rsidP="00A44FDE">
      <w:pPr>
        <w:spacing w:after="0"/>
        <w:ind w:right="318"/>
        <w:rPr>
          <w:rFonts w:ascii="Montserrat" w:hAnsi="Montserrat" w:cs="Arial"/>
          <w:b/>
          <w:color w:val="339966"/>
        </w:rPr>
      </w:pPr>
    </w:p>
    <w:p w14:paraId="279DA196" w14:textId="77777777" w:rsidR="00122543" w:rsidRPr="00120E98" w:rsidRDefault="00122543" w:rsidP="00A44FDE">
      <w:pPr>
        <w:spacing w:after="0"/>
        <w:ind w:right="318"/>
        <w:rPr>
          <w:rFonts w:ascii="Montserrat" w:hAnsi="Montserrat" w:cs="Arial"/>
          <w:b/>
          <w:color w:val="339966"/>
        </w:rPr>
      </w:pPr>
    </w:p>
    <w:p w14:paraId="654CC57E" w14:textId="77777777" w:rsidR="00122543" w:rsidRPr="00120E98" w:rsidRDefault="00122543" w:rsidP="00A44FDE">
      <w:pPr>
        <w:spacing w:after="0"/>
        <w:ind w:right="318"/>
        <w:rPr>
          <w:rFonts w:ascii="Montserrat" w:hAnsi="Montserrat" w:cs="Arial"/>
          <w:b/>
          <w:color w:val="339966"/>
        </w:rPr>
      </w:pPr>
    </w:p>
    <w:p w14:paraId="4D414FFC" w14:textId="77777777" w:rsidR="00122543" w:rsidRPr="00120E98" w:rsidRDefault="00122543" w:rsidP="00A44FDE">
      <w:pPr>
        <w:spacing w:after="0"/>
        <w:ind w:right="318"/>
        <w:rPr>
          <w:rFonts w:ascii="Montserrat" w:hAnsi="Montserrat" w:cs="Arial"/>
          <w:b/>
          <w:color w:val="339966"/>
        </w:rPr>
      </w:pPr>
    </w:p>
    <w:p w14:paraId="5DA64EE3" w14:textId="77777777" w:rsidR="00122543" w:rsidRPr="00120E98" w:rsidRDefault="00122543" w:rsidP="00A44FDE">
      <w:pPr>
        <w:spacing w:after="0"/>
        <w:ind w:right="318"/>
        <w:rPr>
          <w:rFonts w:ascii="Montserrat" w:hAnsi="Montserrat" w:cs="Arial"/>
          <w:b/>
          <w:color w:val="339966"/>
        </w:rPr>
      </w:pPr>
    </w:p>
    <w:p w14:paraId="502D3A39" w14:textId="77777777" w:rsidR="006178E1" w:rsidRPr="00120E98" w:rsidRDefault="006178E1" w:rsidP="00A44FDE">
      <w:pPr>
        <w:spacing w:after="0"/>
        <w:ind w:right="318"/>
        <w:rPr>
          <w:rFonts w:ascii="Montserrat" w:hAnsi="Montserrat" w:cs="Arial"/>
          <w:b/>
          <w:color w:val="339966"/>
        </w:rPr>
      </w:pPr>
    </w:p>
    <w:p w14:paraId="721F7BCA" w14:textId="77777777" w:rsidR="006178E1" w:rsidRPr="00120E98" w:rsidRDefault="006178E1" w:rsidP="00A44FDE">
      <w:pPr>
        <w:spacing w:after="0"/>
        <w:ind w:right="318"/>
        <w:rPr>
          <w:rFonts w:ascii="Montserrat" w:hAnsi="Montserrat" w:cs="Arial"/>
          <w:b/>
          <w:color w:val="339966"/>
        </w:rPr>
      </w:pPr>
    </w:p>
    <w:p w14:paraId="3CDCE17B" w14:textId="77777777" w:rsidR="006178E1" w:rsidRPr="00120E98" w:rsidRDefault="006178E1" w:rsidP="00A44FDE">
      <w:pPr>
        <w:spacing w:after="0"/>
        <w:ind w:right="318"/>
        <w:rPr>
          <w:rFonts w:ascii="Montserrat" w:hAnsi="Montserrat" w:cs="Arial"/>
          <w:b/>
          <w:color w:val="339966"/>
        </w:rPr>
      </w:pPr>
    </w:p>
    <w:p w14:paraId="00C2F125" w14:textId="77777777" w:rsidR="006178E1" w:rsidRPr="00120E98" w:rsidRDefault="006178E1" w:rsidP="00A44FDE">
      <w:pPr>
        <w:spacing w:after="0"/>
        <w:ind w:right="318"/>
        <w:rPr>
          <w:rFonts w:ascii="Montserrat" w:hAnsi="Montserrat" w:cs="Arial"/>
          <w:b/>
          <w:color w:val="339966"/>
        </w:rPr>
      </w:pPr>
    </w:p>
    <w:p w14:paraId="51A9DA87" w14:textId="77777777" w:rsidR="006178E1" w:rsidRPr="00120E98" w:rsidRDefault="006178E1" w:rsidP="00A44FDE">
      <w:pPr>
        <w:spacing w:after="0"/>
        <w:ind w:right="318"/>
        <w:rPr>
          <w:rFonts w:ascii="Montserrat" w:hAnsi="Montserrat" w:cs="Arial"/>
          <w:b/>
          <w:color w:val="339966"/>
        </w:rPr>
      </w:pPr>
    </w:p>
    <w:p w14:paraId="7C314ED2" w14:textId="77777777" w:rsidR="006178E1" w:rsidRPr="00120E98" w:rsidRDefault="006178E1" w:rsidP="00A44FDE">
      <w:pPr>
        <w:spacing w:after="0"/>
        <w:ind w:right="318"/>
        <w:rPr>
          <w:rFonts w:ascii="Montserrat" w:hAnsi="Montserrat" w:cs="Arial"/>
          <w:b/>
          <w:color w:val="339966"/>
        </w:rPr>
      </w:pPr>
    </w:p>
    <w:p w14:paraId="3FD5FC90" w14:textId="77777777" w:rsidR="00226345" w:rsidRPr="00120E98" w:rsidRDefault="00226345" w:rsidP="00226345">
      <w:pPr>
        <w:spacing w:after="0"/>
        <w:jc w:val="center"/>
        <w:rPr>
          <w:rFonts w:ascii="Montserrat" w:hAnsi="Montserrat" w:cs="Arial"/>
          <w:b/>
          <w:color w:val="A6A6A6" w:themeColor="background1" w:themeShade="A6"/>
        </w:rPr>
      </w:pP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p>
    <w:p w14:paraId="348227DF" w14:textId="77777777" w:rsidR="001A24BA" w:rsidRDefault="001A24BA" w:rsidP="00226345">
      <w:pPr>
        <w:spacing w:after="0"/>
        <w:jc w:val="center"/>
        <w:rPr>
          <w:rFonts w:ascii="Montserrat" w:hAnsi="Montserrat" w:cs="Arial"/>
          <w:b/>
          <w:color w:val="4C7430"/>
        </w:rPr>
      </w:pPr>
    </w:p>
    <w:p w14:paraId="0F46FC1A" w14:textId="2353592F" w:rsidR="00226345" w:rsidRPr="00F32079" w:rsidRDefault="00226345" w:rsidP="00226345">
      <w:pPr>
        <w:spacing w:after="0"/>
        <w:jc w:val="center"/>
        <w:rPr>
          <w:rFonts w:ascii="Montserrat" w:hAnsi="Montserrat" w:cs="Arial"/>
          <w:b/>
          <w:color w:val="6017FC"/>
        </w:rPr>
      </w:pPr>
      <w:r w:rsidRPr="00F32079">
        <w:rPr>
          <w:rFonts w:ascii="Montserrat" w:hAnsi="Montserrat" w:cs="Arial"/>
          <w:b/>
          <w:color w:val="6017FC"/>
        </w:rPr>
        <w:t xml:space="preserve">FEDERATED HEALTH CHARITIES </w:t>
      </w:r>
      <w:r w:rsidR="006D206A" w:rsidRPr="00F32079">
        <w:rPr>
          <w:rFonts w:ascii="Montserrat" w:hAnsi="Montserrat" w:cs="Arial"/>
          <w:b/>
          <w:color w:val="6017FC"/>
        </w:rPr>
        <w:t>–</w:t>
      </w:r>
      <w:r w:rsidRPr="00F32079">
        <w:rPr>
          <w:rFonts w:ascii="Montserrat" w:hAnsi="Montserrat" w:cs="Arial"/>
          <w:b/>
          <w:color w:val="6017FC"/>
        </w:rPr>
        <w:t xml:space="preserve"> </w:t>
      </w:r>
      <w:r w:rsidR="006D206A" w:rsidRPr="00F32079">
        <w:rPr>
          <w:rFonts w:ascii="Montserrat" w:hAnsi="Montserrat" w:cs="Arial"/>
          <w:b/>
          <w:color w:val="6017FC"/>
        </w:rPr>
        <w:t>WHO ARE WE?</w:t>
      </w:r>
    </w:p>
    <w:p w14:paraId="3142387B" w14:textId="77777777" w:rsidR="00226345" w:rsidRPr="00120E98" w:rsidRDefault="00226345" w:rsidP="00226345">
      <w:pPr>
        <w:jc w:val="both"/>
        <w:rPr>
          <w:rFonts w:ascii="Montserrat" w:hAnsi="Montserrat" w:cs="Arial"/>
          <w:b/>
          <w:bCs/>
          <w:color w:val="339966"/>
          <w:lang w:val="en-GB"/>
        </w:rPr>
      </w:pPr>
    </w:p>
    <w:p w14:paraId="547D81A7" w14:textId="77777777" w:rsidR="00226345" w:rsidRPr="00F32079" w:rsidRDefault="00226345" w:rsidP="00226345">
      <w:pPr>
        <w:jc w:val="both"/>
        <w:rPr>
          <w:rFonts w:ascii="Montserrat" w:hAnsi="Montserrat" w:cs="Arial"/>
          <w:color w:val="6017FC"/>
          <w:lang w:val="en-GB"/>
        </w:rPr>
      </w:pPr>
      <w:r w:rsidRPr="00F32079">
        <w:rPr>
          <w:rFonts w:ascii="Montserrat" w:hAnsi="Montserrat" w:cs="Arial"/>
          <w:b/>
          <w:bCs/>
          <w:color w:val="6017FC"/>
          <w:lang w:val="en-GB"/>
        </w:rPr>
        <w:t>Mission Statement</w:t>
      </w:r>
    </w:p>
    <w:p w14:paraId="5BC3B621" w14:textId="77777777" w:rsidR="005B4443" w:rsidRPr="00120E98" w:rsidRDefault="00226345" w:rsidP="005B4443">
      <w:pPr>
        <w:pStyle w:val="BodyText"/>
        <w:rPr>
          <w:rFonts w:ascii="Montserrat" w:hAnsi="Montserrat"/>
          <w:i w:val="0"/>
          <w:szCs w:val="22"/>
        </w:rPr>
      </w:pPr>
      <w:r w:rsidRPr="00120E98">
        <w:rPr>
          <w:rFonts w:ascii="Montserrat" w:hAnsi="Montserrat"/>
          <w:i w:val="0"/>
          <w:szCs w:val="22"/>
        </w:rPr>
        <w:t xml:space="preserve">Federated Health Charities is a coalition of provincially based </w:t>
      </w:r>
      <w:r w:rsidR="005B4443" w:rsidRPr="00120E98">
        <w:rPr>
          <w:rFonts w:ascii="Montserrat" w:hAnsi="Montserrat"/>
          <w:i w:val="0"/>
          <w:szCs w:val="22"/>
        </w:rPr>
        <w:t xml:space="preserve">health </w:t>
      </w:r>
      <w:r w:rsidRPr="00120E98">
        <w:rPr>
          <w:rFonts w:ascii="Montserrat" w:hAnsi="Montserrat"/>
          <w:i w:val="0"/>
          <w:szCs w:val="22"/>
        </w:rPr>
        <w:t>charities in Ontario dedicated to raising funds for its members with</w:t>
      </w:r>
      <w:r w:rsidR="005B4443" w:rsidRPr="00120E98">
        <w:rPr>
          <w:rFonts w:ascii="Montserrat" w:hAnsi="Montserrat"/>
          <w:i w:val="0"/>
          <w:szCs w:val="22"/>
        </w:rPr>
        <w:t>in</w:t>
      </w:r>
      <w:r w:rsidRPr="00120E98">
        <w:rPr>
          <w:rFonts w:ascii="Montserrat" w:hAnsi="Montserrat"/>
          <w:i w:val="0"/>
          <w:szCs w:val="22"/>
        </w:rPr>
        <w:t xml:space="preserve"> the Ontario Public Service that will support health education and awareness, medical research, and client and patient services. </w:t>
      </w:r>
    </w:p>
    <w:p w14:paraId="69A1F21D" w14:textId="77777777" w:rsidR="005B4443" w:rsidRPr="00120E98" w:rsidRDefault="005B4443" w:rsidP="005B4443">
      <w:pPr>
        <w:pStyle w:val="BodyText"/>
        <w:rPr>
          <w:rFonts w:ascii="Montserrat" w:hAnsi="Montserrat"/>
          <w:i w:val="0"/>
          <w:szCs w:val="22"/>
        </w:rPr>
      </w:pPr>
    </w:p>
    <w:p w14:paraId="1B87A962" w14:textId="77777777" w:rsidR="005B4443" w:rsidRPr="00F32079" w:rsidRDefault="00226345" w:rsidP="005B4443">
      <w:pPr>
        <w:pStyle w:val="BodyText"/>
        <w:rPr>
          <w:rFonts w:ascii="Montserrat" w:hAnsi="Montserrat"/>
          <w:b/>
          <w:bCs/>
          <w:i w:val="0"/>
          <w:iCs w:val="0"/>
          <w:color w:val="6017FC"/>
          <w:szCs w:val="22"/>
          <w:lang w:val="en-GB"/>
        </w:rPr>
      </w:pPr>
      <w:r w:rsidRPr="00F32079">
        <w:rPr>
          <w:rFonts w:ascii="Montserrat" w:hAnsi="Montserrat"/>
          <w:b/>
          <w:bCs/>
          <w:i w:val="0"/>
          <w:iCs w:val="0"/>
          <w:color w:val="6017FC"/>
          <w:szCs w:val="22"/>
          <w:lang w:val="en-GB"/>
        </w:rPr>
        <w:t>The Annual Ontario Public Service Campaign for Health Charities</w:t>
      </w:r>
    </w:p>
    <w:p w14:paraId="60651FCA" w14:textId="77777777" w:rsidR="005B4443" w:rsidRPr="00120E98" w:rsidRDefault="005B4443" w:rsidP="005B4443">
      <w:pPr>
        <w:pStyle w:val="BodyText"/>
        <w:rPr>
          <w:rFonts w:ascii="Montserrat" w:hAnsi="Montserrat"/>
          <w:b/>
          <w:bCs/>
          <w:i w:val="0"/>
          <w:iCs w:val="0"/>
          <w:color w:val="4C7430"/>
          <w:szCs w:val="22"/>
          <w:lang w:val="en-GB"/>
        </w:rPr>
      </w:pPr>
    </w:p>
    <w:p w14:paraId="692AE5B7" w14:textId="77777777" w:rsidR="005B4443" w:rsidRPr="00120E98" w:rsidRDefault="00226345" w:rsidP="005B4443">
      <w:pPr>
        <w:pStyle w:val="BodyText"/>
        <w:rPr>
          <w:rFonts w:ascii="Montserrat" w:hAnsi="Montserrat"/>
          <w:i w:val="0"/>
          <w:iCs w:val="0"/>
          <w:szCs w:val="22"/>
          <w:lang w:val="en-GB"/>
        </w:rPr>
      </w:pPr>
      <w:r w:rsidRPr="00120E98">
        <w:rPr>
          <w:rFonts w:ascii="Montserrat" w:hAnsi="Montserrat"/>
          <w:i w:val="0"/>
          <w:iCs w:val="0"/>
          <w:szCs w:val="22"/>
          <w:lang w:val="en-GB"/>
        </w:rPr>
        <w:t>Each year, Ontario Public Service employees participate in Federated Health Charities, a fundraising and health awareness campaign that provides valuable support for health charities.  Just completing its 38</w:t>
      </w:r>
      <w:r w:rsidRPr="00120E98">
        <w:rPr>
          <w:rFonts w:ascii="Montserrat" w:hAnsi="Montserrat"/>
          <w:i w:val="0"/>
          <w:iCs w:val="0"/>
          <w:szCs w:val="22"/>
          <w:vertAlign w:val="superscript"/>
          <w:lang w:val="en-GB"/>
        </w:rPr>
        <w:t>th</w:t>
      </w:r>
      <w:r w:rsidRPr="00120E98">
        <w:rPr>
          <w:rFonts w:ascii="Montserrat" w:hAnsi="Montserrat"/>
          <w:i w:val="0"/>
          <w:iCs w:val="0"/>
          <w:szCs w:val="22"/>
          <w:lang w:val="en-GB"/>
        </w:rPr>
        <w:t xml:space="preserve"> year, Federated Health has been a major contributor to the fight against life-threatening diseases and life-changing conditions.  </w:t>
      </w:r>
      <w:r w:rsidRPr="00120E98">
        <w:rPr>
          <w:rFonts w:ascii="Montserrat" w:hAnsi="Montserrat"/>
          <w:i w:val="0"/>
          <w:iCs w:val="0"/>
          <w:szCs w:val="22"/>
        </w:rPr>
        <w:t xml:space="preserve">From campaign chairs to canvassers, hundreds of people in the OPS volunteer to give up lunch hours, breaks, or to work late just to make the campaign a success.  They are joined by thousands who make donations to the 21 charities represented in the campaign.  The money raised goes to fund life-saving research, develop innovative health education and </w:t>
      </w:r>
      <w:r w:rsidRPr="00120E98">
        <w:rPr>
          <w:rFonts w:ascii="Montserrat" w:hAnsi="Montserrat"/>
          <w:i w:val="0"/>
          <w:iCs w:val="0"/>
          <w:szCs w:val="22"/>
          <w:lang w:val="en-GB"/>
        </w:rPr>
        <w:t>awareness programs, and provide essential patient support services.  Of equal importance is the awareness side of the campaign which gives the OPS an opportunity to focus upon strategies for healthy living and to learn about the services provided by the charities.</w:t>
      </w:r>
    </w:p>
    <w:p w14:paraId="0FBFE9B8" w14:textId="77777777" w:rsidR="005B4443" w:rsidRPr="00120E98" w:rsidRDefault="005B4443" w:rsidP="005B4443">
      <w:pPr>
        <w:pStyle w:val="BodyText"/>
        <w:rPr>
          <w:rFonts w:ascii="Montserrat" w:hAnsi="Montserrat"/>
          <w:i w:val="0"/>
          <w:iCs w:val="0"/>
          <w:szCs w:val="22"/>
          <w:lang w:val="en-GB"/>
        </w:rPr>
      </w:pPr>
    </w:p>
    <w:p w14:paraId="1A09A5E7" w14:textId="5075E46D" w:rsidR="00226345" w:rsidRPr="00F32079" w:rsidRDefault="00226345" w:rsidP="005B4443">
      <w:pPr>
        <w:pStyle w:val="BodyText"/>
        <w:rPr>
          <w:rFonts w:ascii="Montserrat" w:hAnsi="Montserrat"/>
          <w:b/>
          <w:bCs/>
          <w:i w:val="0"/>
          <w:iCs w:val="0"/>
          <w:color w:val="6017FC"/>
          <w:szCs w:val="22"/>
          <w:lang w:val="en-GB"/>
        </w:rPr>
      </w:pPr>
      <w:r w:rsidRPr="00F32079">
        <w:rPr>
          <w:rFonts w:ascii="Montserrat" w:hAnsi="Montserrat"/>
          <w:b/>
          <w:bCs/>
          <w:i w:val="0"/>
          <w:iCs w:val="0"/>
          <w:color w:val="6017FC"/>
          <w:szCs w:val="22"/>
          <w:lang w:val="en-GB"/>
        </w:rPr>
        <w:t>Federated Health’s 21 Recipient Charities</w:t>
      </w:r>
    </w:p>
    <w:p w14:paraId="55C9065C" w14:textId="77777777" w:rsidR="005B4443" w:rsidRPr="00120E98" w:rsidRDefault="005B4443" w:rsidP="005B4443">
      <w:pPr>
        <w:pStyle w:val="BodyText"/>
        <w:rPr>
          <w:rFonts w:ascii="Montserrat" w:hAnsi="Montserrat"/>
          <w:b/>
          <w:bCs/>
          <w:i w:val="0"/>
          <w:iCs w:val="0"/>
          <w:szCs w:val="22"/>
          <w:lang w:val="en-GB"/>
        </w:rPr>
      </w:pPr>
    </w:p>
    <w:p w14:paraId="7F2E3D72" w14:textId="77777777" w:rsidR="00226345" w:rsidRPr="00F32079" w:rsidRDefault="00226345" w:rsidP="00226345">
      <w:pPr>
        <w:pStyle w:val="NormalWeb"/>
        <w:shd w:val="clear" w:color="auto" w:fill="FFFFFF"/>
        <w:jc w:val="center"/>
        <w:rPr>
          <w:rStyle w:val="fhc-fusiahover"/>
          <w:rFonts w:ascii="Montserrat" w:hAnsi="Montserrat" w:cs="Arial"/>
          <w:sz w:val="20"/>
          <w:szCs w:val="20"/>
        </w:rPr>
      </w:pPr>
      <w:r w:rsidRPr="00F32079">
        <w:rPr>
          <w:rStyle w:val="fhc-fusiahover"/>
          <w:rFonts w:ascii="Montserrat" w:hAnsi="Montserrat" w:cs="Arial"/>
          <w:color w:val="6017FC"/>
          <w:sz w:val="20"/>
          <w:szCs w:val="20"/>
        </w:rPr>
        <w:t xml:space="preserve">ALS Society of Canada    </w:t>
      </w:r>
      <w:r w:rsidRPr="00F32079">
        <w:rPr>
          <w:rStyle w:val="fhc-fusiahover"/>
          <w:rFonts w:ascii="Montserrat" w:hAnsi="Montserrat" w:cs="Arial"/>
          <w:b/>
          <w:sz w:val="20"/>
          <w:szCs w:val="20"/>
        </w:rPr>
        <w:t>---</w:t>
      </w:r>
      <w:r w:rsidRPr="00F32079">
        <w:rPr>
          <w:rStyle w:val="fhc-fusiahover"/>
          <w:rFonts w:ascii="Montserrat" w:hAnsi="Montserrat" w:cs="Arial"/>
          <w:sz w:val="20"/>
          <w:szCs w:val="20"/>
        </w:rPr>
        <w:t xml:space="preserve">    </w:t>
      </w:r>
      <w:hyperlink r:id="rId21" w:history="1">
        <w:r w:rsidRPr="00F32079">
          <w:rPr>
            <w:rStyle w:val="Hyperlink"/>
            <w:rFonts w:ascii="Montserrat" w:hAnsi="Montserrat" w:cs="Arial"/>
            <w:color w:val="auto"/>
            <w:sz w:val="20"/>
            <w:szCs w:val="20"/>
          </w:rPr>
          <w:t>Alzheimer Society of Ontario</w:t>
        </w:r>
      </w:hyperlink>
      <w:r w:rsidRPr="00F32079">
        <w:rPr>
          <w:rStyle w:val="fhc-fusiahover"/>
          <w:rFonts w:ascii="Montserrat" w:hAnsi="Montserrat" w:cs="Arial"/>
          <w:sz w:val="20"/>
          <w:szCs w:val="20"/>
        </w:rPr>
        <w:t xml:space="preserve">    </w:t>
      </w:r>
      <w:r w:rsidRPr="00F32079">
        <w:rPr>
          <w:rStyle w:val="fhc-fusiahover"/>
          <w:rFonts w:ascii="Montserrat" w:hAnsi="Montserrat" w:cs="Arial"/>
          <w:b/>
          <w:sz w:val="20"/>
          <w:szCs w:val="20"/>
        </w:rPr>
        <w:t xml:space="preserve">--- </w:t>
      </w:r>
      <w:r w:rsidRPr="00F32079">
        <w:rPr>
          <w:rStyle w:val="fhc-fusiahover"/>
          <w:rFonts w:ascii="Montserrat" w:hAnsi="Montserrat" w:cs="Arial"/>
          <w:sz w:val="20"/>
          <w:szCs w:val="20"/>
        </w:rPr>
        <w:t xml:space="preserve">   </w:t>
      </w:r>
      <w:hyperlink r:id="rId22" w:history="1">
        <w:r w:rsidRPr="00F32079">
          <w:rPr>
            <w:rStyle w:val="Hyperlink"/>
            <w:rFonts w:ascii="Montserrat" w:hAnsi="Montserrat" w:cs="Arial"/>
            <w:color w:val="6017FC"/>
            <w:sz w:val="20"/>
            <w:szCs w:val="20"/>
          </w:rPr>
          <w:t>The Arthritis Society – Ontario Division</w:t>
        </w:r>
      </w:hyperlink>
    </w:p>
    <w:p w14:paraId="2BF836E6" w14:textId="77777777" w:rsidR="00226345" w:rsidRPr="00F32079" w:rsidRDefault="00226345" w:rsidP="00226345">
      <w:pPr>
        <w:pStyle w:val="NormalWeb"/>
        <w:shd w:val="clear" w:color="auto" w:fill="FFFFFF"/>
        <w:jc w:val="center"/>
        <w:rPr>
          <w:rFonts w:ascii="Montserrat" w:hAnsi="Montserrat" w:cs="Arial"/>
          <w:sz w:val="20"/>
          <w:szCs w:val="20"/>
        </w:rPr>
      </w:pPr>
      <w:r w:rsidRPr="00F32079">
        <w:rPr>
          <w:rStyle w:val="Hyperlink"/>
          <w:rFonts w:ascii="Montserrat" w:hAnsi="Montserrat" w:cs="Arial"/>
          <w:color w:val="auto"/>
          <w:sz w:val="20"/>
          <w:szCs w:val="20"/>
        </w:rPr>
        <w:t>Autism Ontario</w:t>
      </w:r>
      <w:r w:rsidRPr="00F32079">
        <w:rPr>
          <w:rStyle w:val="fhc-fusiahover"/>
          <w:rFonts w:ascii="Montserrat" w:hAnsi="Montserrat" w:cs="Arial"/>
          <w:color w:val="4C7430"/>
          <w:sz w:val="20"/>
          <w:szCs w:val="20"/>
        </w:rPr>
        <w:t xml:space="preserve">    </w:t>
      </w:r>
      <w:r w:rsidRPr="00F32079">
        <w:rPr>
          <w:rStyle w:val="fhc-fusiahover"/>
          <w:rFonts w:ascii="Montserrat" w:hAnsi="Montserrat" w:cs="Arial"/>
          <w:b/>
          <w:sz w:val="20"/>
          <w:szCs w:val="20"/>
        </w:rPr>
        <w:t>---</w:t>
      </w:r>
      <w:r w:rsidRPr="00F32079">
        <w:rPr>
          <w:rStyle w:val="fhc-fusiahover"/>
          <w:rFonts w:ascii="Montserrat" w:hAnsi="Montserrat" w:cs="Arial"/>
          <w:sz w:val="20"/>
          <w:szCs w:val="20"/>
        </w:rPr>
        <w:t xml:space="preserve">   </w:t>
      </w:r>
      <w:r w:rsidRPr="00F32079">
        <w:rPr>
          <w:rStyle w:val="fhc-fusiahover"/>
          <w:rFonts w:ascii="Montserrat" w:hAnsi="Montserrat" w:cs="Arial"/>
          <w:color w:val="6017FC"/>
          <w:sz w:val="20"/>
          <w:szCs w:val="20"/>
        </w:rPr>
        <w:t xml:space="preserve"> </w:t>
      </w:r>
      <w:hyperlink r:id="rId23" w:history="1">
        <w:r w:rsidRPr="00F32079">
          <w:rPr>
            <w:rStyle w:val="Hyperlink"/>
            <w:rFonts w:ascii="Montserrat" w:hAnsi="Montserrat" w:cs="Arial"/>
            <w:color w:val="6017FC"/>
            <w:sz w:val="20"/>
            <w:szCs w:val="20"/>
          </w:rPr>
          <w:t>Canadian Cancer Society</w:t>
        </w:r>
      </w:hyperlink>
      <w:r w:rsidRPr="00F32079">
        <w:rPr>
          <w:rFonts w:ascii="Montserrat" w:hAnsi="Montserrat" w:cs="Arial"/>
          <w:sz w:val="20"/>
          <w:szCs w:val="20"/>
        </w:rPr>
        <w:t xml:space="preserve">    </w:t>
      </w:r>
      <w:r w:rsidRPr="00F32079">
        <w:rPr>
          <w:rFonts w:ascii="Montserrat" w:hAnsi="Montserrat" w:cs="Arial"/>
          <w:b/>
          <w:sz w:val="20"/>
          <w:szCs w:val="20"/>
        </w:rPr>
        <w:t>---</w:t>
      </w:r>
      <w:r w:rsidRPr="00F32079">
        <w:rPr>
          <w:rFonts w:ascii="Montserrat" w:hAnsi="Montserrat" w:cs="Arial"/>
          <w:sz w:val="20"/>
          <w:szCs w:val="20"/>
        </w:rPr>
        <w:t xml:space="preserve">    </w:t>
      </w:r>
      <w:hyperlink r:id="rId24" w:history="1">
        <w:r w:rsidRPr="00F32079">
          <w:rPr>
            <w:rStyle w:val="Hyperlink"/>
            <w:rFonts w:ascii="Montserrat" w:hAnsi="Montserrat" w:cs="Arial"/>
            <w:color w:val="auto"/>
            <w:sz w:val="20"/>
            <w:szCs w:val="20"/>
          </w:rPr>
          <w:t>Cystic Fibrosis Canada</w:t>
        </w:r>
      </w:hyperlink>
      <w:r w:rsidRPr="00F32079">
        <w:rPr>
          <w:rStyle w:val="fhc-fusiahover"/>
          <w:rFonts w:ascii="Montserrat" w:hAnsi="Montserrat" w:cs="Arial"/>
          <w:color w:val="4C7430"/>
          <w:sz w:val="20"/>
          <w:szCs w:val="20"/>
        </w:rPr>
        <w:t xml:space="preserve">    </w:t>
      </w:r>
      <w:r w:rsidRPr="00F32079">
        <w:rPr>
          <w:rStyle w:val="fhc-fusiahover"/>
          <w:rFonts w:ascii="Montserrat" w:hAnsi="Montserrat" w:cs="Arial"/>
          <w:b/>
          <w:sz w:val="20"/>
          <w:szCs w:val="20"/>
        </w:rPr>
        <w:t>---</w:t>
      </w:r>
      <w:r w:rsidRPr="00F32079">
        <w:rPr>
          <w:rStyle w:val="fhc-fusiahover"/>
          <w:rFonts w:ascii="Montserrat" w:hAnsi="Montserrat" w:cs="Arial"/>
          <w:sz w:val="20"/>
          <w:szCs w:val="20"/>
        </w:rPr>
        <w:t xml:space="preserve">    </w:t>
      </w:r>
      <w:hyperlink r:id="rId25" w:history="1">
        <w:r w:rsidRPr="00F32079">
          <w:rPr>
            <w:rStyle w:val="Hyperlink"/>
            <w:rFonts w:ascii="Montserrat" w:hAnsi="Montserrat" w:cs="Arial"/>
            <w:color w:val="6017FC"/>
            <w:sz w:val="20"/>
            <w:szCs w:val="20"/>
          </w:rPr>
          <w:t>Canadian Liver Foundation</w:t>
        </w:r>
      </w:hyperlink>
    </w:p>
    <w:p w14:paraId="6C5EF263" w14:textId="77777777" w:rsidR="00226345" w:rsidRPr="00F32079" w:rsidRDefault="00BA15E3" w:rsidP="00226345">
      <w:pPr>
        <w:pStyle w:val="NormalWeb"/>
        <w:shd w:val="clear" w:color="auto" w:fill="FFFFFF"/>
        <w:jc w:val="center"/>
        <w:rPr>
          <w:rStyle w:val="fhc-fusiahover"/>
          <w:rFonts w:ascii="Montserrat" w:hAnsi="Montserrat" w:cs="Arial"/>
          <w:sz w:val="20"/>
          <w:szCs w:val="20"/>
        </w:rPr>
      </w:pPr>
      <w:hyperlink r:id="rId26" w:history="1">
        <w:r w:rsidR="00226345" w:rsidRPr="00F32079">
          <w:rPr>
            <w:rStyle w:val="Hyperlink"/>
            <w:rFonts w:ascii="Montserrat" w:hAnsi="Montserrat" w:cs="Arial"/>
            <w:color w:val="auto"/>
            <w:sz w:val="20"/>
            <w:szCs w:val="20"/>
          </w:rPr>
          <w:t>Spinal Cord Injury Ontario</w:t>
        </w:r>
      </w:hyperlink>
      <w:r w:rsidR="00226345" w:rsidRPr="00F32079">
        <w:rPr>
          <w:rStyle w:val="fhc-fusiahover"/>
          <w:rFonts w:ascii="Montserrat" w:hAnsi="Montserrat" w:cs="Arial"/>
          <w:sz w:val="20"/>
          <w:szCs w:val="20"/>
        </w:rPr>
        <w:t xml:space="preserve">    </w:t>
      </w:r>
      <w:r w:rsidR="00226345" w:rsidRPr="00F32079">
        <w:rPr>
          <w:rStyle w:val="fhc-fusiahover"/>
          <w:rFonts w:ascii="Montserrat" w:hAnsi="Montserrat" w:cs="Arial"/>
          <w:b/>
          <w:sz w:val="20"/>
          <w:szCs w:val="20"/>
        </w:rPr>
        <w:t>---</w:t>
      </w:r>
      <w:r w:rsidR="00226345" w:rsidRPr="00F32079">
        <w:rPr>
          <w:rStyle w:val="fhc-fusiahover"/>
          <w:rFonts w:ascii="Montserrat" w:hAnsi="Montserrat" w:cs="Arial"/>
          <w:sz w:val="20"/>
          <w:szCs w:val="20"/>
        </w:rPr>
        <w:t xml:space="preserve">    </w:t>
      </w:r>
      <w:hyperlink r:id="rId27" w:history="1">
        <w:r w:rsidR="00226345" w:rsidRPr="00F32079">
          <w:rPr>
            <w:rStyle w:val="Hyperlink"/>
            <w:rFonts w:ascii="Montserrat" w:hAnsi="Montserrat" w:cs="Arial"/>
            <w:color w:val="6017FC"/>
            <w:sz w:val="20"/>
            <w:szCs w:val="20"/>
          </w:rPr>
          <w:t>Crohn’s and Colitis Canada</w:t>
        </w:r>
      </w:hyperlink>
      <w:r w:rsidR="00226345" w:rsidRPr="00F32079">
        <w:rPr>
          <w:rFonts w:ascii="Montserrat" w:hAnsi="Montserrat" w:cs="Arial"/>
          <w:sz w:val="20"/>
          <w:szCs w:val="20"/>
        </w:rPr>
        <w:t xml:space="preserve">    </w:t>
      </w:r>
      <w:r w:rsidR="00226345" w:rsidRPr="00F32079">
        <w:rPr>
          <w:rFonts w:ascii="Montserrat" w:hAnsi="Montserrat" w:cs="Arial"/>
          <w:b/>
          <w:sz w:val="20"/>
          <w:szCs w:val="20"/>
        </w:rPr>
        <w:t xml:space="preserve">--- </w:t>
      </w:r>
      <w:r w:rsidR="00226345" w:rsidRPr="00F32079">
        <w:rPr>
          <w:rFonts w:ascii="Montserrat" w:hAnsi="Montserrat" w:cs="Arial"/>
          <w:sz w:val="20"/>
          <w:szCs w:val="20"/>
        </w:rPr>
        <w:t xml:space="preserve">   </w:t>
      </w:r>
      <w:hyperlink r:id="rId28" w:history="1">
        <w:r w:rsidR="00226345" w:rsidRPr="00F32079">
          <w:rPr>
            <w:rStyle w:val="Hyperlink"/>
            <w:rFonts w:ascii="Montserrat" w:hAnsi="Montserrat" w:cs="Arial"/>
            <w:color w:val="auto"/>
            <w:sz w:val="20"/>
            <w:szCs w:val="20"/>
          </w:rPr>
          <w:t>Diabetes Canada</w:t>
        </w:r>
      </w:hyperlink>
    </w:p>
    <w:p w14:paraId="1185C232" w14:textId="77777777" w:rsidR="00226345" w:rsidRPr="00F32079" w:rsidRDefault="00BA15E3" w:rsidP="00226345">
      <w:pPr>
        <w:pStyle w:val="NormalWeb"/>
        <w:shd w:val="clear" w:color="auto" w:fill="FFFFFF"/>
        <w:jc w:val="center"/>
        <w:rPr>
          <w:rFonts w:ascii="Montserrat" w:hAnsi="Montserrat" w:cs="Arial"/>
          <w:sz w:val="20"/>
          <w:szCs w:val="20"/>
        </w:rPr>
      </w:pPr>
      <w:hyperlink r:id="rId29" w:history="1">
        <w:r w:rsidR="00226345" w:rsidRPr="00F32079">
          <w:rPr>
            <w:rStyle w:val="Hyperlink"/>
            <w:rFonts w:ascii="Montserrat" w:hAnsi="Montserrat" w:cs="Arial"/>
            <w:color w:val="6017FC"/>
            <w:sz w:val="20"/>
            <w:szCs w:val="20"/>
          </w:rPr>
          <w:t>Heart &amp; Stroke</w:t>
        </w:r>
      </w:hyperlink>
      <w:r w:rsidR="00226345" w:rsidRPr="00F32079">
        <w:rPr>
          <w:rFonts w:ascii="Montserrat" w:hAnsi="Montserrat" w:cs="Arial"/>
          <w:sz w:val="20"/>
          <w:szCs w:val="20"/>
        </w:rPr>
        <w:t xml:space="preserve">    </w:t>
      </w:r>
      <w:r w:rsidR="00226345" w:rsidRPr="00F32079">
        <w:rPr>
          <w:rFonts w:ascii="Montserrat" w:hAnsi="Montserrat" w:cs="Arial"/>
          <w:b/>
          <w:sz w:val="20"/>
          <w:szCs w:val="20"/>
        </w:rPr>
        <w:t>---</w:t>
      </w:r>
      <w:r w:rsidR="00226345" w:rsidRPr="00F32079">
        <w:rPr>
          <w:rFonts w:ascii="Montserrat" w:hAnsi="Montserrat" w:cs="Arial"/>
          <w:sz w:val="20"/>
          <w:szCs w:val="20"/>
        </w:rPr>
        <w:t xml:space="preserve">    </w:t>
      </w:r>
      <w:hyperlink r:id="rId30" w:history="1">
        <w:r w:rsidR="00226345" w:rsidRPr="00F32079">
          <w:rPr>
            <w:rStyle w:val="Hyperlink"/>
            <w:rFonts w:ascii="Montserrat" w:hAnsi="Montserrat" w:cs="Arial"/>
            <w:color w:val="auto"/>
            <w:sz w:val="20"/>
            <w:szCs w:val="20"/>
          </w:rPr>
          <w:t>Hemophilia Ontario</w:t>
        </w:r>
      </w:hyperlink>
      <w:r w:rsidR="00226345" w:rsidRPr="00F32079">
        <w:rPr>
          <w:rStyle w:val="fhc-fusiahover"/>
          <w:rFonts w:ascii="Montserrat" w:hAnsi="Montserrat" w:cs="Arial"/>
          <w:sz w:val="20"/>
          <w:szCs w:val="20"/>
        </w:rPr>
        <w:t xml:space="preserve">    </w:t>
      </w:r>
      <w:r w:rsidR="00226345" w:rsidRPr="00F32079">
        <w:rPr>
          <w:rStyle w:val="fhc-fusiahover"/>
          <w:rFonts w:ascii="Montserrat" w:hAnsi="Montserrat" w:cs="Arial"/>
          <w:b/>
          <w:sz w:val="20"/>
          <w:szCs w:val="20"/>
        </w:rPr>
        <w:t>---</w:t>
      </w:r>
      <w:r w:rsidR="00226345" w:rsidRPr="00F32079">
        <w:rPr>
          <w:rStyle w:val="fhc-fusiahover"/>
          <w:rFonts w:ascii="Montserrat" w:hAnsi="Montserrat" w:cs="Arial"/>
          <w:sz w:val="20"/>
          <w:szCs w:val="20"/>
        </w:rPr>
        <w:t xml:space="preserve">    </w:t>
      </w:r>
      <w:hyperlink r:id="rId31" w:history="1">
        <w:r w:rsidR="00226345" w:rsidRPr="00F32079">
          <w:rPr>
            <w:rStyle w:val="Hyperlink"/>
            <w:rFonts w:ascii="Montserrat" w:hAnsi="Montserrat" w:cs="Arial"/>
            <w:color w:val="6017FC"/>
            <w:sz w:val="20"/>
            <w:szCs w:val="20"/>
          </w:rPr>
          <w:t>The Kidney Foundation of Canada</w:t>
        </w:r>
      </w:hyperlink>
    </w:p>
    <w:p w14:paraId="53779FF3" w14:textId="77777777" w:rsidR="00226345" w:rsidRPr="00F32079" w:rsidRDefault="00BA15E3" w:rsidP="00226345">
      <w:pPr>
        <w:pStyle w:val="NormalWeb"/>
        <w:shd w:val="clear" w:color="auto" w:fill="FFFFFF"/>
        <w:jc w:val="center"/>
        <w:rPr>
          <w:rFonts w:ascii="Montserrat" w:hAnsi="Montserrat" w:cs="Arial"/>
          <w:sz w:val="20"/>
          <w:szCs w:val="20"/>
        </w:rPr>
      </w:pPr>
      <w:hyperlink r:id="rId32" w:history="1">
        <w:r w:rsidR="00226345" w:rsidRPr="00F32079">
          <w:rPr>
            <w:rStyle w:val="Hyperlink"/>
            <w:rFonts w:ascii="Montserrat" w:hAnsi="Montserrat" w:cs="Arial"/>
            <w:color w:val="auto"/>
            <w:sz w:val="20"/>
            <w:szCs w:val="20"/>
          </w:rPr>
          <w:t>Lung</w:t>
        </w:r>
      </w:hyperlink>
      <w:r w:rsidR="00226345" w:rsidRPr="00F32079">
        <w:rPr>
          <w:rStyle w:val="Hyperlink"/>
          <w:rFonts w:ascii="Montserrat" w:hAnsi="Montserrat" w:cs="Arial"/>
          <w:color w:val="auto"/>
          <w:sz w:val="20"/>
          <w:szCs w:val="20"/>
        </w:rPr>
        <w:t xml:space="preserve"> Health Foundation</w:t>
      </w:r>
      <w:r w:rsidR="00226345" w:rsidRPr="00F32079">
        <w:rPr>
          <w:rFonts w:ascii="Montserrat" w:hAnsi="Montserrat" w:cs="Arial"/>
          <w:color w:val="4C7430"/>
          <w:sz w:val="20"/>
          <w:szCs w:val="20"/>
        </w:rPr>
        <w:t xml:space="preserve">    </w:t>
      </w:r>
      <w:r w:rsidR="00226345" w:rsidRPr="00F32079">
        <w:rPr>
          <w:rFonts w:ascii="Montserrat" w:hAnsi="Montserrat" w:cs="Arial"/>
          <w:b/>
          <w:sz w:val="20"/>
          <w:szCs w:val="20"/>
        </w:rPr>
        <w:t>---</w:t>
      </w:r>
      <w:r w:rsidR="00226345" w:rsidRPr="00F32079">
        <w:rPr>
          <w:rFonts w:ascii="Montserrat" w:hAnsi="Montserrat" w:cs="Arial"/>
          <w:sz w:val="20"/>
          <w:szCs w:val="20"/>
        </w:rPr>
        <w:t xml:space="preserve">    </w:t>
      </w:r>
      <w:r w:rsidR="00226345" w:rsidRPr="00F32079">
        <w:rPr>
          <w:rFonts w:ascii="Montserrat" w:hAnsi="Montserrat" w:cs="Arial"/>
          <w:color w:val="6017FC"/>
          <w:sz w:val="20"/>
          <w:szCs w:val="20"/>
        </w:rPr>
        <w:t>MS Society of Canada</w:t>
      </w:r>
      <w:r w:rsidR="00226345" w:rsidRPr="00F32079">
        <w:rPr>
          <w:rStyle w:val="fhc-fusiahover"/>
          <w:rFonts w:ascii="Montserrat" w:hAnsi="Montserrat" w:cs="Arial"/>
          <w:color w:val="6017FC"/>
          <w:sz w:val="20"/>
          <w:szCs w:val="20"/>
        </w:rPr>
        <w:t xml:space="preserve">    </w:t>
      </w:r>
      <w:r w:rsidR="00226345" w:rsidRPr="00F32079">
        <w:rPr>
          <w:rStyle w:val="fhc-fusiahover"/>
          <w:rFonts w:ascii="Montserrat" w:hAnsi="Montserrat" w:cs="Arial"/>
          <w:b/>
          <w:sz w:val="20"/>
          <w:szCs w:val="20"/>
        </w:rPr>
        <w:t>---</w:t>
      </w:r>
      <w:r w:rsidR="00226345" w:rsidRPr="00F32079">
        <w:rPr>
          <w:rStyle w:val="fhc-fusiahover"/>
          <w:rFonts w:ascii="Montserrat" w:hAnsi="Montserrat" w:cs="Arial"/>
          <w:sz w:val="20"/>
          <w:szCs w:val="20"/>
        </w:rPr>
        <w:t xml:space="preserve">    </w:t>
      </w:r>
      <w:hyperlink r:id="rId33" w:history="1">
        <w:r w:rsidR="00226345" w:rsidRPr="00F32079">
          <w:rPr>
            <w:rStyle w:val="Hyperlink"/>
            <w:rFonts w:ascii="Montserrat" w:hAnsi="Montserrat" w:cs="Arial"/>
            <w:color w:val="auto"/>
            <w:sz w:val="20"/>
            <w:szCs w:val="20"/>
          </w:rPr>
          <w:t>Ontario AIDS Network</w:t>
        </w:r>
      </w:hyperlink>
      <w:r w:rsidR="00226345" w:rsidRPr="00F32079">
        <w:rPr>
          <w:rFonts w:ascii="Montserrat" w:hAnsi="Montserrat" w:cs="Arial"/>
          <w:sz w:val="20"/>
          <w:szCs w:val="20"/>
        </w:rPr>
        <w:t xml:space="preserve"> </w:t>
      </w:r>
    </w:p>
    <w:p w14:paraId="2F40186D" w14:textId="77777777" w:rsidR="00226345" w:rsidRPr="00F32079" w:rsidRDefault="00BA15E3" w:rsidP="00226345">
      <w:pPr>
        <w:pStyle w:val="NormalWeb"/>
        <w:shd w:val="clear" w:color="auto" w:fill="FFFFFF"/>
        <w:jc w:val="center"/>
        <w:rPr>
          <w:rStyle w:val="fhc-fusiahover"/>
          <w:rFonts w:ascii="Montserrat" w:hAnsi="Montserrat" w:cs="Arial"/>
          <w:sz w:val="20"/>
          <w:szCs w:val="20"/>
        </w:rPr>
      </w:pPr>
      <w:hyperlink r:id="rId34" w:history="1">
        <w:r w:rsidR="00226345" w:rsidRPr="00F32079">
          <w:rPr>
            <w:rStyle w:val="Hyperlink"/>
            <w:rFonts w:ascii="Montserrat" w:hAnsi="Montserrat" w:cs="Arial"/>
            <w:color w:val="6017FC"/>
            <w:sz w:val="20"/>
            <w:szCs w:val="20"/>
          </w:rPr>
          <w:t>Ontario Federation for Cerebral Palsy</w:t>
        </w:r>
      </w:hyperlink>
      <w:r w:rsidR="00226345" w:rsidRPr="00F32079">
        <w:rPr>
          <w:rStyle w:val="fhc-fusiahover"/>
          <w:rFonts w:ascii="Montserrat" w:hAnsi="Montserrat" w:cs="Arial"/>
          <w:color w:val="4C7430"/>
          <w:sz w:val="20"/>
          <w:szCs w:val="20"/>
        </w:rPr>
        <w:t xml:space="preserve">    </w:t>
      </w:r>
      <w:r w:rsidR="00226345" w:rsidRPr="00F32079">
        <w:rPr>
          <w:rStyle w:val="fhc-fusiahover"/>
          <w:rFonts w:ascii="Montserrat" w:hAnsi="Montserrat" w:cs="Arial"/>
          <w:b/>
          <w:sz w:val="20"/>
          <w:szCs w:val="20"/>
        </w:rPr>
        <w:t>---</w:t>
      </w:r>
      <w:r w:rsidR="00226345" w:rsidRPr="00F32079">
        <w:rPr>
          <w:rStyle w:val="fhc-fusiahover"/>
          <w:rFonts w:ascii="Montserrat" w:hAnsi="Montserrat" w:cs="Arial"/>
          <w:sz w:val="20"/>
          <w:szCs w:val="20"/>
        </w:rPr>
        <w:t xml:space="preserve">    </w:t>
      </w:r>
      <w:hyperlink r:id="rId35" w:history="1">
        <w:r w:rsidR="00226345" w:rsidRPr="00F32079">
          <w:rPr>
            <w:rStyle w:val="Hyperlink"/>
            <w:rFonts w:ascii="Montserrat" w:hAnsi="Montserrat" w:cs="Arial"/>
            <w:color w:val="auto"/>
            <w:sz w:val="20"/>
            <w:szCs w:val="20"/>
          </w:rPr>
          <w:t>Osteoporosis Canada</w:t>
        </w:r>
      </w:hyperlink>
      <w:r w:rsidR="00226345" w:rsidRPr="00F32079">
        <w:rPr>
          <w:rFonts w:ascii="Montserrat" w:hAnsi="Montserrat" w:cs="Arial"/>
          <w:sz w:val="20"/>
          <w:szCs w:val="20"/>
        </w:rPr>
        <w:t xml:space="preserve">    </w:t>
      </w:r>
      <w:r w:rsidR="00226345" w:rsidRPr="00F32079">
        <w:rPr>
          <w:rFonts w:ascii="Montserrat" w:hAnsi="Montserrat" w:cs="Arial"/>
          <w:b/>
          <w:sz w:val="20"/>
          <w:szCs w:val="20"/>
        </w:rPr>
        <w:t>---</w:t>
      </w:r>
      <w:r w:rsidR="00226345" w:rsidRPr="00F32079">
        <w:rPr>
          <w:rFonts w:ascii="Montserrat" w:hAnsi="Montserrat" w:cs="Arial"/>
          <w:sz w:val="20"/>
          <w:szCs w:val="20"/>
        </w:rPr>
        <w:t xml:space="preserve">    </w:t>
      </w:r>
      <w:r w:rsidR="00226345" w:rsidRPr="00F32079">
        <w:rPr>
          <w:rFonts w:ascii="Montserrat" w:hAnsi="Montserrat" w:cs="Arial"/>
          <w:color w:val="6017FC"/>
          <w:sz w:val="20"/>
          <w:szCs w:val="20"/>
        </w:rPr>
        <w:t>Parkinson Canada</w:t>
      </w:r>
      <w:r w:rsidR="00226345" w:rsidRPr="00F32079">
        <w:rPr>
          <w:rStyle w:val="fhc-fusiahover"/>
          <w:rFonts w:ascii="Montserrat" w:hAnsi="Montserrat" w:cs="Arial"/>
          <w:color w:val="6017FC"/>
          <w:sz w:val="20"/>
          <w:szCs w:val="20"/>
        </w:rPr>
        <w:t xml:space="preserve"> </w:t>
      </w:r>
    </w:p>
    <w:p w14:paraId="48F5DDB2" w14:textId="77777777" w:rsidR="00226345" w:rsidRPr="00F32079" w:rsidRDefault="00BA15E3" w:rsidP="00226345">
      <w:pPr>
        <w:pStyle w:val="NormalWeb"/>
        <w:shd w:val="clear" w:color="auto" w:fill="FFFFFF"/>
        <w:jc w:val="center"/>
        <w:rPr>
          <w:rFonts w:ascii="Montserrat" w:hAnsi="Montserrat" w:cs="Arial"/>
          <w:sz w:val="20"/>
          <w:szCs w:val="20"/>
        </w:rPr>
      </w:pPr>
      <w:hyperlink r:id="rId36" w:history="1">
        <w:r w:rsidR="00226345" w:rsidRPr="00F32079">
          <w:rPr>
            <w:rStyle w:val="Hyperlink"/>
            <w:rFonts w:ascii="Montserrat" w:hAnsi="Montserrat" w:cs="Arial"/>
            <w:color w:val="6017FC"/>
            <w:sz w:val="20"/>
            <w:szCs w:val="20"/>
          </w:rPr>
          <w:t>Institute</w:t>
        </w:r>
      </w:hyperlink>
      <w:r w:rsidR="00226345" w:rsidRPr="00F32079">
        <w:rPr>
          <w:rStyle w:val="Hyperlink"/>
          <w:rFonts w:ascii="Montserrat" w:hAnsi="Montserrat" w:cs="Arial"/>
          <w:color w:val="6017FC"/>
          <w:sz w:val="20"/>
          <w:szCs w:val="20"/>
        </w:rPr>
        <w:t xml:space="preserve"> for Advancements in Mental Health    </w:t>
      </w:r>
      <w:r w:rsidR="00226345" w:rsidRPr="00F32079">
        <w:rPr>
          <w:rStyle w:val="fhc-fusiahover"/>
          <w:rFonts w:ascii="Montserrat" w:hAnsi="Montserrat" w:cs="Arial"/>
          <w:b/>
          <w:sz w:val="20"/>
          <w:szCs w:val="20"/>
        </w:rPr>
        <w:t>---</w:t>
      </w:r>
      <w:r w:rsidR="00226345" w:rsidRPr="00F32079">
        <w:rPr>
          <w:rStyle w:val="fhc-fusiahover"/>
          <w:rFonts w:ascii="Montserrat" w:hAnsi="Montserrat" w:cs="Arial"/>
          <w:sz w:val="20"/>
          <w:szCs w:val="20"/>
        </w:rPr>
        <w:t xml:space="preserve">    Sickle Cell Awareness Group of Ontario </w:t>
      </w:r>
    </w:p>
    <w:p w14:paraId="5E5C27A7" w14:textId="77777777" w:rsidR="00D4333F" w:rsidRPr="00120E98" w:rsidRDefault="00D4333F" w:rsidP="00D4333F">
      <w:pPr>
        <w:spacing w:after="0" w:line="240" w:lineRule="auto"/>
        <w:rPr>
          <w:rFonts w:ascii="Montserrat" w:hAnsi="Montserrat" w:cs="Arial"/>
          <w:b/>
          <w:color w:val="4C7430"/>
        </w:rPr>
      </w:pPr>
    </w:p>
    <w:p w14:paraId="37AA6AA8" w14:textId="3A301710" w:rsidR="007B5713" w:rsidRDefault="007B5713" w:rsidP="008B46A7">
      <w:pPr>
        <w:spacing w:after="0"/>
        <w:ind w:right="318"/>
        <w:rPr>
          <w:rFonts w:ascii="Montserrat" w:hAnsi="Montserrat" w:cs="Arial"/>
          <w:b/>
          <w:color w:val="4C7430"/>
        </w:rPr>
      </w:pPr>
    </w:p>
    <w:p w14:paraId="61F19C60" w14:textId="0D08E75E" w:rsidR="00C73D51" w:rsidRDefault="00C73D51" w:rsidP="008B46A7">
      <w:pPr>
        <w:spacing w:after="0"/>
        <w:ind w:right="318"/>
        <w:rPr>
          <w:rFonts w:ascii="Montserrat" w:hAnsi="Montserrat" w:cs="Arial"/>
          <w:b/>
          <w:color w:val="4C7430"/>
        </w:rPr>
      </w:pPr>
    </w:p>
    <w:p w14:paraId="29A0C87B" w14:textId="77777777" w:rsidR="00C73D51" w:rsidRPr="00120E98" w:rsidRDefault="00C73D51" w:rsidP="008B46A7">
      <w:pPr>
        <w:spacing w:after="0"/>
        <w:ind w:right="318"/>
        <w:rPr>
          <w:rFonts w:ascii="Montserrat" w:hAnsi="Montserrat" w:cs="Arial"/>
          <w:b/>
          <w:color w:val="4C7430"/>
        </w:rPr>
      </w:pPr>
    </w:p>
    <w:p w14:paraId="33F53298" w14:textId="77777777" w:rsidR="007B5713" w:rsidRPr="00120E98" w:rsidRDefault="007B5713" w:rsidP="008B46A7">
      <w:pPr>
        <w:spacing w:after="0"/>
        <w:ind w:right="318"/>
        <w:rPr>
          <w:rFonts w:ascii="Montserrat" w:hAnsi="Montserrat" w:cs="Arial"/>
          <w:b/>
          <w:color w:val="4C7430"/>
        </w:rPr>
      </w:pPr>
    </w:p>
    <w:p w14:paraId="105BBE6D" w14:textId="15842930" w:rsidR="008B46A7" w:rsidRPr="00782CF6" w:rsidRDefault="008B46A7" w:rsidP="008B46A7">
      <w:pPr>
        <w:spacing w:after="0"/>
        <w:ind w:right="318"/>
        <w:rPr>
          <w:rFonts w:ascii="Montserrat" w:hAnsi="Montserrat" w:cs="Arial"/>
          <w:b/>
          <w:color w:val="6017FC"/>
        </w:rPr>
      </w:pPr>
      <w:r w:rsidRPr="00782CF6">
        <w:rPr>
          <w:rFonts w:ascii="Montserrat" w:hAnsi="Montserrat" w:cs="Arial"/>
          <w:b/>
          <w:color w:val="6017FC"/>
        </w:rPr>
        <w:t xml:space="preserve">1 – FEDERATED HEALTH STAFF AS A </w:t>
      </w:r>
      <w:r w:rsidR="00A751F8" w:rsidRPr="00782CF6">
        <w:rPr>
          <w:rFonts w:ascii="Montserrat" w:hAnsi="Montserrat" w:cs="Arial"/>
          <w:b/>
          <w:color w:val="6017FC"/>
        </w:rPr>
        <w:t>CAMPAIGN RESOURCE</w:t>
      </w:r>
    </w:p>
    <w:p w14:paraId="2AA527A7" w14:textId="77777777" w:rsidR="008B46A7" w:rsidRPr="00120E98" w:rsidRDefault="008B46A7" w:rsidP="008B46A7">
      <w:pPr>
        <w:spacing w:after="0"/>
        <w:rPr>
          <w:rFonts w:ascii="Montserrat" w:hAnsi="Montserrat" w:cs="Arial"/>
          <w:b/>
          <w:color w:val="A6A6A6" w:themeColor="background1" w:themeShade="A6"/>
        </w:rPr>
      </w:pP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p>
    <w:p w14:paraId="3E8CB235" w14:textId="77777777" w:rsidR="00D4333F" w:rsidRPr="00120E98" w:rsidRDefault="00D4333F" w:rsidP="00D4333F">
      <w:pPr>
        <w:spacing w:after="0" w:line="240" w:lineRule="auto"/>
        <w:rPr>
          <w:rFonts w:ascii="Montserrat" w:hAnsi="Montserrat" w:cs="Arial"/>
          <w:b/>
          <w:color w:val="FF0000"/>
        </w:rPr>
      </w:pPr>
    </w:p>
    <w:p w14:paraId="369D7684" w14:textId="77777777" w:rsidR="00D4333F" w:rsidRPr="00120E98" w:rsidRDefault="00D4333F" w:rsidP="00D4333F">
      <w:pPr>
        <w:spacing w:after="0" w:line="240" w:lineRule="auto"/>
        <w:ind w:right="318"/>
        <w:rPr>
          <w:rFonts w:ascii="Montserrat" w:hAnsi="Montserrat" w:cs="Arial"/>
          <w:b/>
        </w:rPr>
      </w:pPr>
      <w:r w:rsidRPr="00120E98">
        <w:rPr>
          <w:rFonts w:ascii="Montserrat" w:hAnsi="Montserrat" w:cs="Arial"/>
          <w:b/>
        </w:rPr>
        <w:t>Federated Health Charities Office</w:t>
      </w:r>
    </w:p>
    <w:p w14:paraId="51D888EF" w14:textId="77777777" w:rsidR="00D4333F" w:rsidRPr="00120E98" w:rsidRDefault="00D4333F" w:rsidP="00D4333F">
      <w:pPr>
        <w:rPr>
          <w:rFonts w:ascii="Montserrat" w:hAnsi="Montserrat" w:cs="Arial"/>
        </w:rPr>
      </w:pPr>
      <w:r w:rsidRPr="00120E98">
        <w:rPr>
          <w:rFonts w:ascii="Montserrat" w:hAnsi="Montserrat" w:cs="Arial"/>
        </w:rPr>
        <w:t>You will have all the support you need to ensure your campaign is a success – starting with the Federated Health Charities Campaign staff. It’s our job to help you in any way we can, so please, don’t hesitate to call with any questions or concerns.</w:t>
      </w:r>
    </w:p>
    <w:p w14:paraId="7B0A10A3" w14:textId="036758E2" w:rsidR="00D4333F" w:rsidRPr="00120E98" w:rsidRDefault="00D4333F" w:rsidP="00D4333F">
      <w:pPr>
        <w:rPr>
          <w:rFonts w:ascii="Montserrat" w:hAnsi="Montserrat" w:cs="Arial"/>
        </w:rPr>
      </w:pPr>
      <w:r w:rsidRPr="00120E98">
        <w:rPr>
          <w:rFonts w:ascii="Montserrat" w:hAnsi="Montserrat" w:cs="Arial"/>
        </w:rPr>
        <w:tab/>
        <w:t xml:space="preserve">Sarah Wood – Executive Director: 437-925-6227 </w:t>
      </w:r>
      <w:hyperlink r:id="rId37" w:history="1">
        <w:r w:rsidRPr="00782CF6">
          <w:rPr>
            <w:rStyle w:val="Hyperlink"/>
            <w:rFonts w:ascii="Montserrat" w:hAnsi="Montserrat" w:cs="Arial"/>
            <w:color w:val="6017FC"/>
          </w:rPr>
          <w:t>sarah.wood2@ontario.ca</w:t>
        </w:r>
      </w:hyperlink>
      <w:r w:rsidR="00782CF6">
        <w:rPr>
          <w:rStyle w:val="Hyperlink"/>
          <w:rFonts w:ascii="Montserrat" w:hAnsi="Montserrat" w:cs="Arial"/>
          <w:color w:val="6017FC"/>
        </w:rPr>
        <w:t xml:space="preserve"> </w:t>
      </w:r>
    </w:p>
    <w:p w14:paraId="4C2D38EC" w14:textId="5780CDE3" w:rsidR="00D4333F" w:rsidRPr="00120E98" w:rsidRDefault="00D4333F" w:rsidP="00782CF6">
      <w:pPr>
        <w:ind w:left="720"/>
        <w:rPr>
          <w:rStyle w:val="Hyperlink"/>
          <w:rFonts w:ascii="Montserrat" w:hAnsi="Montserrat" w:cs="Arial"/>
          <w:color w:val="4C7430"/>
        </w:rPr>
      </w:pPr>
      <w:r w:rsidRPr="00120E98">
        <w:rPr>
          <w:rFonts w:ascii="Montserrat" w:hAnsi="Montserrat" w:cs="Arial"/>
        </w:rPr>
        <w:t xml:space="preserve">Tatyana Parfenyuk – Manager of Finance &amp; Admin: 647-278-9861 </w:t>
      </w:r>
      <w:hyperlink r:id="rId38" w:history="1">
        <w:r w:rsidR="00782CF6" w:rsidRPr="00782CF6">
          <w:rPr>
            <w:rStyle w:val="Hyperlink"/>
            <w:rFonts w:ascii="Montserrat" w:hAnsi="Montserrat" w:cs="Arial"/>
            <w:color w:val="6017FC"/>
          </w:rPr>
          <w:t>tatyana.parfenyuk@ontario.ca</w:t>
        </w:r>
      </w:hyperlink>
    </w:p>
    <w:p w14:paraId="1D08D352" w14:textId="77777777" w:rsidR="00D4333F" w:rsidRPr="00120E98" w:rsidRDefault="00D4333F" w:rsidP="00D4333F">
      <w:pPr>
        <w:spacing w:after="0" w:line="240" w:lineRule="auto"/>
        <w:ind w:right="318"/>
        <w:rPr>
          <w:rFonts w:ascii="Montserrat" w:hAnsi="Montserrat" w:cs="Arial"/>
          <w:b/>
        </w:rPr>
      </w:pPr>
      <w:r w:rsidRPr="00120E98">
        <w:rPr>
          <w:rFonts w:ascii="Montserrat" w:hAnsi="Montserrat" w:cs="Arial"/>
          <w:b/>
        </w:rPr>
        <w:t>Campaign Team Trainings</w:t>
      </w:r>
    </w:p>
    <w:p w14:paraId="769FA490" w14:textId="77777777" w:rsidR="00D4333F" w:rsidRPr="00120E98" w:rsidRDefault="00D4333F" w:rsidP="00D4333F">
      <w:pPr>
        <w:spacing w:after="0" w:line="240" w:lineRule="auto"/>
        <w:ind w:right="318"/>
        <w:rPr>
          <w:rFonts w:ascii="Montserrat" w:hAnsi="Montserrat" w:cs="Arial"/>
        </w:rPr>
      </w:pPr>
      <w:r w:rsidRPr="00120E98">
        <w:rPr>
          <w:rFonts w:ascii="Montserrat" w:hAnsi="Montserrat" w:cs="Arial"/>
        </w:rPr>
        <w:t>Federated Health Charities Campaign staff will provide training for all levels of your campaign team.  We can meet with your Campaign Chair, Executive Committee Members (Treasurer, Special Events Coordinator, Canvasser Coordinator, Lottery Sales Coordinator), and Canvassing volunteers to provide trainings on how best to complete their role and achieve success.  Contact Sarah Wood to schedule these trainings.</w:t>
      </w:r>
    </w:p>
    <w:p w14:paraId="657915DB" w14:textId="77777777" w:rsidR="00D4333F" w:rsidRPr="00120E98" w:rsidRDefault="00D4333F" w:rsidP="00D4333F">
      <w:pPr>
        <w:spacing w:after="0" w:line="240" w:lineRule="auto"/>
        <w:ind w:right="318"/>
        <w:rPr>
          <w:rFonts w:ascii="Montserrat" w:hAnsi="Montserrat" w:cs="Arial"/>
          <w:b/>
        </w:rPr>
      </w:pPr>
    </w:p>
    <w:p w14:paraId="714861F9" w14:textId="77777777" w:rsidR="00D4333F" w:rsidRPr="00120E98" w:rsidRDefault="00D4333F" w:rsidP="00D4333F">
      <w:pPr>
        <w:spacing w:after="0" w:line="240" w:lineRule="auto"/>
        <w:ind w:right="318"/>
        <w:rPr>
          <w:rFonts w:ascii="Montserrat" w:hAnsi="Montserrat" w:cs="Arial"/>
          <w:b/>
        </w:rPr>
      </w:pPr>
      <w:r w:rsidRPr="00120E98">
        <w:rPr>
          <w:rFonts w:ascii="Montserrat" w:hAnsi="Montserrat" w:cs="Arial"/>
          <w:b/>
        </w:rPr>
        <w:t>Recipient Charities Participation</w:t>
      </w:r>
    </w:p>
    <w:p w14:paraId="00E3917C" w14:textId="77777777" w:rsidR="00D4333F" w:rsidRPr="00120E98" w:rsidRDefault="00D4333F" w:rsidP="00D4333F">
      <w:pPr>
        <w:spacing w:after="0" w:line="240" w:lineRule="auto"/>
        <w:ind w:right="318"/>
        <w:rPr>
          <w:rFonts w:ascii="Montserrat" w:hAnsi="Montserrat" w:cs="Arial"/>
        </w:rPr>
      </w:pPr>
      <w:r w:rsidRPr="00120E98">
        <w:rPr>
          <w:rFonts w:ascii="Montserrat" w:hAnsi="Montserrat" w:cs="Arial"/>
        </w:rPr>
        <w:t>Our recipient charities have offices across the province and are available to participate in your campaign by providing speakers, attending health fairs, etc.  Please go through Sarah Wood, Executive Director, to arrange involvement of the charities.</w:t>
      </w:r>
    </w:p>
    <w:p w14:paraId="3550F79F" w14:textId="77777777" w:rsidR="00D4333F" w:rsidRPr="00120E98" w:rsidRDefault="00D4333F" w:rsidP="00D4333F">
      <w:pPr>
        <w:spacing w:after="0" w:line="240" w:lineRule="auto"/>
        <w:ind w:right="318"/>
        <w:rPr>
          <w:rFonts w:ascii="Montserrat" w:hAnsi="Montserrat" w:cs="Arial"/>
        </w:rPr>
      </w:pPr>
    </w:p>
    <w:p w14:paraId="7E3863BA" w14:textId="77777777" w:rsidR="00D4333F" w:rsidRPr="00120E98" w:rsidRDefault="00D4333F" w:rsidP="00D4333F">
      <w:pPr>
        <w:spacing w:after="0" w:line="240" w:lineRule="auto"/>
        <w:ind w:right="318"/>
        <w:rPr>
          <w:rFonts w:ascii="Montserrat" w:hAnsi="Montserrat" w:cs="Arial"/>
          <w:b/>
        </w:rPr>
      </w:pPr>
      <w:r w:rsidRPr="00120E98">
        <w:rPr>
          <w:rFonts w:ascii="Montserrat" w:hAnsi="Montserrat" w:cs="Arial"/>
          <w:b/>
        </w:rPr>
        <w:t>Federated Health Charities Charitable Registration Number</w:t>
      </w:r>
    </w:p>
    <w:p w14:paraId="5456E186" w14:textId="77777777" w:rsidR="00D4333F" w:rsidRPr="00120E98" w:rsidRDefault="00D4333F" w:rsidP="00D4333F">
      <w:pPr>
        <w:spacing w:after="0" w:line="240" w:lineRule="auto"/>
        <w:ind w:right="318"/>
        <w:rPr>
          <w:rFonts w:ascii="Montserrat" w:hAnsi="Montserrat" w:cs="Arial"/>
        </w:rPr>
      </w:pPr>
      <w:r w:rsidRPr="00120E98">
        <w:rPr>
          <w:rFonts w:ascii="Montserrat" w:hAnsi="Montserrat" w:cs="Arial"/>
        </w:rPr>
        <w:t>The Charitable Registration Number for Federated Health Charities Corporation is 85413 5480 RR0001.</w:t>
      </w:r>
    </w:p>
    <w:p w14:paraId="6C6C45AB" w14:textId="77777777" w:rsidR="00D4333F" w:rsidRPr="00120E98" w:rsidRDefault="00D4333F" w:rsidP="00226345">
      <w:pPr>
        <w:rPr>
          <w:rFonts w:ascii="Montserrat" w:hAnsi="Montserrat" w:cs="Arial"/>
          <w:b/>
          <w:bCs/>
        </w:rPr>
      </w:pPr>
    </w:p>
    <w:p w14:paraId="3157B305" w14:textId="6588E0A7" w:rsidR="00F3185E" w:rsidRPr="002C31C2" w:rsidRDefault="00A751F8" w:rsidP="00A44FDE">
      <w:pPr>
        <w:spacing w:after="0"/>
        <w:ind w:right="318"/>
        <w:rPr>
          <w:rFonts w:ascii="Montserrat" w:hAnsi="Montserrat" w:cs="Arial"/>
          <w:b/>
          <w:color w:val="6017FC"/>
        </w:rPr>
      </w:pPr>
      <w:r w:rsidRPr="002C31C2">
        <w:rPr>
          <w:rFonts w:ascii="Montserrat" w:hAnsi="Montserrat" w:cs="Arial"/>
          <w:b/>
          <w:color w:val="6017FC"/>
        </w:rPr>
        <w:t>2</w:t>
      </w:r>
      <w:r w:rsidR="00F2512D" w:rsidRPr="002C31C2">
        <w:rPr>
          <w:rFonts w:ascii="Montserrat" w:hAnsi="Montserrat" w:cs="Arial"/>
          <w:b/>
          <w:color w:val="6017FC"/>
        </w:rPr>
        <w:t xml:space="preserve"> – 20</w:t>
      </w:r>
      <w:r w:rsidR="009F222B" w:rsidRPr="002C31C2">
        <w:rPr>
          <w:rFonts w:ascii="Montserrat" w:hAnsi="Montserrat" w:cs="Arial"/>
          <w:b/>
          <w:color w:val="6017FC"/>
        </w:rPr>
        <w:t>2</w:t>
      </w:r>
      <w:r w:rsidR="007C7A67" w:rsidRPr="002C31C2">
        <w:rPr>
          <w:rFonts w:ascii="Montserrat" w:hAnsi="Montserrat" w:cs="Arial"/>
          <w:b/>
          <w:color w:val="6017FC"/>
        </w:rPr>
        <w:t>2</w:t>
      </w:r>
      <w:r w:rsidR="00F2512D" w:rsidRPr="002C31C2">
        <w:rPr>
          <w:rFonts w:ascii="Montserrat" w:hAnsi="Montserrat" w:cs="Arial"/>
          <w:b/>
          <w:color w:val="6017FC"/>
        </w:rPr>
        <w:t xml:space="preserve"> </w:t>
      </w:r>
      <w:r w:rsidR="00E14D0A" w:rsidRPr="002C31C2">
        <w:rPr>
          <w:rFonts w:ascii="Montserrat" w:hAnsi="Montserrat" w:cs="Arial"/>
          <w:b/>
          <w:color w:val="6017FC"/>
        </w:rPr>
        <w:t xml:space="preserve">CAMPAIGN </w:t>
      </w:r>
      <w:r w:rsidR="00124419" w:rsidRPr="002C31C2">
        <w:rPr>
          <w:rFonts w:ascii="Montserrat" w:hAnsi="Montserrat" w:cs="Arial"/>
          <w:b/>
          <w:color w:val="6017FC"/>
        </w:rPr>
        <w:t>BASICS</w:t>
      </w:r>
    </w:p>
    <w:p w14:paraId="0C7B8CA7" w14:textId="77777777" w:rsidR="00D40023" w:rsidRPr="00120E98" w:rsidRDefault="00F2512D" w:rsidP="00D40023">
      <w:pPr>
        <w:spacing w:after="0"/>
        <w:rPr>
          <w:rFonts w:ascii="Montserrat" w:hAnsi="Montserrat" w:cs="Arial"/>
          <w:b/>
          <w:color w:val="A6A6A6" w:themeColor="background1" w:themeShade="A6"/>
        </w:rPr>
      </w:pPr>
      <w:r w:rsidRPr="00120E98">
        <w:rPr>
          <w:rFonts w:ascii="Montserrat" w:hAnsi="Montserrat" w:cs="Arial"/>
          <w:b/>
          <w:color w:val="A6A6A6" w:themeColor="background1" w:themeShade="A6"/>
        </w:rPr>
        <w:sym w:font="Wingdings" w:char="F06C"/>
      </w:r>
      <w:r w:rsidR="00D40023"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00D40023"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00D40023"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00D40023"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00D40023"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00D40023" w:rsidRPr="00120E98">
        <w:rPr>
          <w:rFonts w:ascii="Montserrat" w:hAnsi="Montserrat" w:cs="Arial"/>
          <w:b/>
          <w:color w:val="A6A6A6" w:themeColor="background1" w:themeShade="A6"/>
        </w:rPr>
        <w:t xml:space="preserve">   </w:t>
      </w:r>
      <w:r w:rsidR="00D40023" w:rsidRPr="00120E98">
        <w:rPr>
          <w:rFonts w:ascii="Montserrat" w:hAnsi="Montserrat" w:cs="Arial"/>
          <w:b/>
          <w:color w:val="A6A6A6" w:themeColor="background1" w:themeShade="A6"/>
        </w:rPr>
        <w:sym w:font="Wingdings" w:char="F06C"/>
      </w:r>
      <w:r w:rsidR="00D40023" w:rsidRPr="00120E98">
        <w:rPr>
          <w:rFonts w:ascii="Montserrat" w:hAnsi="Montserrat" w:cs="Arial"/>
          <w:b/>
          <w:color w:val="A6A6A6" w:themeColor="background1" w:themeShade="A6"/>
        </w:rPr>
        <w:t xml:space="preserve">   </w:t>
      </w:r>
      <w:r w:rsidR="00D40023" w:rsidRPr="00120E98">
        <w:rPr>
          <w:rFonts w:ascii="Montserrat" w:hAnsi="Montserrat" w:cs="Arial"/>
          <w:b/>
          <w:color w:val="A6A6A6" w:themeColor="background1" w:themeShade="A6"/>
        </w:rPr>
        <w:sym w:font="Wingdings" w:char="F06C"/>
      </w:r>
      <w:r w:rsidR="00D40023" w:rsidRPr="00120E98">
        <w:rPr>
          <w:rFonts w:ascii="Montserrat" w:hAnsi="Montserrat" w:cs="Arial"/>
          <w:b/>
          <w:color w:val="A6A6A6" w:themeColor="background1" w:themeShade="A6"/>
        </w:rPr>
        <w:t xml:space="preserve">   </w:t>
      </w:r>
      <w:r w:rsidR="00D40023" w:rsidRPr="00120E98">
        <w:rPr>
          <w:rFonts w:ascii="Montserrat" w:hAnsi="Montserrat" w:cs="Arial"/>
          <w:b/>
          <w:color w:val="A6A6A6" w:themeColor="background1" w:themeShade="A6"/>
        </w:rPr>
        <w:sym w:font="Wingdings" w:char="F06C"/>
      </w:r>
      <w:r w:rsidR="00D40023" w:rsidRPr="00120E98">
        <w:rPr>
          <w:rFonts w:ascii="Montserrat" w:hAnsi="Montserrat" w:cs="Arial"/>
          <w:b/>
          <w:color w:val="A6A6A6" w:themeColor="background1" w:themeShade="A6"/>
        </w:rPr>
        <w:t xml:space="preserve">   </w:t>
      </w:r>
      <w:r w:rsidR="00D40023" w:rsidRPr="00120E98">
        <w:rPr>
          <w:rFonts w:ascii="Montserrat" w:hAnsi="Montserrat" w:cs="Arial"/>
          <w:b/>
          <w:color w:val="A6A6A6" w:themeColor="background1" w:themeShade="A6"/>
        </w:rPr>
        <w:sym w:font="Wingdings" w:char="F06C"/>
      </w:r>
      <w:r w:rsidR="00D40023" w:rsidRPr="00120E98">
        <w:rPr>
          <w:rFonts w:ascii="Montserrat" w:hAnsi="Montserrat" w:cs="Arial"/>
          <w:b/>
          <w:color w:val="A6A6A6" w:themeColor="background1" w:themeShade="A6"/>
        </w:rPr>
        <w:t xml:space="preserve">    </w:t>
      </w:r>
      <w:r w:rsidR="00D40023" w:rsidRPr="00120E98">
        <w:rPr>
          <w:rFonts w:ascii="Montserrat" w:hAnsi="Montserrat" w:cs="Arial"/>
          <w:b/>
          <w:color w:val="A6A6A6" w:themeColor="background1" w:themeShade="A6"/>
        </w:rPr>
        <w:sym w:font="Wingdings" w:char="F06C"/>
      </w:r>
      <w:r w:rsidR="00D40023" w:rsidRPr="00120E98">
        <w:rPr>
          <w:rFonts w:ascii="Montserrat" w:hAnsi="Montserrat" w:cs="Arial"/>
          <w:b/>
          <w:color w:val="A6A6A6" w:themeColor="background1" w:themeShade="A6"/>
        </w:rPr>
        <w:t xml:space="preserve">   </w:t>
      </w:r>
      <w:r w:rsidR="00D40023" w:rsidRPr="00120E98">
        <w:rPr>
          <w:rFonts w:ascii="Montserrat" w:hAnsi="Montserrat" w:cs="Arial"/>
          <w:b/>
          <w:color w:val="A6A6A6" w:themeColor="background1" w:themeShade="A6"/>
        </w:rPr>
        <w:sym w:font="Wingdings" w:char="F06C"/>
      </w:r>
      <w:r w:rsidR="00D40023" w:rsidRPr="00120E98">
        <w:rPr>
          <w:rFonts w:ascii="Montserrat" w:hAnsi="Montserrat" w:cs="Arial"/>
          <w:b/>
          <w:color w:val="A6A6A6" w:themeColor="background1" w:themeShade="A6"/>
        </w:rPr>
        <w:t xml:space="preserve">  </w:t>
      </w:r>
    </w:p>
    <w:p w14:paraId="7ACFA13B" w14:textId="77777777" w:rsidR="00D40023" w:rsidRPr="00120E98" w:rsidRDefault="00D40023" w:rsidP="00D40023">
      <w:pPr>
        <w:spacing w:after="0"/>
        <w:rPr>
          <w:rFonts w:ascii="Montserrat" w:hAnsi="Montserrat" w:cs="Arial"/>
          <w:b/>
          <w:color w:val="339966"/>
        </w:rPr>
      </w:pPr>
    </w:p>
    <w:p w14:paraId="0A6947FA" w14:textId="77777777" w:rsidR="00E14D0A" w:rsidRPr="002C31C2" w:rsidRDefault="000A2C7D">
      <w:pPr>
        <w:rPr>
          <w:rFonts w:ascii="Montserrat" w:hAnsi="Montserrat" w:cs="Arial"/>
          <w:b/>
          <w:color w:val="6017FC"/>
        </w:rPr>
      </w:pPr>
      <w:r w:rsidRPr="002C31C2">
        <w:rPr>
          <w:rFonts w:ascii="Montserrat" w:hAnsi="Montserrat" w:cs="Arial"/>
          <w:b/>
          <w:color w:val="6017FC"/>
        </w:rPr>
        <w:t>Key Dates</w:t>
      </w:r>
    </w:p>
    <w:p w14:paraId="03FAF8E6" w14:textId="3B3DE185" w:rsidR="00B97C51" w:rsidRPr="00120E98" w:rsidRDefault="008053A6" w:rsidP="00A44FDE">
      <w:pPr>
        <w:spacing w:after="0" w:line="240" w:lineRule="auto"/>
        <w:ind w:right="318"/>
        <w:rPr>
          <w:rFonts w:ascii="Montserrat" w:hAnsi="Montserrat" w:cs="Arial"/>
        </w:rPr>
      </w:pPr>
      <w:r w:rsidRPr="00120E98">
        <w:rPr>
          <w:rFonts w:ascii="Montserrat" w:hAnsi="Montserrat" w:cs="Arial"/>
        </w:rPr>
        <w:t>T</w:t>
      </w:r>
      <w:r w:rsidR="006A5A64" w:rsidRPr="00120E98">
        <w:rPr>
          <w:rFonts w:ascii="Montserrat" w:hAnsi="Montserrat" w:cs="Arial"/>
        </w:rPr>
        <w:t xml:space="preserve">he </w:t>
      </w:r>
      <w:r w:rsidR="008669A1" w:rsidRPr="00120E98">
        <w:rPr>
          <w:rFonts w:ascii="Montserrat" w:hAnsi="Montserrat" w:cs="Arial"/>
        </w:rPr>
        <w:t xml:space="preserve">timelines of the </w:t>
      </w:r>
      <w:r w:rsidR="006A5A64" w:rsidRPr="00120E98">
        <w:rPr>
          <w:rFonts w:ascii="Montserrat" w:hAnsi="Montserrat" w:cs="Arial"/>
        </w:rPr>
        <w:t>20</w:t>
      </w:r>
      <w:r w:rsidR="009F222B" w:rsidRPr="00120E98">
        <w:rPr>
          <w:rFonts w:ascii="Montserrat" w:hAnsi="Montserrat" w:cs="Arial"/>
        </w:rPr>
        <w:t>2</w:t>
      </w:r>
      <w:r w:rsidR="007C7A67" w:rsidRPr="00120E98">
        <w:rPr>
          <w:rFonts w:ascii="Montserrat" w:hAnsi="Montserrat" w:cs="Arial"/>
        </w:rPr>
        <w:t>2</w:t>
      </w:r>
      <w:r w:rsidR="006A5A64" w:rsidRPr="00120E98">
        <w:rPr>
          <w:rFonts w:ascii="Montserrat" w:hAnsi="Montserrat" w:cs="Arial"/>
        </w:rPr>
        <w:t xml:space="preserve"> </w:t>
      </w:r>
      <w:r w:rsidR="008669A1" w:rsidRPr="00120E98">
        <w:rPr>
          <w:rFonts w:ascii="Montserrat" w:hAnsi="Montserrat" w:cs="Arial"/>
        </w:rPr>
        <w:t>campaign period</w:t>
      </w:r>
      <w:r w:rsidR="006A5A64" w:rsidRPr="00120E98">
        <w:rPr>
          <w:rFonts w:ascii="Montserrat" w:hAnsi="Montserrat" w:cs="Arial"/>
        </w:rPr>
        <w:t xml:space="preserve"> have been </w:t>
      </w:r>
      <w:r w:rsidRPr="00120E98">
        <w:rPr>
          <w:rFonts w:ascii="Montserrat" w:hAnsi="Montserrat" w:cs="Arial"/>
        </w:rPr>
        <w:t xml:space="preserve">set </w:t>
      </w:r>
      <w:r w:rsidR="00DC76B9" w:rsidRPr="00120E98">
        <w:rPr>
          <w:rFonts w:ascii="Montserrat" w:hAnsi="Montserrat" w:cs="Arial"/>
        </w:rPr>
        <w:t>to ensure</w:t>
      </w:r>
      <w:r w:rsidR="00B97C51" w:rsidRPr="00120E98">
        <w:rPr>
          <w:rFonts w:ascii="Montserrat" w:hAnsi="Montserrat" w:cs="Arial"/>
        </w:rPr>
        <w:t xml:space="preserve"> that:</w:t>
      </w:r>
    </w:p>
    <w:p w14:paraId="4E2B3013" w14:textId="77777777" w:rsidR="00B97C51" w:rsidRPr="00120E98" w:rsidRDefault="00B97C51" w:rsidP="00A44FDE">
      <w:pPr>
        <w:spacing w:after="0" w:line="240" w:lineRule="auto"/>
        <w:ind w:right="318"/>
        <w:rPr>
          <w:rFonts w:ascii="Montserrat" w:hAnsi="Montserrat" w:cs="Arial"/>
        </w:rPr>
      </w:pPr>
    </w:p>
    <w:p w14:paraId="69E01C4C" w14:textId="7E3CD607" w:rsidR="00B97C51" w:rsidRPr="00120E98" w:rsidRDefault="00B97C51" w:rsidP="004E2218">
      <w:pPr>
        <w:pStyle w:val="ListParagraph"/>
        <w:numPr>
          <w:ilvl w:val="0"/>
          <w:numId w:val="17"/>
        </w:numPr>
        <w:spacing w:after="0"/>
        <w:ind w:right="318"/>
        <w:rPr>
          <w:rFonts w:ascii="Montserrat" w:hAnsi="Montserrat" w:cs="Arial"/>
          <w:color w:val="auto"/>
          <w:sz w:val="22"/>
        </w:rPr>
      </w:pPr>
      <w:r w:rsidRPr="00120E98">
        <w:rPr>
          <w:rFonts w:ascii="Montserrat" w:hAnsi="Montserrat" w:cs="Arial"/>
          <w:color w:val="auto"/>
          <w:sz w:val="22"/>
        </w:rPr>
        <w:t>All</w:t>
      </w:r>
      <w:r w:rsidR="00DC76B9" w:rsidRPr="00120E98">
        <w:rPr>
          <w:rFonts w:ascii="Montserrat" w:hAnsi="Montserrat" w:cs="Arial"/>
          <w:color w:val="auto"/>
          <w:sz w:val="22"/>
        </w:rPr>
        <w:t xml:space="preserve"> fundraising is complete by </w:t>
      </w:r>
      <w:r w:rsidR="00667D34" w:rsidRPr="00120E98">
        <w:rPr>
          <w:rFonts w:ascii="Montserrat" w:hAnsi="Montserrat" w:cs="Arial"/>
          <w:color w:val="auto"/>
          <w:sz w:val="22"/>
        </w:rPr>
        <w:t xml:space="preserve">end of </w:t>
      </w:r>
      <w:r w:rsidR="002C31C2" w:rsidRPr="00120E98">
        <w:rPr>
          <w:rFonts w:ascii="Montserrat" w:hAnsi="Montserrat" w:cs="Arial"/>
          <w:color w:val="auto"/>
          <w:sz w:val="22"/>
        </w:rPr>
        <w:t>June.</w:t>
      </w:r>
    </w:p>
    <w:p w14:paraId="55AA6FD1" w14:textId="341BF22C" w:rsidR="00107364" w:rsidRPr="00120E98" w:rsidRDefault="00107364" w:rsidP="004E2218">
      <w:pPr>
        <w:pStyle w:val="ListParagraph"/>
        <w:numPr>
          <w:ilvl w:val="0"/>
          <w:numId w:val="17"/>
        </w:numPr>
        <w:spacing w:after="0"/>
        <w:ind w:right="318"/>
        <w:rPr>
          <w:rFonts w:ascii="Montserrat" w:hAnsi="Montserrat" w:cs="Arial"/>
          <w:color w:val="auto"/>
          <w:sz w:val="22"/>
        </w:rPr>
      </w:pPr>
      <w:r w:rsidRPr="00120E98">
        <w:rPr>
          <w:rFonts w:ascii="Montserrat" w:hAnsi="Montserrat" w:cs="Arial"/>
          <w:color w:val="auto"/>
          <w:sz w:val="22"/>
        </w:rPr>
        <w:t xml:space="preserve">All campaign submissions are made by end of </w:t>
      </w:r>
      <w:r w:rsidR="002C31C2" w:rsidRPr="00120E98">
        <w:rPr>
          <w:rFonts w:ascii="Montserrat" w:hAnsi="Montserrat" w:cs="Arial"/>
          <w:color w:val="auto"/>
          <w:sz w:val="22"/>
        </w:rPr>
        <w:t>June.</w:t>
      </w:r>
    </w:p>
    <w:p w14:paraId="06908776" w14:textId="77777777" w:rsidR="00B97C51" w:rsidRPr="00120E98" w:rsidRDefault="00B97C51" w:rsidP="004E2218">
      <w:pPr>
        <w:pStyle w:val="ListParagraph"/>
        <w:numPr>
          <w:ilvl w:val="0"/>
          <w:numId w:val="17"/>
        </w:numPr>
        <w:spacing w:after="0"/>
        <w:ind w:right="318"/>
        <w:rPr>
          <w:rFonts w:ascii="Montserrat" w:hAnsi="Montserrat" w:cs="Arial"/>
          <w:color w:val="auto"/>
          <w:sz w:val="22"/>
        </w:rPr>
      </w:pPr>
      <w:r w:rsidRPr="00120E98">
        <w:rPr>
          <w:rFonts w:ascii="Montserrat" w:hAnsi="Montserrat" w:cs="Arial"/>
          <w:color w:val="auto"/>
          <w:sz w:val="22"/>
        </w:rPr>
        <w:t>Donations</w:t>
      </w:r>
      <w:r w:rsidR="008669A1" w:rsidRPr="00120E98">
        <w:rPr>
          <w:rFonts w:ascii="Montserrat" w:hAnsi="Montserrat" w:cs="Arial"/>
          <w:color w:val="auto"/>
          <w:sz w:val="22"/>
        </w:rPr>
        <w:t xml:space="preserve"> made through payroll deduction begin on the first pay da</w:t>
      </w:r>
      <w:r w:rsidR="00A44FDE" w:rsidRPr="00120E98">
        <w:rPr>
          <w:rFonts w:ascii="Montserrat" w:hAnsi="Montserrat" w:cs="Arial"/>
          <w:color w:val="auto"/>
          <w:sz w:val="22"/>
        </w:rPr>
        <w:t>te</w:t>
      </w:r>
      <w:r w:rsidR="00E16A7C" w:rsidRPr="00120E98">
        <w:rPr>
          <w:rFonts w:ascii="Montserrat" w:hAnsi="Montserrat" w:cs="Arial"/>
          <w:color w:val="auto"/>
          <w:sz w:val="22"/>
        </w:rPr>
        <w:t xml:space="preserve"> of July</w:t>
      </w:r>
      <w:r w:rsidR="00791BA3" w:rsidRPr="00120E98">
        <w:rPr>
          <w:rFonts w:ascii="Montserrat" w:hAnsi="Montserrat" w:cs="Arial"/>
          <w:color w:val="auto"/>
          <w:sz w:val="22"/>
        </w:rPr>
        <w:t xml:space="preserve">; and </w:t>
      </w:r>
    </w:p>
    <w:p w14:paraId="04292D07" w14:textId="77777777" w:rsidR="003D33E0" w:rsidRPr="00120E98" w:rsidRDefault="003D33E0" w:rsidP="003D33E0">
      <w:pPr>
        <w:pStyle w:val="ListParagraph"/>
        <w:numPr>
          <w:ilvl w:val="0"/>
          <w:numId w:val="0"/>
        </w:numPr>
        <w:spacing w:after="0"/>
        <w:ind w:left="360" w:right="318"/>
        <w:rPr>
          <w:rFonts w:ascii="Montserrat" w:hAnsi="Montserrat" w:cs="Arial"/>
          <w:color w:val="auto"/>
          <w:sz w:val="22"/>
        </w:rPr>
      </w:pPr>
    </w:p>
    <w:p w14:paraId="3AB11F63" w14:textId="77777777" w:rsidR="00C776CE" w:rsidRPr="00120E98" w:rsidRDefault="00BC1D6F" w:rsidP="008669A1">
      <w:pPr>
        <w:spacing w:after="0" w:line="240" w:lineRule="auto"/>
        <w:rPr>
          <w:rFonts w:ascii="Montserrat" w:hAnsi="Montserrat" w:cs="Arial"/>
          <w:i/>
        </w:rPr>
      </w:pPr>
      <w:r w:rsidRPr="00120E98">
        <w:rPr>
          <w:rFonts w:ascii="Montserrat" w:hAnsi="Montserrat" w:cs="Arial"/>
        </w:rPr>
        <w:t xml:space="preserve">   </w:t>
      </w:r>
      <w:r w:rsidR="003A7F0E" w:rsidRPr="00120E98">
        <w:rPr>
          <w:rFonts w:ascii="Montserrat" w:hAnsi="Montserrat" w:cs="Arial"/>
        </w:rPr>
        <w:t xml:space="preserve">     </w:t>
      </w:r>
    </w:p>
    <w:tbl>
      <w:tblPr>
        <w:tblStyle w:val="GridTable4-Accent11"/>
        <w:tblpPr w:leftFromText="180" w:rightFromText="180" w:vertAnchor="text" w:horzAnchor="margin" w:tblpXSpec="center" w:tblpY="-7"/>
        <w:tblW w:w="0" w:type="auto"/>
        <w:tblBorders>
          <w:top w:val="none" w:sz="0" w:space="0" w:color="auto"/>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25"/>
        <w:gridCol w:w="7911"/>
      </w:tblGrid>
      <w:tr w:rsidR="00C776CE" w:rsidRPr="00120E98" w14:paraId="4AA441EF" w14:textId="77777777" w:rsidTr="005D76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il"/>
              <w:left w:val="none" w:sz="0" w:space="0" w:color="auto"/>
              <w:bottom w:val="single" w:sz="4" w:space="0" w:color="FFFFFF" w:themeColor="background1"/>
              <w:right w:val="none" w:sz="0" w:space="0" w:color="auto"/>
            </w:tcBorders>
            <w:shd w:val="clear" w:color="auto" w:fill="6017FC"/>
          </w:tcPr>
          <w:p w14:paraId="380DFB7F" w14:textId="5421ACB6" w:rsidR="00C776CE" w:rsidRPr="005D7652" w:rsidRDefault="0080755E" w:rsidP="0080755E">
            <w:pPr>
              <w:tabs>
                <w:tab w:val="center" w:pos="1104"/>
                <w:tab w:val="right" w:pos="2209"/>
              </w:tabs>
              <w:spacing w:before="60" w:after="60"/>
              <w:rPr>
                <w:rFonts w:ascii="Montserrat" w:hAnsi="Montserrat" w:cs="Arial"/>
              </w:rPr>
            </w:pPr>
            <w:r w:rsidRPr="005D7652">
              <w:rPr>
                <w:rFonts w:ascii="Montserrat" w:hAnsi="Montserrat" w:cs="Arial"/>
              </w:rPr>
              <w:tab/>
            </w:r>
            <w:r w:rsidR="00C776CE" w:rsidRPr="005D7652">
              <w:rPr>
                <w:rFonts w:ascii="Montserrat" w:hAnsi="Montserrat" w:cs="Arial"/>
              </w:rPr>
              <w:t>DATE</w:t>
            </w:r>
            <w:r w:rsidRPr="005D7652">
              <w:rPr>
                <w:rFonts w:ascii="Montserrat" w:hAnsi="Montserrat" w:cs="Arial"/>
              </w:rPr>
              <w:tab/>
            </w:r>
          </w:p>
        </w:tc>
        <w:tc>
          <w:tcPr>
            <w:tcW w:w="7911" w:type="dxa"/>
            <w:tcBorders>
              <w:top w:val="nil"/>
              <w:left w:val="none" w:sz="0" w:space="0" w:color="auto"/>
              <w:bottom w:val="single" w:sz="4" w:space="0" w:color="FFFFFF" w:themeColor="background1"/>
              <w:right w:val="none" w:sz="0" w:space="0" w:color="auto"/>
            </w:tcBorders>
            <w:shd w:val="clear" w:color="auto" w:fill="6017FC"/>
          </w:tcPr>
          <w:p w14:paraId="0B760B82" w14:textId="77777777" w:rsidR="00C776CE" w:rsidRPr="005D7652" w:rsidRDefault="00C776CE" w:rsidP="00C776CE">
            <w:pPr>
              <w:spacing w:before="60" w:after="60"/>
              <w:jc w:val="center"/>
              <w:cnfStyle w:val="100000000000" w:firstRow="1" w:lastRow="0" w:firstColumn="0" w:lastColumn="0" w:oddVBand="0" w:evenVBand="0" w:oddHBand="0" w:evenHBand="0" w:firstRowFirstColumn="0" w:firstRowLastColumn="0" w:lastRowFirstColumn="0" w:lastRowLastColumn="0"/>
              <w:rPr>
                <w:rFonts w:ascii="Montserrat" w:hAnsi="Montserrat" w:cs="Arial"/>
              </w:rPr>
            </w:pPr>
            <w:r w:rsidRPr="005D7652">
              <w:rPr>
                <w:rFonts w:ascii="Montserrat" w:hAnsi="Montserrat" w:cs="Arial"/>
              </w:rPr>
              <w:t>EVENT</w:t>
            </w:r>
          </w:p>
        </w:tc>
      </w:tr>
      <w:tr w:rsidR="008053A6" w:rsidRPr="00120E98" w14:paraId="24EF56DD" w14:textId="77777777" w:rsidTr="005D7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FFFFFF" w:themeColor="background1"/>
            </w:tcBorders>
            <w:shd w:val="clear" w:color="auto" w:fill="D9D9D9" w:themeFill="background1" w:themeFillShade="D9"/>
          </w:tcPr>
          <w:p w14:paraId="1A824126" w14:textId="62116393" w:rsidR="008053A6" w:rsidRPr="00120E98" w:rsidRDefault="00FE2BB6" w:rsidP="008053A6">
            <w:pPr>
              <w:spacing w:before="60" w:after="60"/>
              <w:rPr>
                <w:rFonts w:ascii="Montserrat" w:hAnsi="Montserrat" w:cs="Arial"/>
                <w:b w:val="0"/>
              </w:rPr>
            </w:pPr>
            <w:r w:rsidRPr="00120E98">
              <w:rPr>
                <w:rFonts w:ascii="Montserrat" w:hAnsi="Montserrat" w:cs="Arial"/>
                <w:b w:val="0"/>
              </w:rPr>
              <w:t xml:space="preserve">Feb &amp; </w:t>
            </w:r>
            <w:r w:rsidR="008876C1" w:rsidRPr="00120E98">
              <w:rPr>
                <w:rFonts w:ascii="Montserrat" w:hAnsi="Montserrat" w:cs="Arial"/>
                <w:b w:val="0"/>
              </w:rPr>
              <w:t>March</w:t>
            </w:r>
          </w:p>
        </w:tc>
        <w:tc>
          <w:tcPr>
            <w:tcW w:w="7911" w:type="dxa"/>
            <w:tcBorders>
              <w:top w:val="single" w:sz="4" w:space="0" w:color="FFFFFF" w:themeColor="background1"/>
            </w:tcBorders>
            <w:shd w:val="clear" w:color="auto" w:fill="D9D9D9" w:themeFill="background1" w:themeFillShade="D9"/>
          </w:tcPr>
          <w:p w14:paraId="120A01AF" w14:textId="64130EA7" w:rsidR="008053A6" w:rsidRPr="00120E98" w:rsidRDefault="008876C1" w:rsidP="008053A6">
            <w:pPr>
              <w:spacing w:before="60" w:after="60"/>
              <w:cnfStyle w:val="000000100000" w:firstRow="0" w:lastRow="0" w:firstColumn="0" w:lastColumn="0" w:oddVBand="0" w:evenVBand="0" w:oddHBand="1" w:evenHBand="0" w:firstRowFirstColumn="0" w:firstRowLastColumn="0" w:lastRowFirstColumn="0" w:lastRowLastColumn="0"/>
              <w:rPr>
                <w:rFonts w:ascii="Montserrat" w:hAnsi="Montserrat" w:cs="Arial"/>
              </w:rPr>
            </w:pPr>
            <w:r w:rsidRPr="00120E98">
              <w:rPr>
                <w:rFonts w:ascii="Montserrat" w:hAnsi="Montserrat" w:cs="Arial"/>
              </w:rPr>
              <w:t>Business Process and Campaign Planning Training Sessions (Campaign Chairs, Executive Teams)</w:t>
            </w:r>
            <w:r w:rsidR="00677538" w:rsidRPr="00120E98">
              <w:rPr>
                <w:rFonts w:ascii="Montserrat" w:hAnsi="Montserrat" w:cs="Arial"/>
              </w:rPr>
              <w:t xml:space="preserve"> &amp; Recruitment of Campaign Volunteers</w:t>
            </w:r>
          </w:p>
        </w:tc>
      </w:tr>
      <w:tr w:rsidR="00C776CE" w:rsidRPr="00120E98" w14:paraId="59646887" w14:textId="77777777" w:rsidTr="005D7652">
        <w:tc>
          <w:tcPr>
            <w:cnfStyle w:val="001000000000" w:firstRow="0" w:lastRow="0" w:firstColumn="1" w:lastColumn="0" w:oddVBand="0" w:evenVBand="0" w:oddHBand="0" w:evenHBand="0" w:firstRowFirstColumn="0" w:firstRowLastColumn="0" w:lastRowFirstColumn="0" w:lastRowLastColumn="0"/>
            <w:tcW w:w="2425" w:type="dxa"/>
            <w:shd w:val="clear" w:color="auto" w:fill="F2F2F2" w:themeFill="background1" w:themeFillShade="F2"/>
          </w:tcPr>
          <w:p w14:paraId="0CE43049" w14:textId="77777777" w:rsidR="00C776CE" w:rsidRPr="00120E98" w:rsidRDefault="00FC2404" w:rsidP="00DD78F6">
            <w:pPr>
              <w:spacing w:before="60" w:after="60"/>
              <w:rPr>
                <w:rFonts w:ascii="Montserrat" w:hAnsi="Montserrat" w:cs="Arial"/>
                <w:b w:val="0"/>
              </w:rPr>
            </w:pPr>
            <w:r w:rsidRPr="00120E98">
              <w:rPr>
                <w:rFonts w:ascii="Montserrat" w:hAnsi="Montserrat" w:cs="Arial"/>
                <w:b w:val="0"/>
              </w:rPr>
              <w:t>April 1</w:t>
            </w:r>
          </w:p>
        </w:tc>
        <w:tc>
          <w:tcPr>
            <w:tcW w:w="7911" w:type="dxa"/>
            <w:shd w:val="clear" w:color="auto" w:fill="F2F2F2" w:themeFill="background1" w:themeFillShade="F2"/>
          </w:tcPr>
          <w:p w14:paraId="291D0563" w14:textId="77777777" w:rsidR="00C776CE" w:rsidRPr="00120E98" w:rsidRDefault="00C776CE" w:rsidP="00C776CE">
            <w:pPr>
              <w:spacing w:before="60" w:after="60"/>
              <w:cnfStyle w:val="000000000000" w:firstRow="0" w:lastRow="0" w:firstColumn="0" w:lastColumn="0" w:oddVBand="0" w:evenVBand="0" w:oddHBand="0" w:evenHBand="0" w:firstRowFirstColumn="0" w:firstRowLastColumn="0" w:lastRowFirstColumn="0" w:lastRowLastColumn="0"/>
              <w:rPr>
                <w:rFonts w:ascii="Montserrat" w:hAnsi="Montserrat" w:cs="Arial"/>
              </w:rPr>
            </w:pPr>
            <w:r w:rsidRPr="00120E98">
              <w:rPr>
                <w:rFonts w:ascii="Montserrat" w:hAnsi="Montserrat" w:cs="Arial"/>
              </w:rPr>
              <w:t>WIN opens for online payroll donations</w:t>
            </w:r>
          </w:p>
        </w:tc>
      </w:tr>
      <w:tr w:rsidR="00C776CE" w:rsidRPr="00120E98" w14:paraId="3EF92E01" w14:textId="77777777" w:rsidTr="005D7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tcPr>
          <w:p w14:paraId="7C0ADA68" w14:textId="77777777" w:rsidR="00C776CE" w:rsidRPr="00120E98" w:rsidRDefault="00FC2404" w:rsidP="00DD78F6">
            <w:pPr>
              <w:spacing w:before="60" w:after="60"/>
              <w:rPr>
                <w:rFonts w:ascii="Montserrat" w:hAnsi="Montserrat" w:cs="Arial"/>
                <w:b w:val="0"/>
              </w:rPr>
            </w:pPr>
            <w:r w:rsidRPr="00120E98">
              <w:rPr>
                <w:rFonts w:ascii="Montserrat" w:hAnsi="Montserrat" w:cs="Arial"/>
                <w:b w:val="0"/>
              </w:rPr>
              <w:t>April 1</w:t>
            </w:r>
          </w:p>
        </w:tc>
        <w:tc>
          <w:tcPr>
            <w:tcW w:w="7911" w:type="dxa"/>
            <w:shd w:val="clear" w:color="auto" w:fill="D9D9D9" w:themeFill="background1" w:themeFillShade="D9"/>
          </w:tcPr>
          <w:p w14:paraId="4769C00B" w14:textId="77777777" w:rsidR="00C776CE" w:rsidRPr="00120E98" w:rsidRDefault="00107364" w:rsidP="00542AA7">
            <w:pPr>
              <w:spacing w:before="60" w:after="60"/>
              <w:cnfStyle w:val="000000100000" w:firstRow="0" w:lastRow="0" w:firstColumn="0" w:lastColumn="0" w:oddVBand="0" w:evenVBand="0" w:oddHBand="1" w:evenHBand="0" w:firstRowFirstColumn="0" w:firstRowLastColumn="0" w:lastRowFirstColumn="0" w:lastRowLastColumn="0"/>
              <w:rPr>
                <w:rFonts w:ascii="Montserrat" w:hAnsi="Montserrat" w:cs="Arial"/>
              </w:rPr>
            </w:pPr>
            <w:r w:rsidRPr="00120E98">
              <w:rPr>
                <w:rFonts w:ascii="Montserrat" w:hAnsi="Montserrat" w:cs="Arial"/>
              </w:rPr>
              <w:t xml:space="preserve">Provincial </w:t>
            </w:r>
            <w:r w:rsidR="00542AA7" w:rsidRPr="00120E98">
              <w:rPr>
                <w:rFonts w:ascii="Montserrat" w:hAnsi="Montserrat" w:cs="Arial"/>
              </w:rPr>
              <w:t>Federated Health Charities Campaign Begins</w:t>
            </w:r>
          </w:p>
        </w:tc>
      </w:tr>
      <w:tr w:rsidR="00542AA7" w:rsidRPr="00120E98" w14:paraId="5F5A1A98" w14:textId="77777777" w:rsidTr="005D7652">
        <w:tc>
          <w:tcPr>
            <w:cnfStyle w:val="001000000000" w:firstRow="0" w:lastRow="0" w:firstColumn="1" w:lastColumn="0" w:oddVBand="0" w:evenVBand="0" w:oddHBand="0" w:evenHBand="0" w:firstRowFirstColumn="0" w:firstRowLastColumn="0" w:lastRowFirstColumn="0" w:lastRowLastColumn="0"/>
            <w:tcW w:w="2425" w:type="dxa"/>
            <w:shd w:val="clear" w:color="auto" w:fill="F2F2F2" w:themeFill="background1" w:themeFillShade="F2"/>
          </w:tcPr>
          <w:p w14:paraId="7866A531" w14:textId="77777777" w:rsidR="00542AA7" w:rsidRPr="00120E98" w:rsidRDefault="00FC2404" w:rsidP="00DD78F6">
            <w:pPr>
              <w:spacing w:before="60" w:after="60"/>
              <w:rPr>
                <w:rFonts w:ascii="Montserrat" w:hAnsi="Montserrat" w:cs="Arial"/>
                <w:b w:val="0"/>
              </w:rPr>
            </w:pPr>
            <w:r w:rsidRPr="00120E98">
              <w:rPr>
                <w:rFonts w:ascii="Montserrat" w:hAnsi="Montserrat" w:cs="Arial"/>
                <w:b w:val="0"/>
              </w:rPr>
              <w:t>April 1</w:t>
            </w:r>
          </w:p>
        </w:tc>
        <w:tc>
          <w:tcPr>
            <w:tcW w:w="7911" w:type="dxa"/>
            <w:shd w:val="clear" w:color="auto" w:fill="F2F2F2" w:themeFill="background1" w:themeFillShade="F2"/>
          </w:tcPr>
          <w:p w14:paraId="14DC37EC" w14:textId="21BC16EB" w:rsidR="00542AA7" w:rsidRPr="00120E98" w:rsidRDefault="00542AA7" w:rsidP="00542AA7">
            <w:pPr>
              <w:spacing w:before="60" w:after="60"/>
              <w:cnfStyle w:val="000000000000" w:firstRow="0" w:lastRow="0" w:firstColumn="0" w:lastColumn="0" w:oddVBand="0" w:evenVBand="0" w:oddHBand="0" w:evenHBand="0" w:firstRowFirstColumn="0" w:firstRowLastColumn="0" w:lastRowFirstColumn="0" w:lastRowLastColumn="0"/>
              <w:rPr>
                <w:rFonts w:ascii="Montserrat" w:hAnsi="Montserrat" w:cs="Arial"/>
              </w:rPr>
            </w:pPr>
            <w:r w:rsidRPr="00120E98">
              <w:rPr>
                <w:rFonts w:ascii="Montserrat" w:hAnsi="Montserrat" w:cs="Arial"/>
              </w:rPr>
              <w:t xml:space="preserve">First Day of </w:t>
            </w:r>
            <w:r w:rsidR="00677538" w:rsidRPr="00120E98">
              <w:rPr>
                <w:rFonts w:ascii="Montserrat" w:hAnsi="Montserrat" w:cs="Arial"/>
              </w:rPr>
              <w:t xml:space="preserve">Online </w:t>
            </w:r>
            <w:r w:rsidRPr="00120E98">
              <w:rPr>
                <w:rFonts w:ascii="Montserrat" w:hAnsi="Montserrat" w:cs="Arial"/>
              </w:rPr>
              <w:t>Lottery Ticket Sales</w:t>
            </w:r>
          </w:p>
        </w:tc>
      </w:tr>
      <w:tr w:rsidR="00D16E77" w:rsidRPr="00120E98" w14:paraId="1E37CF97" w14:textId="77777777" w:rsidTr="005D7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tcPr>
          <w:p w14:paraId="1EBB2C76" w14:textId="0DCC429E" w:rsidR="00D16E77" w:rsidRPr="00120E98" w:rsidRDefault="00FC2404" w:rsidP="00DD78F6">
            <w:pPr>
              <w:spacing w:before="60" w:after="60"/>
              <w:rPr>
                <w:rFonts w:ascii="Montserrat" w:hAnsi="Montserrat" w:cs="Arial"/>
                <w:b w:val="0"/>
              </w:rPr>
            </w:pPr>
            <w:r w:rsidRPr="00120E98">
              <w:rPr>
                <w:rFonts w:ascii="Montserrat" w:hAnsi="Montserrat" w:cs="Arial"/>
                <w:b w:val="0"/>
              </w:rPr>
              <w:t xml:space="preserve">April </w:t>
            </w:r>
            <w:r w:rsidR="00CA7630" w:rsidRPr="00120E98">
              <w:rPr>
                <w:rFonts w:ascii="Montserrat" w:hAnsi="Montserrat" w:cs="Arial"/>
                <w:b w:val="0"/>
              </w:rPr>
              <w:t>4</w:t>
            </w:r>
          </w:p>
        </w:tc>
        <w:tc>
          <w:tcPr>
            <w:tcW w:w="7911" w:type="dxa"/>
            <w:shd w:val="clear" w:color="auto" w:fill="D9D9D9" w:themeFill="background1" w:themeFillShade="D9"/>
          </w:tcPr>
          <w:p w14:paraId="0DA56C48" w14:textId="5D88E125" w:rsidR="00D16E77" w:rsidRPr="00120E98" w:rsidRDefault="00D16E77" w:rsidP="00855142">
            <w:pPr>
              <w:spacing w:before="60" w:after="60"/>
              <w:cnfStyle w:val="000000100000" w:firstRow="0" w:lastRow="0" w:firstColumn="0" w:lastColumn="0" w:oddVBand="0" w:evenVBand="0" w:oddHBand="1" w:evenHBand="0" w:firstRowFirstColumn="0" w:firstRowLastColumn="0" w:lastRowFirstColumn="0" w:lastRowLastColumn="0"/>
              <w:rPr>
                <w:rFonts w:ascii="Montserrat" w:hAnsi="Montserrat" w:cs="Arial"/>
              </w:rPr>
            </w:pPr>
            <w:r w:rsidRPr="00120E98">
              <w:rPr>
                <w:rFonts w:ascii="Montserrat" w:hAnsi="Montserrat" w:cs="Arial"/>
              </w:rPr>
              <w:t xml:space="preserve">First WIN Financial Report </w:t>
            </w:r>
            <w:r w:rsidR="00CF7A69" w:rsidRPr="00120E98">
              <w:rPr>
                <w:rFonts w:ascii="Montserrat" w:hAnsi="Montserrat" w:cs="Arial"/>
              </w:rPr>
              <w:t>available</w:t>
            </w:r>
            <w:r w:rsidRPr="00120E98">
              <w:rPr>
                <w:rFonts w:ascii="Montserrat" w:hAnsi="Montserrat" w:cs="Arial"/>
              </w:rPr>
              <w:t xml:space="preserve"> </w:t>
            </w:r>
            <w:r w:rsidR="00542AA7" w:rsidRPr="00120E98">
              <w:rPr>
                <w:rFonts w:ascii="Montserrat" w:hAnsi="Montserrat" w:cs="Arial"/>
              </w:rPr>
              <w:t>to Campaign Chairs &amp; Treasurers</w:t>
            </w:r>
          </w:p>
        </w:tc>
      </w:tr>
      <w:tr w:rsidR="00107364" w:rsidRPr="00120E98" w14:paraId="5528372C" w14:textId="77777777" w:rsidTr="005D7652">
        <w:tc>
          <w:tcPr>
            <w:cnfStyle w:val="001000000000" w:firstRow="0" w:lastRow="0" w:firstColumn="1" w:lastColumn="0" w:oddVBand="0" w:evenVBand="0" w:oddHBand="0" w:evenHBand="0" w:firstRowFirstColumn="0" w:firstRowLastColumn="0" w:lastRowFirstColumn="0" w:lastRowLastColumn="0"/>
            <w:tcW w:w="2425" w:type="dxa"/>
            <w:shd w:val="clear" w:color="auto" w:fill="F2F2F2" w:themeFill="background1" w:themeFillShade="F2"/>
          </w:tcPr>
          <w:p w14:paraId="5E2387A1" w14:textId="233A667C" w:rsidR="00107364" w:rsidRPr="00120E98" w:rsidRDefault="004B5D37" w:rsidP="00DD78F6">
            <w:pPr>
              <w:spacing w:before="60" w:after="60"/>
              <w:rPr>
                <w:rFonts w:ascii="Montserrat" w:hAnsi="Montserrat" w:cs="Arial"/>
                <w:b w:val="0"/>
              </w:rPr>
            </w:pPr>
            <w:r w:rsidRPr="00120E98">
              <w:rPr>
                <w:rFonts w:ascii="Montserrat" w:hAnsi="Montserrat" w:cs="Arial"/>
                <w:b w:val="0"/>
              </w:rPr>
              <w:t>Mid-June</w:t>
            </w:r>
          </w:p>
        </w:tc>
        <w:tc>
          <w:tcPr>
            <w:tcW w:w="7911" w:type="dxa"/>
            <w:shd w:val="clear" w:color="auto" w:fill="F2F2F2" w:themeFill="background1" w:themeFillShade="F2"/>
          </w:tcPr>
          <w:p w14:paraId="14171909" w14:textId="77777777" w:rsidR="00107364" w:rsidRPr="00120E98" w:rsidRDefault="00107364" w:rsidP="00855142">
            <w:pPr>
              <w:spacing w:before="60" w:after="60"/>
              <w:cnfStyle w:val="000000000000" w:firstRow="0" w:lastRow="0" w:firstColumn="0" w:lastColumn="0" w:oddVBand="0" w:evenVBand="0" w:oddHBand="0" w:evenHBand="0" w:firstRowFirstColumn="0" w:firstRowLastColumn="0" w:lastRowFirstColumn="0" w:lastRowLastColumn="0"/>
              <w:rPr>
                <w:rFonts w:ascii="Montserrat" w:hAnsi="Montserrat" w:cs="Arial"/>
              </w:rPr>
            </w:pPr>
            <w:r w:rsidRPr="00120E98">
              <w:rPr>
                <w:rFonts w:ascii="Montserrat" w:hAnsi="Montserrat" w:cs="Arial"/>
              </w:rPr>
              <w:t>Campaigns Begin Winding Down and Preparing Submissions</w:t>
            </w:r>
          </w:p>
        </w:tc>
      </w:tr>
      <w:tr w:rsidR="00542AA7" w:rsidRPr="00120E98" w14:paraId="4E01B653" w14:textId="77777777" w:rsidTr="005D7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tcPr>
          <w:p w14:paraId="02D98913" w14:textId="67C94DA9" w:rsidR="00542AA7" w:rsidRPr="00032D26" w:rsidRDefault="00A95E50" w:rsidP="00DD78F6">
            <w:pPr>
              <w:spacing w:before="60" w:after="60"/>
              <w:rPr>
                <w:rFonts w:ascii="Montserrat" w:hAnsi="Montserrat" w:cs="Arial"/>
                <w:b w:val="0"/>
                <w:bCs w:val="0"/>
              </w:rPr>
            </w:pPr>
            <w:r w:rsidRPr="00032D26">
              <w:rPr>
                <w:rFonts w:ascii="Montserrat" w:hAnsi="Montserrat" w:cs="Arial"/>
                <w:b w:val="0"/>
                <w:bCs w:val="0"/>
              </w:rPr>
              <w:t>June 1</w:t>
            </w:r>
            <w:r w:rsidR="008A10A4" w:rsidRPr="00032D26">
              <w:rPr>
                <w:rFonts w:ascii="Montserrat" w:hAnsi="Montserrat" w:cs="Arial"/>
                <w:b w:val="0"/>
                <w:bCs w:val="0"/>
              </w:rPr>
              <w:t>7</w:t>
            </w:r>
          </w:p>
        </w:tc>
        <w:tc>
          <w:tcPr>
            <w:tcW w:w="7911" w:type="dxa"/>
            <w:shd w:val="clear" w:color="auto" w:fill="D9D9D9" w:themeFill="background1" w:themeFillShade="D9"/>
          </w:tcPr>
          <w:p w14:paraId="6E6C5B91" w14:textId="396D2793" w:rsidR="00542AA7" w:rsidRPr="00032D26" w:rsidRDefault="00A95E50" w:rsidP="00855142">
            <w:pPr>
              <w:spacing w:before="60" w:after="60"/>
              <w:cnfStyle w:val="000000100000" w:firstRow="0" w:lastRow="0" w:firstColumn="0" w:lastColumn="0" w:oddVBand="0" w:evenVBand="0" w:oddHBand="1" w:evenHBand="0" w:firstRowFirstColumn="0" w:firstRowLastColumn="0" w:lastRowFirstColumn="0" w:lastRowLastColumn="0"/>
              <w:rPr>
                <w:rFonts w:ascii="Montserrat" w:hAnsi="Montserrat" w:cs="Arial"/>
              </w:rPr>
            </w:pPr>
            <w:r w:rsidRPr="00032D26">
              <w:rPr>
                <w:rFonts w:ascii="Montserrat" w:hAnsi="Montserrat" w:cs="Arial"/>
              </w:rPr>
              <w:t xml:space="preserve">Last day to </w:t>
            </w:r>
            <w:r w:rsidR="008A10A4" w:rsidRPr="00032D26">
              <w:rPr>
                <w:rFonts w:ascii="Montserrat" w:hAnsi="Montserrat" w:cs="Arial"/>
              </w:rPr>
              <w:t>donate</w:t>
            </w:r>
            <w:r w:rsidRPr="00032D26">
              <w:rPr>
                <w:rFonts w:ascii="Montserrat" w:hAnsi="Montserrat" w:cs="Arial"/>
              </w:rPr>
              <w:t xml:space="preserve"> using a paper pledge form</w:t>
            </w:r>
          </w:p>
        </w:tc>
      </w:tr>
      <w:tr w:rsidR="00542AA7" w:rsidRPr="00120E98" w14:paraId="024A9667" w14:textId="77777777" w:rsidTr="005D7652">
        <w:tc>
          <w:tcPr>
            <w:cnfStyle w:val="001000000000" w:firstRow="0" w:lastRow="0" w:firstColumn="1" w:lastColumn="0" w:oddVBand="0" w:evenVBand="0" w:oddHBand="0" w:evenHBand="0" w:firstRowFirstColumn="0" w:firstRowLastColumn="0" w:lastRowFirstColumn="0" w:lastRowLastColumn="0"/>
            <w:tcW w:w="2425" w:type="dxa"/>
            <w:shd w:val="clear" w:color="auto" w:fill="F2F2F2" w:themeFill="background1" w:themeFillShade="F2"/>
          </w:tcPr>
          <w:p w14:paraId="32BC673E" w14:textId="353FE727" w:rsidR="00542AA7" w:rsidRPr="00032D26" w:rsidRDefault="00A95E50" w:rsidP="00DD78F6">
            <w:pPr>
              <w:spacing w:before="60" w:after="60"/>
              <w:rPr>
                <w:rFonts w:ascii="Montserrat" w:hAnsi="Montserrat" w:cs="Arial"/>
                <w:b w:val="0"/>
                <w:bCs w:val="0"/>
              </w:rPr>
            </w:pPr>
            <w:r w:rsidRPr="00032D26">
              <w:rPr>
                <w:rFonts w:ascii="Montserrat" w:hAnsi="Montserrat" w:cs="Arial"/>
                <w:b w:val="0"/>
                <w:bCs w:val="0"/>
              </w:rPr>
              <w:t>June 2</w:t>
            </w:r>
            <w:r w:rsidR="008A10A4" w:rsidRPr="00032D26">
              <w:rPr>
                <w:rFonts w:ascii="Montserrat" w:hAnsi="Montserrat" w:cs="Arial"/>
                <w:b w:val="0"/>
                <w:bCs w:val="0"/>
              </w:rPr>
              <w:t>4</w:t>
            </w:r>
          </w:p>
        </w:tc>
        <w:tc>
          <w:tcPr>
            <w:tcW w:w="7911" w:type="dxa"/>
            <w:shd w:val="clear" w:color="auto" w:fill="F2F2F2" w:themeFill="background1" w:themeFillShade="F2"/>
          </w:tcPr>
          <w:p w14:paraId="00D18E3E" w14:textId="41CC7641" w:rsidR="00542AA7" w:rsidRPr="00032D26" w:rsidRDefault="00A95E50" w:rsidP="00855142">
            <w:pPr>
              <w:spacing w:before="60" w:after="60"/>
              <w:cnfStyle w:val="000000000000" w:firstRow="0" w:lastRow="0" w:firstColumn="0" w:lastColumn="0" w:oddVBand="0" w:evenVBand="0" w:oddHBand="0" w:evenHBand="0" w:firstRowFirstColumn="0" w:firstRowLastColumn="0" w:lastRowFirstColumn="0" w:lastRowLastColumn="0"/>
              <w:rPr>
                <w:rFonts w:ascii="Montserrat" w:hAnsi="Montserrat" w:cs="Arial"/>
              </w:rPr>
            </w:pPr>
            <w:r w:rsidRPr="00032D26">
              <w:rPr>
                <w:rFonts w:ascii="Montserrat" w:hAnsi="Montserrat" w:cs="Arial"/>
              </w:rPr>
              <w:t>Last Day of Online Lottery Ticket Sales</w:t>
            </w:r>
          </w:p>
        </w:tc>
      </w:tr>
      <w:tr w:rsidR="00542AA7" w:rsidRPr="00120E98" w14:paraId="0C854B3F" w14:textId="77777777" w:rsidTr="005D7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tcPr>
          <w:p w14:paraId="0278918A" w14:textId="32993195" w:rsidR="00542AA7" w:rsidRPr="00120E98" w:rsidRDefault="00A95E50" w:rsidP="00DD78F6">
            <w:pPr>
              <w:spacing w:before="60" w:after="60"/>
              <w:rPr>
                <w:rFonts w:ascii="Montserrat" w:hAnsi="Montserrat" w:cs="Arial"/>
                <w:b w:val="0"/>
              </w:rPr>
            </w:pPr>
            <w:r w:rsidRPr="00120E98">
              <w:rPr>
                <w:rFonts w:ascii="Montserrat" w:hAnsi="Montserrat" w:cs="Arial"/>
                <w:b w:val="0"/>
              </w:rPr>
              <w:t>June 30</w:t>
            </w:r>
          </w:p>
        </w:tc>
        <w:tc>
          <w:tcPr>
            <w:tcW w:w="7911" w:type="dxa"/>
            <w:shd w:val="clear" w:color="auto" w:fill="D9D9D9" w:themeFill="background1" w:themeFillShade="D9"/>
          </w:tcPr>
          <w:p w14:paraId="667408DF" w14:textId="34A06969" w:rsidR="00542AA7" w:rsidRPr="00120E98" w:rsidRDefault="00A95E50" w:rsidP="00855142">
            <w:pPr>
              <w:spacing w:before="60" w:after="60"/>
              <w:cnfStyle w:val="000000100000" w:firstRow="0" w:lastRow="0" w:firstColumn="0" w:lastColumn="0" w:oddVBand="0" w:evenVBand="0" w:oddHBand="1" w:evenHBand="0" w:firstRowFirstColumn="0" w:firstRowLastColumn="0" w:lastRowFirstColumn="0" w:lastRowLastColumn="0"/>
              <w:rPr>
                <w:rFonts w:ascii="Montserrat" w:hAnsi="Montserrat" w:cs="Arial"/>
              </w:rPr>
            </w:pPr>
            <w:r w:rsidRPr="00120E98">
              <w:rPr>
                <w:rFonts w:ascii="Montserrat" w:hAnsi="Montserrat" w:cs="Arial"/>
              </w:rPr>
              <w:t>Campaign Wrap Event &amp; Lottery Draw</w:t>
            </w:r>
          </w:p>
        </w:tc>
      </w:tr>
      <w:tr w:rsidR="00542AA7" w:rsidRPr="00120E98" w14:paraId="0B8132DF" w14:textId="77777777" w:rsidTr="005D7652">
        <w:tc>
          <w:tcPr>
            <w:cnfStyle w:val="001000000000" w:firstRow="0" w:lastRow="0" w:firstColumn="1" w:lastColumn="0" w:oddVBand="0" w:evenVBand="0" w:oddHBand="0" w:evenHBand="0" w:firstRowFirstColumn="0" w:firstRowLastColumn="0" w:lastRowFirstColumn="0" w:lastRowLastColumn="0"/>
            <w:tcW w:w="2425" w:type="dxa"/>
            <w:shd w:val="clear" w:color="auto" w:fill="F2F2F2" w:themeFill="background1" w:themeFillShade="F2"/>
          </w:tcPr>
          <w:p w14:paraId="70A47066" w14:textId="34D9AE9C" w:rsidR="00542AA7" w:rsidRPr="00120E98" w:rsidRDefault="00A95E50" w:rsidP="00DD78F6">
            <w:pPr>
              <w:spacing w:before="60" w:after="60"/>
              <w:rPr>
                <w:rFonts w:ascii="Montserrat" w:hAnsi="Montserrat" w:cs="Arial"/>
                <w:b w:val="0"/>
              </w:rPr>
            </w:pPr>
            <w:r w:rsidRPr="00120E98">
              <w:rPr>
                <w:rFonts w:ascii="Montserrat" w:hAnsi="Montserrat" w:cs="Arial"/>
                <w:b w:val="0"/>
              </w:rPr>
              <w:t>June 30</w:t>
            </w:r>
          </w:p>
        </w:tc>
        <w:tc>
          <w:tcPr>
            <w:tcW w:w="7911" w:type="dxa"/>
            <w:shd w:val="clear" w:color="auto" w:fill="F2F2F2" w:themeFill="background1" w:themeFillShade="F2"/>
          </w:tcPr>
          <w:p w14:paraId="6F78E1F4" w14:textId="23B74838" w:rsidR="00542AA7" w:rsidRPr="00120E98" w:rsidRDefault="00A95E50" w:rsidP="00855142">
            <w:pPr>
              <w:spacing w:before="60" w:after="60"/>
              <w:cnfStyle w:val="000000000000" w:firstRow="0" w:lastRow="0" w:firstColumn="0" w:lastColumn="0" w:oddVBand="0" w:evenVBand="0" w:oddHBand="0" w:evenHBand="0" w:firstRowFirstColumn="0" w:firstRowLastColumn="0" w:lastRowFirstColumn="0" w:lastRowLastColumn="0"/>
              <w:rPr>
                <w:rFonts w:ascii="Montserrat" w:hAnsi="Montserrat" w:cs="Arial"/>
              </w:rPr>
            </w:pPr>
            <w:r w:rsidRPr="00120E98">
              <w:rPr>
                <w:rFonts w:ascii="Montserrat" w:hAnsi="Montserrat" w:cs="Arial"/>
              </w:rPr>
              <w:t>Provincial Federated Health Charities Campaign Closes</w:t>
            </w:r>
          </w:p>
        </w:tc>
      </w:tr>
      <w:tr w:rsidR="00BF3B67" w:rsidRPr="00120E98" w14:paraId="288221DE" w14:textId="77777777" w:rsidTr="005D7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tcPr>
          <w:p w14:paraId="768957C5" w14:textId="0C3D6FF0" w:rsidR="00BF3B67" w:rsidRPr="00120E98" w:rsidRDefault="00A95E50" w:rsidP="00DD78F6">
            <w:pPr>
              <w:spacing w:before="60" w:after="60"/>
              <w:rPr>
                <w:rFonts w:ascii="Montserrat" w:hAnsi="Montserrat" w:cs="Arial"/>
                <w:b w:val="0"/>
              </w:rPr>
            </w:pPr>
            <w:r w:rsidRPr="00120E98">
              <w:rPr>
                <w:rFonts w:ascii="Montserrat" w:hAnsi="Montserrat" w:cs="Arial"/>
                <w:b w:val="0"/>
              </w:rPr>
              <w:t xml:space="preserve">July </w:t>
            </w:r>
            <w:r w:rsidR="008A10A4" w:rsidRPr="00120E98">
              <w:rPr>
                <w:rFonts w:ascii="Montserrat" w:hAnsi="Montserrat" w:cs="Arial"/>
                <w:b w:val="0"/>
              </w:rPr>
              <w:t>7</w:t>
            </w:r>
          </w:p>
        </w:tc>
        <w:tc>
          <w:tcPr>
            <w:tcW w:w="7911" w:type="dxa"/>
            <w:shd w:val="clear" w:color="auto" w:fill="D9D9D9" w:themeFill="background1" w:themeFillShade="D9"/>
          </w:tcPr>
          <w:p w14:paraId="0DF91AB4" w14:textId="11988EDA" w:rsidR="00BF3B67" w:rsidRPr="00120E98" w:rsidRDefault="00A95E50" w:rsidP="00855142">
            <w:pPr>
              <w:spacing w:before="60" w:after="60"/>
              <w:cnfStyle w:val="000000100000" w:firstRow="0" w:lastRow="0" w:firstColumn="0" w:lastColumn="0" w:oddVBand="0" w:evenVBand="0" w:oddHBand="1" w:evenHBand="0" w:firstRowFirstColumn="0" w:firstRowLastColumn="0" w:lastRowFirstColumn="0" w:lastRowLastColumn="0"/>
              <w:rPr>
                <w:rFonts w:ascii="Montserrat" w:hAnsi="Montserrat" w:cs="Arial"/>
              </w:rPr>
            </w:pPr>
            <w:r w:rsidRPr="00120E98">
              <w:rPr>
                <w:rFonts w:ascii="Montserrat" w:hAnsi="Montserrat" w:cs="Arial"/>
              </w:rPr>
              <w:t>First payroll deduction date</w:t>
            </w:r>
          </w:p>
        </w:tc>
      </w:tr>
      <w:tr w:rsidR="00A95E50" w:rsidRPr="00120E98" w14:paraId="25BBCE0C" w14:textId="77777777" w:rsidTr="005D7652">
        <w:tc>
          <w:tcPr>
            <w:cnfStyle w:val="001000000000" w:firstRow="0" w:lastRow="0" w:firstColumn="1" w:lastColumn="0" w:oddVBand="0" w:evenVBand="0" w:oddHBand="0" w:evenHBand="0" w:firstRowFirstColumn="0" w:firstRowLastColumn="0" w:lastRowFirstColumn="0" w:lastRowLastColumn="0"/>
            <w:tcW w:w="2425" w:type="dxa"/>
            <w:shd w:val="clear" w:color="auto" w:fill="F2F2F2" w:themeFill="background1" w:themeFillShade="F2"/>
          </w:tcPr>
          <w:p w14:paraId="2359F726" w14:textId="7DB22F41" w:rsidR="00A95E50" w:rsidRPr="00032D26" w:rsidRDefault="00A95E50" w:rsidP="00A95E50">
            <w:pPr>
              <w:spacing w:before="60" w:after="60"/>
              <w:rPr>
                <w:rFonts w:ascii="Montserrat" w:hAnsi="Montserrat" w:cs="Arial"/>
                <w:b w:val="0"/>
                <w:bCs w:val="0"/>
              </w:rPr>
            </w:pPr>
            <w:r w:rsidRPr="00032D26">
              <w:rPr>
                <w:rFonts w:ascii="Montserrat" w:hAnsi="Montserrat" w:cs="Arial"/>
                <w:b w:val="0"/>
                <w:bCs w:val="0"/>
              </w:rPr>
              <w:t>July 1</w:t>
            </w:r>
            <w:r w:rsidR="008A10A4" w:rsidRPr="00032D26">
              <w:rPr>
                <w:rFonts w:ascii="Montserrat" w:hAnsi="Montserrat" w:cs="Arial"/>
                <w:b w:val="0"/>
                <w:bCs w:val="0"/>
              </w:rPr>
              <w:t>0</w:t>
            </w:r>
          </w:p>
        </w:tc>
        <w:tc>
          <w:tcPr>
            <w:tcW w:w="7911" w:type="dxa"/>
            <w:shd w:val="clear" w:color="auto" w:fill="F2F2F2" w:themeFill="background1" w:themeFillShade="F2"/>
          </w:tcPr>
          <w:p w14:paraId="4D6B3ACE" w14:textId="2A9A4223" w:rsidR="00A95E50" w:rsidRPr="00032D26" w:rsidRDefault="00A95E50" w:rsidP="00A95E50">
            <w:pPr>
              <w:spacing w:before="60" w:after="60"/>
              <w:cnfStyle w:val="000000000000" w:firstRow="0" w:lastRow="0" w:firstColumn="0" w:lastColumn="0" w:oddVBand="0" w:evenVBand="0" w:oddHBand="0" w:evenHBand="0" w:firstRowFirstColumn="0" w:firstRowLastColumn="0" w:lastRowFirstColumn="0" w:lastRowLastColumn="0"/>
              <w:rPr>
                <w:rFonts w:ascii="Montserrat" w:hAnsi="Montserrat" w:cs="Arial"/>
              </w:rPr>
            </w:pPr>
            <w:r w:rsidRPr="00032D26">
              <w:rPr>
                <w:rFonts w:ascii="Montserrat" w:hAnsi="Montserrat" w:cs="Arial"/>
              </w:rPr>
              <w:t>Last day to make an online payroll donation through WIN</w:t>
            </w:r>
          </w:p>
        </w:tc>
      </w:tr>
      <w:tr w:rsidR="00A95E50" w:rsidRPr="00120E98" w14:paraId="0630721B" w14:textId="77777777" w:rsidTr="005D7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tcPr>
          <w:p w14:paraId="30DC7AB3" w14:textId="31DF7967" w:rsidR="00A95E50" w:rsidRPr="00032D26" w:rsidRDefault="00A95E50" w:rsidP="00A95E50">
            <w:pPr>
              <w:spacing w:before="60" w:after="60"/>
              <w:rPr>
                <w:rFonts w:ascii="Montserrat" w:hAnsi="Montserrat" w:cs="Arial"/>
                <w:b w:val="0"/>
                <w:bCs w:val="0"/>
              </w:rPr>
            </w:pPr>
            <w:r w:rsidRPr="00032D26">
              <w:rPr>
                <w:rFonts w:ascii="Montserrat" w:hAnsi="Montserrat" w:cs="Arial"/>
                <w:b w:val="0"/>
                <w:bCs w:val="0"/>
              </w:rPr>
              <w:t>Mid-July</w:t>
            </w:r>
          </w:p>
        </w:tc>
        <w:tc>
          <w:tcPr>
            <w:tcW w:w="7911" w:type="dxa"/>
            <w:shd w:val="clear" w:color="auto" w:fill="D9D9D9" w:themeFill="background1" w:themeFillShade="D9"/>
          </w:tcPr>
          <w:p w14:paraId="155C04CA" w14:textId="7335242B" w:rsidR="00A95E50" w:rsidRPr="00032D26" w:rsidRDefault="00A95E50" w:rsidP="00A95E50">
            <w:pPr>
              <w:spacing w:before="60" w:after="60"/>
              <w:cnfStyle w:val="000000100000" w:firstRow="0" w:lastRow="0" w:firstColumn="0" w:lastColumn="0" w:oddVBand="0" w:evenVBand="0" w:oddHBand="1" w:evenHBand="0" w:firstRowFirstColumn="0" w:firstRowLastColumn="0" w:lastRowFirstColumn="0" w:lastRowLastColumn="0"/>
              <w:rPr>
                <w:rFonts w:ascii="Montserrat" w:hAnsi="Montserrat" w:cs="Arial"/>
              </w:rPr>
            </w:pPr>
            <w:r w:rsidRPr="00032D26">
              <w:rPr>
                <w:rFonts w:ascii="Montserrat" w:hAnsi="Montserrat" w:cs="Arial"/>
              </w:rPr>
              <w:t>Last day to submit event dollars</w:t>
            </w:r>
          </w:p>
        </w:tc>
      </w:tr>
      <w:tr w:rsidR="00A95E50" w:rsidRPr="00120E98" w14:paraId="3A5D2A17" w14:textId="77777777" w:rsidTr="005D7652">
        <w:tc>
          <w:tcPr>
            <w:cnfStyle w:val="001000000000" w:firstRow="0" w:lastRow="0" w:firstColumn="1" w:lastColumn="0" w:oddVBand="0" w:evenVBand="0" w:oddHBand="0" w:evenHBand="0" w:firstRowFirstColumn="0" w:firstRowLastColumn="0" w:lastRowFirstColumn="0" w:lastRowLastColumn="0"/>
            <w:tcW w:w="2425" w:type="dxa"/>
            <w:shd w:val="clear" w:color="auto" w:fill="F2F2F2" w:themeFill="background1" w:themeFillShade="F2"/>
          </w:tcPr>
          <w:p w14:paraId="0B963C8B" w14:textId="2FEE8747" w:rsidR="00A95E50" w:rsidRPr="00120E98" w:rsidRDefault="00A95E50" w:rsidP="00A95E50">
            <w:pPr>
              <w:spacing w:before="60" w:after="60"/>
              <w:rPr>
                <w:rFonts w:ascii="Montserrat" w:hAnsi="Montserrat" w:cs="Arial"/>
              </w:rPr>
            </w:pPr>
            <w:r w:rsidRPr="00120E98">
              <w:rPr>
                <w:rFonts w:ascii="Montserrat" w:hAnsi="Montserrat" w:cs="Arial"/>
                <w:b w:val="0"/>
              </w:rPr>
              <w:t xml:space="preserve">Aug </w:t>
            </w:r>
            <w:r w:rsidR="004E2218" w:rsidRPr="00120E98">
              <w:rPr>
                <w:rFonts w:ascii="Montserrat" w:hAnsi="Montserrat" w:cs="Arial"/>
                <w:b w:val="0"/>
              </w:rPr>
              <w:t>1</w:t>
            </w:r>
          </w:p>
        </w:tc>
        <w:tc>
          <w:tcPr>
            <w:tcW w:w="7911" w:type="dxa"/>
            <w:shd w:val="clear" w:color="auto" w:fill="F2F2F2" w:themeFill="background1" w:themeFillShade="F2"/>
          </w:tcPr>
          <w:p w14:paraId="1D9D65F5" w14:textId="43C041BC" w:rsidR="00A95E50" w:rsidRPr="00120E98" w:rsidRDefault="00A95E50" w:rsidP="00A95E50">
            <w:pPr>
              <w:spacing w:before="60" w:after="60"/>
              <w:cnfStyle w:val="000000000000" w:firstRow="0" w:lastRow="0" w:firstColumn="0" w:lastColumn="0" w:oddVBand="0" w:evenVBand="0" w:oddHBand="0" w:evenHBand="0" w:firstRowFirstColumn="0" w:firstRowLastColumn="0" w:lastRowFirstColumn="0" w:lastRowLastColumn="0"/>
              <w:rPr>
                <w:rFonts w:ascii="Montserrat" w:hAnsi="Montserrat" w:cs="Arial"/>
                <w:b/>
              </w:rPr>
            </w:pPr>
            <w:r w:rsidRPr="00120E98">
              <w:rPr>
                <w:rFonts w:ascii="Montserrat" w:hAnsi="Montserrat" w:cs="Arial"/>
              </w:rPr>
              <w:t>Last WIN Financial Report available to Campaign Chairs &amp; Treasurers</w:t>
            </w:r>
          </w:p>
        </w:tc>
      </w:tr>
    </w:tbl>
    <w:p w14:paraId="02A3E25B" w14:textId="77777777" w:rsidR="00503E28" w:rsidRPr="00120E98" w:rsidRDefault="00503E28" w:rsidP="006F2205">
      <w:pPr>
        <w:spacing w:after="0" w:line="240" w:lineRule="auto"/>
        <w:rPr>
          <w:rFonts w:ascii="Montserrat" w:hAnsi="Montserrat" w:cs="Arial"/>
          <w:b/>
          <w:color w:val="4C7430"/>
        </w:rPr>
      </w:pPr>
    </w:p>
    <w:p w14:paraId="2640AED7" w14:textId="77777777" w:rsidR="00313BB4" w:rsidRPr="00120E98" w:rsidRDefault="00313BB4" w:rsidP="00847A29">
      <w:pPr>
        <w:spacing w:after="0" w:line="240" w:lineRule="auto"/>
        <w:ind w:right="318"/>
        <w:rPr>
          <w:rFonts w:ascii="Montserrat" w:hAnsi="Montserrat" w:cs="Arial"/>
          <w:b/>
          <w:color w:val="4C7430"/>
        </w:rPr>
      </w:pPr>
    </w:p>
    <w:p w14:paraId="6EDDE541" w14:textId="6A67AC0F" w:rsidR="002203E8" w:rsidRPr="00BE0F96" w:rsidRDefault="00970641" w:rsidP="00847A29">
      <w:pPr>
        <w:spacing w:after="0" w:line="240" w:lineRule="auto"/>
        <w:ind w:right="318"/>
        <w:rPr>
          <w:rFonts w:ascii="Montserrat" w:hAnsi="Montserrat" w:cs="Arial"/>
          <w:b/>
          <w:color w:val="6017FC"/>
        </w:rPr>
      </w:pPr>
      <w:r w:rsidRPr="00BE0F96">
        <w:rPr>
          <w:rFonts w:ascii="Montserrat" w:hAnsi="Montserrat" w:cs="Arial"/>
          <w:b/>
          <w:color w:val="6017FC"/>
        </w:rPr>
        <w:t>3</w:t>
      </w:r>
      <w:r w:rsidR="00D67AB9" w:rsidRPr="00BE0F96">
        <w:rPr>
          <w:rFonts w:ascii="Montserrat" w:hAnsi="Montserrat" w:cs="Arial"/>
          <w:b/>
          <w:color w:val="6017FC"/>
        </w:rPr>
        <w:t xml:space="preserve"> – </w:t>
      </w:r>
      <w:r w:rsidR="00011B6B" w:rsidRPr="00BE0F96">
        <w:rPr>
          <w:rFonts w:ascii="Montserrat" w:hAnsi="Montserrat" w:cs="Arial"/>
          <w:b/>
          <w:color w:val="6017FC"/>
        </w:rPr>
        <w:t>STRUCTURING YOUR CAMPAIGN</w:t>
      </w:r>
      <w:r w:rsidR="00296FE0" w:rsidRPr="00BE0F96">
        <w:rPr>
          <w:rFonts w:ascii="Montserrat" w:hAnsi="Montserrat" w:cs="Arial"/>
          <w:b/>
          <w:color w:val="6017FC"/>
        </w:rPr>
        <w:t xml:space="preserve"> AND REPORTING</w:t>
      </w:r>
    </w:p>
    <w:p w14:paraId="51B0E97F" w14:textId="77777777" w:rsidR="002203E8" w:rsidRPr="00120E98" w:rsidRDefault="002203E8" w:rsidP="002203E8">
      <w:pPr>
        <w:spacing w:after="0"/>
        <w:rPr>
          <w:rFonts w:ascii="Montserrat" w:hAnsi="Montserrat" w:cs="Arial"/>
          <w:b/>
          <w:color w:val="A6A6A6" w:themeColor="background1" w:themeShade="A6"/>
        </w:rPr>
      </w:pP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p>
    <w:p w14:paraId="0AFA82C9" w14:textId="77777777" w:rsidR="002203E8" w:rsidRPr="00120E98" w:rsidRDefault="002203E8" w:rsidP="002203E8">
      <w:pPr>
        <w:spacing w:after="0" w:line="240" w:lineRule="auto"/>
        <w:rPr>
          <w:rFonts w:ascii="Montserrat" w:hAnsi="Montserrat" w:cs="Arial"/>
        </w:rPr>
      </w:pPr>
    </w:p>
    <w:p w14:paraId="7764E737" w14:textId="00134650" w:rsidR="00570475" w:rsidRPr="00BE0F96" w:rsidRDefault="00570475" w:rsidP="00570475">
      <w:pPr>
        <w:spacing w:after="0" w:line="240" w:lineRule="auto"/>
        <w:rPr>
          <w:rFonts w:ascii="Montserrat" w:hAnsi="Montserrat" w:cs="Arial"/>
          <w:b/>
          <w:color w:val="6017FC"/>
        </w:rPr>
      </w:pPr>
      <w:r w:rsidRPr="00BE0F96">
        <w:rPr>
          <w:rFonts w:ascii="Montserrat" w:hAnsi="Montserrat" w:cs="Arial"/>
          <w:b/>
          <w:color w:val="6017FC"/>
        </w:rPr>
        <w:t>Reporting Structure</w:t>
      </w:r>
    </w:p>
    <w:p w14:paraId="4777FDBC" w14:textId="0B2CDAE4" w:rsidR="002203E8" w:rsidRPr="00120E98" w:rsidRDefault="00C51F11" w:rsidP="00847A29">
      <w:pPr>
        <w:spacing w:after="0" w:line="240" w:lineRule="auto"/>
        <w:ind w:right="318"/>
        <w:rPr>
          <w:rFonts w:ascii="Montserrat" w:hAnsi="Montserrat" w:cs="Arial"/>
        </w:rPr>
      </w:pPr>
      <w:r w:rsidRPr="00120E98">
        <w:rPr>
          <w:rFonts w:ascii="Montserrat" w:hAnsi="Montserrat" w:cs="Arial"/>
        </w:rPr>
        <w:t>Your campaign</w:t>
      </w:r>
      <w:r w:rsidR="00D67AB9" w:rsidRPr="00120E98">
        <w:rPr>
          <w:rFonts w:ascii="Montserrat" w:hAnsi="Montserrat" w:cs="Arial"/>
        </w:rPr>
        <w:t xml:space="preserve"> reporting</w:t>
      </w:r>
      <w:r w:rsidRPr="00120E98">
        <w:rPr>
          <w:rFonts w:ascii="Montserrat" w:hAnsi="Montserrat" w:cs="Arial"/>
        </w:rPr>
        <w:t xml:space="preserve"> should be s</w:t>
      </w:r>
      <w:r w:rsidR="00D67AB9" w:rsidRPr="00120E98">
        <w:rPr>
          <w:rFonts w:ascii="Montserrat" w:hAnsi="Montserrat" w:cs="Arial"/>
        </w:rPr>
        <w:t>tructured as follows</w:t>
      </w:r>
      <w:r w:rsidR="00503E28" w:rsidRPr="00120E98">
        <w:rPr>
          <w:rFonts w:ascii="Montserrat" w:hAnsi="Montserrat" w:cs="Arial"/>
        </w:rPr>
        <w:t xml:space="preserve"> (this may vary slightly due to your ministry/agency size or makeup)</w:t>
      </w:r>
      <w:r w:rsidR="00D67AB9" w:rsidRPr="00120E98">
        <w:rPr>
          <w:rFonts w:ascii="Montserrat" w:hAnsi="Montserrat" w:cs="Arial"/>
        </w:rPr>
        <w:t xml:space="preserve">, with regional </w:t>
      </w:r>
      <w:r w:rsidRPr="00120E98">
        <w:rPr>
          <w:rFonts w:ascii="Montserrat" w:hAnsi="Montserrat" w:cs="Arial"/>
        </w:rPr>
        <w:t xml:space="preserve">campaigns reporting </w:t>
      </w:r>
      <w:r w:rsidR="00D67AB9" w:rsidRPr="00120E98">
        <w:rPr>
          <w:rFonts w:ascii="Montserrat" w:hAnsi="Montserrat" w:cs="Arial"/>
        </w:rPr>
        <w:t>updates, financial results and sending submissions</w:t>
      </w:r>
      <w:r w:rsidRPr="00120E98">
        <w:rPr>
          <w:rFonts w:ascii="Montserrat" w:hAnsi="Montserrat" w:cs="Arial"/>
        </w:rPr>
        <w:t xml:space="preserve"> to the ministry/agency</w:t>
      </w:r>
      <w:r w:rsidR="00D67AB9" w:rsidRPr="00120E98">
        <w:rPr>
          <w:rFonts w:ascii="Montserrat" w:hAnsi="Montserrat" w:cs="Arial"/>
        </w:rPr>
        <w:t xml:space="preserve"> Campaign Chair &amp; T</w:t>
      </w:r>
      <w:r w:rsidRPr="00120E98">
        <w:rPr>
          <w:rFonts w:ascii="Montserrat" w:hAnsi="Montserrat" w:cs="Arial"/>
        </w:rPr>
        <w:t>reasurer who will compile the overall results for your organization and report</w:t>
      </w:r>
      <w:r w:rsidR="00D67AB9" w:rsidRPr="00120E98">
        <w:rPr>
          <w:rFonts w:ascii="Montserrat" w:hAnsi="Montserrat" w:cs="Arial"/>
        </w:rPr>
        <w:t>/submit</w:t>
      </w:r>
      <w:r w:rsidRPr="00120E98">
        <w:rPr>
          <w:rFonts w:ascii="Montserrat" w:hAnsi="Montserrat" w:cs="Arial"/>
        </w:rPr>
        <w:t xml:space="preserve"> to the </w:t>
      </w:r>
      <w:r w:rsidR="00D67AB9" w:rsidRPr="00120E98">
        <w:rPr>
          <w:rFonts w:ascii="Montserrat" w:hAnsi="Montserrat" w:cs="Arial"/>
        </w:rPr>
        <w:t>Federated Health Charities Campaign Staff.</w:t>
      </w:r>
      <w:r w:rsidR="00C313E9" w:rsidRPr="00120E98">
        <w:rPr>
          <w:rFonts w:ascii="Montserrat" w:hAnsi="Montserrat" w:cs="Arial"/>
        </w:rPr>
        <w:t xml:space="preserve">  As the </w:t>
      </w:r>
      <w:r w:rsidR="00221E18" w:rsidRPr="00120E98">
        <w:rPr>
          <w:rFonts w:ascii="Montserrat" w:hAnsi="Montserrat" w:cs="Arial"/>
        </w:rPr>
        <w:t>Chair</w:t>
      </w:r>
      <w:r w:rsidR="00B7319B" w:rsidRPr="00120E98">
        <w:rPr>
          <w:rFonts w:ascii="Montserrat" w:hAnsi="Montserrat" w:cs="Arial"/>
        </w:rPr>
        <w:t xml:space="preserve"> &amp; Executive Team</w:t>
      </w:r>
      <w:r w:rsidR="00221E18" w:rsidRPr="00120E98">
        <w:rPr>
          <w:rFonts w:ascii="Montserrat" w:hAnsi="Montserrat" w:cs="Arial"/>
        </w:rPr>
        <w:t xml:space="preserve"> if</w:t>
      </w:r>
      <w:r w:rsidR="00C313E9" w:rsidRPr="00120E98">
        <w:rPr>
          <w:rFonts w:ascii="Montserrat" w:hAnsi="Montserrat" w:cs="Arial"/>
        </w:rPr>
        <w:t xml:space="preserve"> you need campaign support you can turn to Federated Health staff.  Your ministry/agency Executive Lead will likely want you to run your campaign plan by them for approval as well and provide updates.  </w:t>
      </w:r>
    </w:p>
    <w:p w14:paraId="614DEF49" w14:textId="77777777" w:rsidR="002203E8" w:rsidRPr="00120E98" w:rsidRDefault="002203E8" w:rsidP="002203E8">
      <w:pPr>
        <w:spacing w:after="0" w:line="240" w:lineRule="auto"/>
        <w:rPr>
          <w:rFonts w:ascii="Montserrat" w:hAnsi="Montserrat" w:cs="Arial"/>
        </w:rPr>
      </w:pPr>
    </w:p>
    <w:p w14:paraId="44EFD2D2" w14:textId="77777777" w:rsidR="003908F2" w:rsidRPr="00BE0F96" w:rsidRDefault="003908F2" w:rsidP="001A4E74">
      <w:pPr>
        <w:spacing w:after="0" w:line="240" w:lineRule="auto"/>
        <w:rPr>
          <w:rFonts w:ascii="Montserrat" w:hAnsi="Montserrat" w:cs="Arial"/>
          <w:b/>
          <w:color w:val="6017FC"/>
        </w:rPr>
      </w:pPr>
      <w:r w:rsidRPr="00BE0F96">
        <w:rPr>
          <w:rFonts w:ascii="Montserrat" w:hAnsi="Montserrat" w:cs="Arial"/>
          <w:b/>
          <w:color w:val="6017FC"/>
        </w:rPr>
        <w:t>Structuring Your Campaign</w:t>
      </w:r>
    </w:p>
    <w:p w14:paraId="3F779AB4" w14:textId="661B1802" w:rsidR="003908F2" w:rsidRPr="00120E98" w:rsidRDefault="00C313E9" w:rsidP="001A4E74">
      <w:pPr>
        <w:spacing w:after="0" w:line="240" w:lineRule="auto"/>
        <w:rPr>
          <w:rFonts w:ascii="Montserrat" w:hAnsi="Montserrat" w:cs="Arial"/>
        </w:rPr>
      </w:pPr>
      <w:r w:rsidRPr="00120E98">
        <w:rPr>
          <w:rFonts w:ascii="Montserrat" w:hAnsi="Montserrat" w:cs="Arial"/>
        </w:rPr>
        <w:t>When you are ready to begin building your campaign team (reminder, this can take time so start early) you will want to know how many volunteers you need and for what roles.  Each ministry or agency is made-up differently so take the below suggestion</w:t>
      </w:r>
      <w:r w:rsidR="00157CDF" w:rsidRPr="00120E98">
        <w:rPr>
          <w:rFonts w:ascii="Montserrat" w:hAnsi="Montserrat" w:cs="Arial"/>
        </w:rPr>
        <w:t>s</w:t>
      </w:r>
      <w:r w:rsidRPr="00120E98">
        <w:rPr>
          <w:rFonts w:ascii="Montserrat" w:hAnsi="Montserrat" w:cs="Arial"/>
        </w:rPr>
        <w:t xml:space="preserve"> as a general guide and adapt it to your specific needs.  </w:t>
      </w:r>
      <w:r w:rsidR="00456795" w:rsidRPr="00120E98">
        <w:rPr>
          <w:rFonts w:ascii="Montserrat" w:hAnsi="Montserrat" w:cs="Arial"/>
        </w:rPr>
        <w:t xml:space="preserve">First and foremost, </w:t>
      </w:r>
      <w:r w:rsidR="003908F2" w:rsidRPr="00120E98">
        <w:rPr>
          <w:rFonts w:ascii="Montserrat" w:hAnsi="Montserrat" w:cs="Arial"/>
        </w:rPr>
        <w:t xml:space="preserve">a volunteer </w:t>
      </w:r>
      <w:r w:rsidR="00456795" w:rsidRPr="00120E98">
        <w:rPr>
          <w:rFonts w:ascii="Montserrat" w:hAnsi="Montserrat" w:cs="Arial"/>
        </w:rPr>
        <w:t xml:space="preserve">is needed </w:t>
      </w:r>
      <w:r w:rsidR="003908F2" w:rsidRPr="00120E98">
        <w:rPr>
          <w:rFonts w:ascii="Montserrat" w:hAnsi="Montserrat" w:cs="Arial"/>
        </w:rPr>
        <w:t xml:space="preserve">in each </w:t>
      </w:r>
      <w:r w:rsidR="00456795" w:rsidRPr="00120E98">
        <w:rPr>
          <w:rFonts w:ascii="Montserrat" w:hAnsi="Montserrat" w:cs="Arial"/>
        </w:rPr>
        <w:t>workplace</w:t>
      </w:r>
      <w:r w:rsidRPr="00120E98">
        <w:rPr>
          <w:rFonts w:ascii="Montserrat" w:hAnsi="Montserrat" w:cs="Arial"/>
        </w:rPr>
        <w:t xml:space="preserve"> (Division, Branch, office, etc. depending on your structure)</w:t>
      </w:r>
      <w:r w:rsidR="00456795" w:rsidRPr="00120E98">
        <w:rPr>
          <w:rFonts w:ascii="Montserrat" w:hAnsi="Montserrat" w:cs="Arial"/>
        </w:rPr>
        <w:t xml:space="preserve"> who</w:t>
      </w:r>
      <w:r w:rsidR="003908F2" w:rsidRPr="00120E98">
        <w:rPr>
          <w:rFonts w:ascii="Montserrat" w:hAnsi="Montserrat" w:cs="Arial"/>
        </w:rPr>
        <w:t xml:space="preserve"> can canvass staff</w:t>
      </w:r>
      <w:r w:rsidRPr="00120E98">
        <w:rPr>
          <w:rFonts w:ascii="Montserrat" w:hAnsi="Montserrat" w:cs="Arial"/>
        </w:rPr>
        <w:t xml:space="preserve">, run special </w:t>
      </w:r>
      <w:r w:rsidR="00E80FDE" w:rsidRPr="00120E98">
        <w:rPr>
          <w:rFonts w:ascii="Montserrat" w:hAnsi="Montserrat" w:cs="Arial"/>
        </w:rPr>
        <w:t>events and</w:t>
      </w:r>
      <w:r w:rsidR="003908F2" w:rsidRPr="00120E98">
        <w:rPr>
          <w:rFonts w:ascii="Montserrat" w:hAnsi="Montserrat" w:cs="Arial"/>
        </w:rPr>
        <w:t xml:space="preserve"> </w:t>
      </w:r>
      <w:r w:rsidR="00456795" w:rsidRPr="00120E98">
        <w:rPr>
          <w:rFonts w:ascii="Montserrat" w:hAnsi="Montserrat" w:cs="Arial"/>
        </w:rPr>
        <w:t xml:space="preserve">send out campaign </w:t>
      </w:r>
      <w:r w:rsidR="003908F2" w:rsidRPr="00120E98">
        <w:rPr>
          <w:rFonts w:ascii="Montserrat" w:hAnsi="Montserrat" w:cs="Arial"/>
        </w:rPr>
        <w:t>communications. For large ministries or agencies with province-wide workplace locations, it help</w:t>
      </w:r>
      <w:r w:rsidR="00D42F28" w:rsidRPr="00120E98">
        <w:rPr>
          <w:rFonts w:ascii="Montserrat" w:hAnsi="Montserrat" w:cs="Arial"/>
        </w:rPr>
        <w:t>s to have a D</w:t>
      </w:r>
      <w:r w:rsidR="003908F2" w:rsidRPr="00120E98">
        <w:rPr>
          <w:rFonts w:ascii="Montserrat" w:hAnsi="Montserrat" w:cs="Arial"/>
        </w:rPr>
        <w:t xml:space="preserve">ivisional </w:t>
      </w:r>
      <w:r w:rsidR="00D42F28" w:rsidRPr="00120E98">
        <w:rPr>
          <w:rFonts w:ascii="Montserrat" w:hAnsi="Montserrat" w:cs="Arial"/>
        </w:rPr>
        <w:t>L</w:t>
      </w:r>
      <w:r w:rsidR="003908F2" w:rsidRPr="00120E98">
        <w:rPr>
          <w:rFonts w:ascii="Montserrat" w:hAnsi="Montserrat" w:cs="Arial"/>
        </w:rPr>
        <w:t>ead</w:t>
      </w:r>
      <w:r w:rsidRPr="00120E98">
        <w:rPr>
          <w:rFonts w:ascii="Montserrat" w:hAnsi="Montserrat" w:cs="Arial"/>
        </w:rPr>
        <w:t xml:space="preserve"> (they act almost as a Campaign Chair for their Division)</w:t>
      </w:r>
      <w:r w:rsidR="003908F2" w:rsidRPr="00120E98">
        <w:rPr>
          <w:rFonts w:ascii="Montserrat" w:hAnsi="Montserrat" w:cs="Arial"/>
        </w:rPr>
        <w:t xml:space="preserve"> that can help oversee the volunteers in their division or region and </w:t>
      </w:r>
      <w:r w:rsidR="00456795" w:rsidRPr="00120E98">
        <w:rPr>
          <w:rFonts w:ascii="Montserrat" w:hAnsi="Montserrat" w:cs="Arial"/>
        </w:rPr>
        <w:t xml:space="preserve">establish a process to </w:t>
      </w:r>
      <w:r w:rsidR="003908F2" w:rsidRPr="00120E98">
        <w:rPr>
          <w:rFonts w:ascii="Montserrat" w:hAnsi="Montserrat" w:cs="Arial"/>
        </w:rPr>
        <w:t xml:space="preserve">roll-up financial reports to </w:t>
      </w:r>
      <w:r w:rsidR="00456795" w:rsidRPr="00120E98">
        <w:rPr>
          <w:rFonts w:ascii="Montserrat" w:hAnsi="Montserrat" w:cs="Arial"/>
        </w:rPr>
        <w:t xml:space="preserve">send to </w:t>
      </w:r>
      <w:r w:rsidR="003908F2" w:rsidRPr="00120E98">
        <w:rPr>
          <w:rFonts w:ascii="Montserrat" w:hAnsi="Montserrat" w:cs="Arial"/>
        </w:rPr>
        <w:t xml:space="preserve">the Campaign Chair and Treasurer. </w:t>
      </w:r>
    </w:p>
    <w:p w14:paraId="3875053B" w14:textId="7C566F9D" w:rsidR="007B5713" w:rsidRPr="00120E98" w:rsidRDefault="007B5713" w:rsidP="001A4E74">
      <w:pPr>
        <w:spacing w:after="0" w:line="240" w:lineRule="auto"/>
        <w:rPr>
          <w:rFonts w:ascii="Montserrat" w:hAnsi="Montserrat" w:cs="Arial"/>
        </w:rPr>
      </w:pPr>
    </w:p>
    <w:p w14:paraId="1B04C94E" w14:textId="77777777" w:rsidR="007B5713" w:rsidRPr="00120E98" w:rsidRDefault="007B5713" w:rsidP="001A4E74">
      <w:pPr>
        <w:spacing w:after="0" w:line="240" w:lineRule="auto"/>
        <w:rPr>
          <w:rFonts w:ascii="Montserrat" w:hAnsi="Montserrat" w:cs="Arial"/>
        </w:rPr>
      </w:pPr>
    </w:p>
    <w:p w14:paraId="6A76D21D" w14:textId="27807C65" w:rsidR="003908F2" w:rsidRPr="00120E98" w:rsidRDefault="00FF1EE6" w:rsidP="003908F2">
      <w:pPr>
        <w:ind w:right="318"/>
        <w:rPr>
          <w:rFonts w:ascii="Montserrat" w:hAnsi="Montserrat" w:cs="Arial"/>
          <w:b/>
          <w:color w:val="FF0000"/>
        </w:rPr>
      </w:pPr>
      <w:r w:rsidRPr="00120E98">
        <w:rPr>
          <w:rFonts w:ascii="Montserrat" w:hAnsi="Montserrat" w:cs="Arial"/>
          <w:noProof/>
          <w:color w:val="000000" w:themeColor="text1"/>
        </w:rPr>
        <mc:AlternateContent>
          <mc:Choice Requires="wps">
            <w:drawing>
              <wp:anchor distT="0" distB="0" distL="114300" distR="114300" simplePos="0" relativeHeight="251620864" behindDoc="0" locked="0" layoutInCell="1" allowOverlap="1" wp14:anchorId="1EBD95F4" wp14:editId="158BEE44">
                <wp:simplePos x="0" y="0"/>
                <wp:positionH relativeFrom="margin">
                  <wp:posOffset>3175635</wp:posOffset>
                </wp:positionH>
                <wp:positionV relativeFrom="paragraph">
                  <wp:posOffset>181610</wp:posOffset>
                </wp:positionV>
                <wp:extent cx="2066925" cy="326390"/>
                <wp:effectExtent l="0" t="0" r="0" b="0"/>
                <wp:wrapNone/>
                <wp:docPr id="24" name="TextBox 12"/>
                <wp:cNvGraphicFramePr/>
                <a:graphic xmlns:a="http://schemas.openxmlformats.org/drawingml/2006/main">
                  <a:graphicData uri="http://schemas.microsoft.com/office/word/2010/wordprocessingShape">
                    <wps:wsp>
                      <wps:cNvSpPr txBox="1"/>
                      <wps:spPr>
                        <a:xfrm>
                          <a:off x="0" y="0"/>
                          <a:ext cx="2066925" cy="326390"/>
                        </a:xfrm>
                        <a:prstGeom prst="rect">
                          <a:avLst/>
                        </a:prstGeom>
                        <a:noFill/>
                      </wps:spPr>
                      <wps:txbx>
                        <w:txbxContent>
                          <w:p w14:paraId="3F7C10B4" w14:textId="77777777" w:rsidR="00A95E50" w:rsidRPr="00FF4EEE" w:rsidRDefault="00A95E50" w:rsidP="003908F2">
                            <w:pPr>
                              <w:pStyle w:val="NormalWeb"/>
                              <w:spacing w:after="0"/>
                              <w:jc w:val="center"/>
                              <w:textAlignment w:val="baseline"/>
                              <w:rPr>
                                <w:rFonts w:ascii="Calibri" w:hAnsi="Calibri"/>
                                <w:b/>
                              </w:rPr>
                            </w:pPr>
                            <w:r w:rsidRPr="00FF4EEE">
                              <w:rPr>
                                <w:rFonts w:ascii="Calibri" w:hAnsi="Calibri" w:cstheme="minorBidi"/>
                                <w:b/>
                                <w:color w:val="000000" w:themeColor="text1"/>
                                <w:kern w:val="24"/>
                              </w:rPr>
                              <w:t>Executive Leadership Lead</w:t>
                            </w:r>
                          </w:p>
                        </w:txbxContent>
                      </wps:txbx>
                      <wps:bodyPr wrap="square" rtlCol="0">
                        <a:noAutofit/>
                      </wps:bodyPr>
                    </wps:wsp>
                  </a:graphicData>
                </a:graphic>
                <wp14:sizeRelH relativeFrom="margin">
                  <wp14:pctWidth>0</wp14:pctWidth>
                </wp14:sizeRelH>
              </wp:anchor>
            </w:drawing>
          </mc:Choice>
          <mc:Fallback>
            <w:pict>
              <v:shapetype w14:anchorId="1EBD95F4" id="_x0000_t202" coordsize="21600,21600" o:spt="202" path="m,l,21600r21600,l21600,xe">
                <v:stroke joinstyle="miter"/>
                <v:path gradientshapeok="t" o:connecttype="rect"/>
              </v:shapetype>
              <v:shape id="TextBox 12" o:spid="_x0000_s1026" type="#_x0000_t202" style="position:absolute;margin-left:250.05pt;margin-top:14.3pt;width:162.75pt;height:25.7pt;z-index:251620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" filled="f" stroked="f">
                <v:textbox>
                  <w:txbxContent>
                    <w:p w14:paraId="3F7C10B4" w14:textId="77777777" w:rsidR="00A95E50" w:rsidRPr="00FF4EEE" w:rsidRDefault="00A95E50" w:rsidP="003908F2">
                      <w:pPr>
                        <w:pStyle w:val="NormalWeb"/>
                        <w:spacing w:after="0"/>
                        <w:jc w:val="center"/>
                        <w:textAlignment w:val="baseline"/>
                        <w:rPr>
                          <w:rFonts w:ascii="Calibri" w:hAnsi="Calibri"/>
                          <w:b/>
                        </w:rPr>
                      </w:pPr>
                      <w:r w:rsidRPr="00FF4EEE">
                        <w:rPr>
                          <w:rFonts w:ascii="Calibri" w:hAnsi="Calibri" w:cstheme="minorBidi"/>
                          <w:b/>
                          <w:color w:val="000000" w:themeColor="text1"/>
                          <w:kern w:val="24"/>
                        </w:rPr>
                        <w:t>Executive Leadership Lead</w:t>
                      </w:r>
                    </w:p>
                  </w:txbxContent>
                </v:textbox>
                <w10:wrap anchorx="margin"/>
              </v:shape>
            </w:pict>
          </mc:Fallback>
        </mc:AlternateContent>
      </w:r>
      <w:r w:rsidR="00C52A48" w:rsidRPr="00120E98">
        <w:rPr>
          <w:rFonts w:ascii="Montserrat" w:hAnsi="Montserrat" w:cs="Arial"/>
          <w:noProof/>
          <w:color w:val="000000" w:themeColor="text1"/>
        </w:rPr>
        <mc:AlternateContent>
          <mc:Choice Requires="wps">
            <w:drawing>
              <wp:anchor distT="0" distB="0" distL="114300" distR="114300" simplePos="0" relativeHeight="251709952" behindDoc="0" locked="0" layoutInCell="1" allowOverlap="1" wp14:anchorId="1E6D97FC" wp14:editId="0730FD4C">
                <wp:simplePos x="0" y="0"/>
                <wp:positionH relativeFrom="margin">
                  <wp:posOffset>1104900</wp:posOffset>
                </wp:positionH>
                <wp:positionV relativeFrom="paragraph">
                  <wp:posOffset>179705</wp:posOffset>
                </wp:positionV>
                <wp:extent cx="2066925" cy="326390"/>
                <wp:effectExtent l="0" t="0" r="0" b="0"/>
                <wp:wrapNone/>
                <wp:docPr id="5" name="TextBox 12"/>
                <wp:cNvGraphicFramePr/>
                <a:graphic xmlns:a="http://schemas.openxmlformats.org/drawingml/2006/main">
                  <a:graphicData uri="http://schemas.microsoft.com/office/word/2010/wordprocessingShape">
                    <wps:wsp>
                      <wps:cNvSpPr txBox="1"/>
                      <wps:spPr>
                        <a:xfrm>
                          <a:off x="0" y="0"/>
                          <a:ext cx="2066925" cy="326390"/>
                        </a:xfrm>
                        <a:prstGeom prst="rect">
                          <a:avLst/>
                        </a:prstGeom>
                        <a:noFill/>
                      </wps:spPr>
                      <wps:txbx>
                        <w:txbxContent>
                          <w:p w14:paraId="56B3841E" w14:textId="1781A0C7" w:rsidR="00A931CA" w:rsidRPr="00C52A48" w:rsidRDefault="00C52A48" w:rsidP="00A931CA">
                            <w:pPr>
                              <w:pStyle w:val="NormalWeb"/>
                              <w:spacing w:after="0"/>
                              <w:jc w:val="center"/>
                              <w:textAlignment w:val="baseline"/>
                              <w:rPr>
                                <w:rFonts w:ascii="Calibri" w:hAnsi="Calibri"/>
                                <w:b/>
                                <w:lang w:val="en-US"/>
                              </w:rPr>
                            </w:pPr>
                            <w:r>
                              <w:rPr>
                                <w:rFonts w:ascii="Calibri" w:hAnsi="Calibri" w:cstheme="minorBidi"/>
                                <w:b/>
                                <w:color w:val="000000" w:themeColor="text1"/>
                                <w:kern w:val="24"/>
                                <w:lang w:val="en-US"/>
                              </w:rPr>
                              <w:t>Federated Health Staff</w:t>
                            </w:r>
                          </w:p>
                        </w:txbxContent>
                      </wps:txbx>
                      <wps:bodyPr wrap="square" rtlCol="0">
                        <a:noAutofit/>
                      </wps:bodyPr>
                    </wps:wsp>
                  </a:graphicData>
                </a:graphic>
                <wp14:sizeRelH relativeFrom="margin">
                  <wp14:pctWidth>0</wp14:pctWidth>
                </wp14:sizeRelH>
              </wp:anchor>
            </w:drawing>
          </mc:Choice>
          <mc:Fallback>
            <w:pict>
              <v:shape w14:anchorId="1E6D97FC" id="_x0000_s1027" type="#_x0000_t202" style="position:absolute;margin-left:87pt;margin-top:14.15pt;width:162.75pt;height:25.7pt;z-index:2517099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" filled="f" stroked="f">
                <v:textbox>
                  <w:txbxContent>
                    <w:p w14:paraId="56B3841E" w14:textId="1781A0C7" w:rsidR="00A931CA" w:rsidRPr="00C52A48" w:rsidRDefault="00C52A48" w:rsidP="00A931CA">
                      <w:pPr>
                        <w:pStyle w:val="NormalWeb"/>
                        <w:spacing w:after="0"/>
                        <w:jc w:val="center"/>
                        <w:textAlignment w:val="baseline"/>
                        <w:rPr>
                          <w:rFonts w:ascii="Calibri" w:hAnsi="Calibri"/>
                          <w:b/>
                          <w:lang w:val="en-US"/>
                        </w:rPr>
                      </w:pPr>
                      <w:r>
                        <w:rPr>
                          <w:rFonts w:ascii="Calibri" w:hAnsi="Calibri" w:cstheme="minorBidi"/>
                          <w:b/>
                          <w:color w:val="000000" w:themeColor="text1"/>
                          <w:kern w:val="24"/>
                          <w:lang w:val="en-US"/>
                        </w:rPr>
                        <w:t>Federated Health Staff</w:t>
                      </w:r>
                    </w:p>
                  </w:txbxContent>
                </v:textbox>
                <w10:wrap anchorx="margin"/>
              </v:shape>
            </w:pict>
          </mc:Fallback>
        </mc:AlternateContent>
      </w:r>
    </w:p>
    <w:p w14:paraId="1599A435" w14:textId="78A9C7E4" w:rsidR="003908F2" w:rsidRPr="00120E98" w:rsidRDefault="00FF1EE6" w:rsidP="003908F2">
      <w:pPr>
        <w:ind w:right="318"/>
        <w:contextualSpacing/>
        <w:rPr>
          <w:rFonts w:ascii="Montserrat" w:hAnsi="Montserrat" w:cs="Arial"/>
          <w:color w:val="000000" w:themeColor="text1"/>
        </w:rPr>
      </w:pPr>
      <w:r w:rsidRPr="00120E98">
        <w:rPr>
          <w:rFonts w:ascii="Montserrat" w:hAnsi="Montserrat" w:cs="Arial"/>
          <w:b/>
          <w:noProof/>
          <w:color w:val="FF0000"/>
        </w:rPr>
        <w:drawing>
          <wp:anchor distT="0" distB="0" distL="114300" distR="114300" simplePos="0" relativeHeight="251634176" behindDoc="0" locked="0" layoutInCell="1" allowOverlap="1" wp14:anchorId="115FDC45" wp14:editId="2282B8D1">
            <wp:simplePos x="0" y="0"/>
            <wp:positionH relativeFrom="margin">
              <wp:posOffset>3899535</wp:posOffset>
            </wp:positionH>
            <wp:positionV relativeFrom="paragraph">
              <wp:posOffset>167005</wp:posOffset>
            </wp:positionV>
            <wp:extent cx="622935" cy="894080"/>
            <wp:effectExtent l="0" t="0" r="5715" b="127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Users\wilkincha\AppData\Local\Microsoft\Windows\Temporary Internet Files\Content.IE5\JHIFKP7O\People_Politician[1].png"/>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22935" cy="8940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C52A48" w:rsidRPr="00120E98">
        <w:rPr>
          <w:rFonts w:ascii="Montserrat" w:hAnsi="Montserrat" w:cs="Arial"/>
          <w:b/>
          <w:noProof/>
          <w:color w:val="FF0000"/>
        </w:rPr>
        <w:drawing>
          <wp:anchor distT="0" distB="0" distL="114300" distR="114300" simplePos="0" relativeHeight="251698688" behindDoc="0" locked="0" layoutInCell="1" allowOverlap="1" wp14:anchorId="0E59DDA2" wp14:editId="2466658C">
            <wp:simplePos x="0" y="0"/>
            <wp:positionH relativeFrom="margin">
              <wp:posOffset>1800225</wp:posOffset>
            </wp:positionH>
            <wp:positionV relativeFrom="paragraph">
              <wp:posOffset>175895</wp:posOffset>
            </wp:positionV>
            <wp:extent cx="622935" cy="894080"/>
            <wp:effectExtent l="0" t="0" r="5715" b="127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Users\wilkincha\AppData\Local\Microsoft\Windows\Temporary Internet Files\Content.IE5\JHIFKP7O\People_Politician[1].png"/>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22935" cy="8940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23D556D" w14:textId="7F73774E" w:rsidR="001D6468" w:rsidRPr="00120E98" w:rsidRDefault="001D6468" w:rsidP="00516014">
      <w:pPr>
        <w:spacing w:after="0" w:line="240" w:lineRule="auto"/>
        <w:rPr>
          <w:rFonts w:ascii="Montserrat" w:hAnsi="Montserrat" w:cs="Arial"/>
          <w:b/>
          <w:color w:val="FF0000"/>
        </w:rPr>
      </w:pPr>
    </w:p>
    <w:p w14:paraId="46031E13" w14:textId="660B06E9" w:rsidR="0006482A" w:rsidRPr="00120E98" w:rsidRDefault="00C313E9">
      <w:pPr>
        <w:rPr>
          <w:rFonts w:ascii="Montserrat" w:hAnsi="Montserrat" w:cs="Arial"/>
          <w:b/>
          <w:color w:val="FF0000"/>
        </w:rPr>
      </w:pPr>
      <w:r w:rsidRPr="00120E98">
        <w:rPr>
          <w:rFonts w:ascii="Montserrat" w:hAnsi="Montserrat" w:cs="Arial"/>
          <w:b/>
          <w:noProof/>
          <w:color w:val="FF0000"/>
        </w:rPr>
        <mc:AlternateContent>
          <mc:Choice Requires="wps">
            <w:drawing>
              <wp:anchor distT="0" distB="0" distL="114300" distR="114300" simplePos="0" relativeHeight="251654656" behindDoc="0" locked="0" layoutInCell="1" allowOverlap="1" wp14:anchorId="49A22F20" wp14:editId="35843CD3">
                <wp:simplePos x="0" y="0"/>
                <wp:positionH relativeFrom="margin">
                  <wp:posOffset>2080260</wp:posOffset>
                </wp:positionH>
                <wp:positionV relativeFrom="paragraph">
                  <wp:posOffset>3729355</wp:posOffset>
                </wp:positionV>
                <wp:extent cx="2286000" cy="323850"/>
                <wp:effectExtent l="0" t="0" r="0" b="0"/>
                <wp:wrapNone/>
                <wp:docPr id="26" name="TextBox 14"/>
                <wp:cNvGraphicFramePr/>
                <a:graphic xmlns:a="http://schemas.openxmlformats.org/drawingml/2006/main">
                  <a:graphicData uri="http://schemas.microsoft.com/office/word/2010/wordprocessingShape">
                    <wps:wsp>
                      <wps:cNvSpPr txBox="1"/>
                      <wps:spPr>
                        <a:xfrm>
                          <a:off x="0" y="0"/>
                          <a:ext cx="2286000" cy="323850"/>
                        </a:xfrm>
                        <a:prstGeom prst="rect">
                          <a:avLst/>
                        </a:prstGeom>
                        <a:noFill/>
                      </wps:spPr>
                      <wps:txbx>
                        <w:txbxContent>
                          <w:p w14:paraId="47209AA2" w14:textId="7AE11EB2" w:rsidR="00A95E50" w:rsidRPr="00FF4EEE" w:rsidRDefault="00A95E50" w:rsidP="003908F2">
                            <w:pPr>
                              <w:pStyle w:val="NormalWeb"/>
                              <w:spacing w:after="0"/>
                              <w:jc w:val="center"/>
                              <w:textAlignment w:val="baseline"/>
                              <w:rPr>
                                <w:rFonts w:ascii="Calibri" w:hAnsi="Calibri"/>
                                <w:b/>
                              </w:rPr>
                            </w:pPr>
                            <w:r w:rsidRPr="00FF4EEE">
                              <w:rPr>
                                <w:rFonts w:ascii="Calibri" w:hAnsi="Calibri" w:cstheme="minorBidi"/>
                                <w:b/>
                                <w:color w:val="000000" w:themeColor="text1"/>
                                <w:kern w:val="24"/>
                              </w:rPr>
                              <w:t>Divisional Leads</w:t>
                            </w:r>
                            <w:r w:rsidR="00C313E9">
                              <w:rPr>
                                <w:rFonts w:ascii="Calibri" w:hAnsi="Calibri" w:cstheme="minorBidi"/>
                                <w:b/>
                                <w:color w:val="000000" w:themeColor="text1"/>
                                <w:kern w:val="24"/>
                              </w:rPr>
                              <w:t xml:space="preserve"> (if applicable)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9A22F20" id="TextBox 14" o:spid="_x0000_s1028" type="#_x0000_t202" style="position:absolute;margin-left:163.8pt;margin-top:293.65pt;width:180pt;height:2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" filled="f" stroked="f">
                <v:textbox>
                  <w:txbxContent>
                    <w:p w14:paraId="47209AA2" w14:textId="7AE11EB2" w:rsidR="00A95E50" w:rsidRPr="00FF4EEE" w:rsidRDefault="00A95E50" w:rsidP="003908F2">
                      <w:pPr>
                        <w:pStyle w:val="NormalWeb"/>
                        <w:spacing w:after="0"/>
                        <w:jc w:val="center"/>
                        <w:textAlignment w:val="baseline"/>
                        <w:rPr>
                          <w:rFonts w:ascii="Calibri" w:hAnsi="Calibri"/>
                          <w:b/>
                        </w:rPr>
                      </w:pPr>
                      <w:r w:rsidRPr="00FF4EEE">
                        <w:rPr>
                          <w:rFonts w:ascii="Calibri" w:hAnsi="Calibri" w:cstheme="minorBidi"/>
                          <w:b/>
                          <w:color w:val="000000" w:themeColor="text1"/>
                          <w:kern w:val="24"/>
                        </w:rPr>
                        <w:t>Divisional Leads</w:t>
                      </w:r>
                      <w:r w:rsidR="00C313E9">
                        <w:rPr>
                          <w:rFonts w:ascii="Calibri" w:hAnsi="Calibri" w:cstheme="minorBidi"/>
                          <w:b/>
                          <w:color w:val="000000" w:themeColor="text1"/>
                          <w:kern w:val="24"/>
                        </w:rPr>
                        <w:t xml:space="preserve"> (if applicable)</w:t>
                      </w:r>
                    </w:p>
                  </w:txbxContent>
                </v:textbox>
                <w10:wrap anchorx="margin"/>
              </v:shape>
            </w:pict>
          </mc:Fallback>
        </mc:AlternateContent>
      </w:r>
      <w:r w:rsidRPr="00120E98">
        <w:rPr>
          <w:rFonts w:ascii="Montserrat" w:hAnsi="Montserrat" w:cs="Arial"/>
          <w:b/>
          <w:noProof/>
          <w:color w:val="FF0000"/>
        </w:rPr>
        <mc:AlternateContent>
          <mc:Choice Requires="wps">
            <w:drawing>
              <wp:anchor distT="0" distB="0" distL="114300" distR="114300" simplePos="0" relativeHeight="251674112" behindDoc="0" locked="0" layoutInCell="1" allowOverlap="1" wp14:anchorId="2D5650F2" wp14:editId="153C224B">
                <wp:simplePos x="0" y="0"/>
                <wp:positionH relativeFrom="margin">
                  <wp:posOffset>532130</wp:posOffset>
                </wp:positionH>
                <wp:positionV relativeFrom="paragraph">
                  <wp:posOffset>2480945</wp:posOffset>
                </wp:positionV>
                <wp:extent cx="1814830" cy="323850"/>
                <wp:effectExtent l="0" t="0" r="0" b="0"/>
                <wp:wrapNone/>
                <wp:docPr id="904" name="TextBox 14"/>
                <wp:cNvGraphicFramePr/>
                <a:graphic xmlns:a="http://schemas.openxmlformats.org/drawingml/2006/main">
                  <a:graphicData uri="http://schemas.microsoft.com/office/word/2010/wordprocessingShape">
                    <wps:wsp>
                      <wps:cNvSpPr txBox="1"/>
                      <wps:spPr>
                        <a:xfrm>
                          <a:off x="0" y="0"/>
                          <a:ext cx="1814830" cy="323850"/>
                        </a:xfrm>
                        <a:prstGeom prst="rect">
                          <a:avLst/>
                        </a:prstGeom>
                        <a:noFill/>
                      </wps:spPr>
                      <wps:txbx>
                        <w:txbxContent>
                          <w:p w14:paraId="20C6F276" w14:textId="77777777" w:rsidR="00A95E50" w:rsidRPr="00FF4EEE" w:rsidRDefault="00A95E50" w:rsidP="00FF4EEE">
                            <w:pPr>
                              <w:pStyle w:val="NormalWeb"/>
                              <w:spacing w:after="0"/>
                              <w:jc w:val="center"/>
                              <w:textAlignment w:val="baseline"/>
                              <w:rPr>
                                <w:rFonts w:ascii="Calibri" w:hAnsi="Calibri"/>
                                <w:lang w:val="en-US"/>
                              </w:rPr>
                            </w:pPr>
                            <w:r>
                              <w:rPr>
                                <w:rFonts w:ascii="Calibri" w:hAnsi="Calibri" w:cstheme="minorBidi"/>
                                <w:color w:val="000000" w:themeColor="text1"/>
                                <w:kern w:val="24"/>
                                <w:lang w:val="en-US"/>
                              </w:rPr>
                              <w:t>Treasurer</w:t>
                            </w:r>
                          </w:p>
                        </w:txbxContent>
                      </wps:txbx>
                      <wps:bodyPr wrap="square" rtlCol="0">
                        <a:noAutofit/>
                      </wps:bodyPr>
                    </wps:wsp>
                  </a:graphicData>
                </a:graphic>
                <wp14:sizeRelV relativeFrom="margin">
                  <wp14:pctHeight>0</wp14:pctHeight>
                </wp14:sizeRelV>
              </wp:anchor>
            </w:drawing>
          </mc:Choice>
          <mc:Fallback>
            <w:pict>
              <v:shape w14:anchorId="2D5650F2" id="_x0000_s1029" type="#_x0000_t202" style="position:absolute;margin-left:41.9pt;margin-top:195.35pt;width:142.9pt;height:25.5pt;z-index:251674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" filled="f" stroked="f">
                <v:textbox>
                  <w:txbxContent>
                    <w:p w14:paraId="20C6F276" w14:textId="77777777" w:rsidR="00A95E50" w:rsidRPr="00FF4EEE" w:rsidRDefault="00A95E50" w:rsidP="00FF4EEE">
                      <w:pPr>
                        <w:pStyle w:val="NormalWeb"/>
                        <w:spacing w:after="0"/>
                        <w:jc w:val="center"/>
                        <w:textAlignment w:val="baseline"/>
                        <w:rPr>
                          <w:rFonts w:ascii="Calibri" w:hAnsi="Calibri"/>
                          <w:lang w:val="en-US"/>
                        </w:rPr>
                      </w:pPr>
                      <w:r>
                        <w:rPr>
                          <w:rFonts w:ascii="Calibri" w:hAnsi="Calibri" w:cstheme="minorBidi"/>
                          <w:color w:val="000000" w:themeColor="text1"/>
                          <w:kern w:val="24"/>
                          <w:lang w:val="en-US"/>
                        </w:rPr>
                        <w:t>Treasurer</w:t>
                      </w:r>
                    </w:p>
                  </w:txbxContent>
                </v:textbox>
                <w10:wrap anchorx="margin"/>
              </v:shape>
            </w:pict>
          </mc:Fallback>
        </mc:AlternateContent>
      </w:r>
      <w:r w:rsidRPr="00120E98">
        <w:rPr>
          <w:rFonts w:ascii="Montserrat" w:hAnsi="Montserrat" w:cs="Arial"/>
          <w:b/>
          <w:noProof/>
          <w:color w:val="FF0000"/>
        </w:rPr>
        <w:drawing>
          <wp:anchor distT="0" distB="0" distL="114300" distR="114300" simplePos="0" relativeHeight="251612672" behindDoc="0" locked="0" layoutInCell="1" allowOverlap="1" wp14:anchorId="1F3E9CFD" wp14:editId="14A71F06">
            <wp:simplePos x="0" y="0"/>
            <wp:positionH relativeFrom="margin">
              <wp:posOffset>1051560</wp:posOffset>
            </wp:positionH>
            <wp:positionV relativeFrom="paragraph">
              <wp:posOffset>2827655</wp:posOffset>
            </wp:positionV>
            <wp:extent cx="766445" cy="76200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Users\wilkincha\AppData\Local\Microsoft\Windows\Temporary Internet Files\Content.IE5\AU0V628Q\User_icon_2.svg[1].png"/>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66445" cy="762000"/>
                    </a:xfrm>
                    <a:prstGeom prst="rect">
                      <a:avLst/>
                    </a:prstGeom>
                    <a:noFill/>
                  </pic:spPr>
                </pic:pic>
              </a:graphicData>
            </a:graphic>
            <wp14:sizeRelH relativeFrom="margin">
              <wp14:pctWidth>0</wp14:pctWidth>
            </wp14:sizeRelH>
            <wp14:sizeRelV relativeFrom="margin">
              <wp14:pctHeight>0</wp14:pctHeight>
            </wp14:sizeRelV>
          </wp:anchor>
        </w:drawing>
      </w:r>
      <w:r w:rsidRPr="00120E98">
        <w:rPr>
          <w:rFonts w:ascii="Montserrat" w:hAnsi="Montserrat" w:cs="Arial"/>
          <w:b/>
          <w:noProof/>
          <w:color w:val="FF0000"/>
        </w:rPr>
        <mc:AlternateContent>
          <mc:Choice Requires="wps">
            <w:drawing>
              <wp:anchor distT="0" distB="0" distL="114300" distR="114300" simplePos="0" relativeHeight="251670016" behindDoc="0" locked="0" layoutInCell="1" allowOverlap="1" wp14:anchorId="43756CB7" wp14:editId="57DAC5F7">
                <wp:simplePos x="0" y="0"/>
                <wp:positionH relativeFrom="margin">
                  <wp:posOffset>2318385</wp:posOffset>
                </wp:positionH>
                <wp:positionV relativeFrom="paragraph">
                  <wp:posOffset>2480945</wp:posOffset>
                </wp:positionV>
                <wp:extent cx="1900555" cy="323850"/>
                <wp:effectExtent l="0" t="0" r="0" b="0"/>
                <wp:wrapNone/>
                <wp:docPr id="903" name="TextBox 14"/>
                <wp:cNvGraphicFramePr/>
                <a:graphic xmlns:a="http://schemas.openxmlformats.org/drawingml/2006/main">
                  <a:graphicData uri="http://schemas.microsoft.com/office/word/2010/wordprocessingShape">
                    <wps:wsp>
                      <wps:cNvSpPr txBox="1"/>
                      <wps:spPr>
                        <a:xfrm>
                          <a:off x="0" y="0"/>
                          <a:ext cx="1900555" cy="323850"/>
                        </a:xfrm>
                        <a:prstGeom prst="rect">
                          <a:avLst/>
                        </a:prstGeom>
                        <a:noFill/>
                      </wps:spPr>
                      <wps:txbx>
                        <w:txbxContent>
                          <w:p w14:paraId="4C4B071A" w14:textId="77777777" w:rsidR="00A95E50" w:rsidRPr="00FF4EEE" w:rsidRDefault="00A95E50" w:rsidP="00FF4EEE">
                            <w:pPr>
                              <w:pStyle w:val="NormalWeb"/>
                              <w:spacing w:after="0"/>
                              <w:jc w:val="center"/>
                              <w:textAlignment w:val="baseline"/>
                              <w:rPr>
                                <w:rFonts w:ascii="Calibri" w:hAnsi="Calibri"/>
                                <w:lang w:val="en-US"/>
                              </w:rPr>
                            </w:pPr>
                            <w:r>
                              <w:rPr>
                                <w:rFonts w:ascii="Calibri" w:hAnsi="Calibri" w:cstheme="minorBidi"/>
                                <w:color w:val="000000" w:themeColor="text1"/>
                                <w:kern w:val="24"/>
                                <w:lang w:val="en-US"/>
                              </w:rPr>
                              <w:t>Special Events Coordinator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3756CB7" id="_x0000_s1030" type="#_x0000_t202" style="position:absolute;margin-left:182.55pt;margin-top:195.35pt;width:149.65pt;height:25.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" filled="f" stroked="f">
                <v:textbox>
                  <w:txbxContent>
                    <w:p w14:paraId="4C4B071A" w14:textId="77777777" w:rsidR="00A95E50" w:rsidRPr="00FF4EEE" w:rsidRDefault="00A95E50" w:rsidP="00FF4EEE">
                      <w:pPr>
                        <w:pStyle w:val="NormalWeb"/>
                        <w:spacing w:after="0"/>
                        <w:jc w:val="center"/>
                        <w:textAlignment w:val="baseline"/>
                        <w:rPr>
                          <w:rFonts w:ascii="Calibri" w:hAnsi="Calibri"/>
                          <w:lang w:val="en-US"/>
                        </w:rPr>
                      </w:pPr>
                      <w:r>
                        <w:rPr>
                          <w:rFonts w:ascii="Calibri" w:hAnsi="Calibri" w:cstheme="minorBidi"/>
                          <w:color w:val="000000" w:themeColor="text1"/>
                          <w:kern w:val="24"/>
                          <w:lang w:val="en-US"/>
                        </w:rPr>
                        <w:t>Special Events Coordinator</w:t>
                      </w:r>
                    </w:p>
                  </w:txbxContent>
                </v:textbox>
                <w10:wrap anchorx="margin"/>
              </v:shape>
            </w:pict>
          </mc:Fallback>
        </mc:AlternateContent>
      </w:r>
      <w:r w:rsidRPr="00120E98">
        <w:rPr>
          <w:rFonts w:ascii="Montserrat" w:hAnsi="Montserrat" w:cs="Arial"/>
          <w:b/>
          <w:noProof/>
          <w:color w:val="FF0000"/>
        </w:rPr>
        <mc:AlternateContent>
          <mc:Choice Requires="wps">
            <w:drawing>
              <wp:anchor distT="0" distB="0" distL="114300" distR="114300" simplePos="0" relativeHeight="251665920" behindDoc="0" locked="0" layoutInCell="1" allowOverlap="1" wp14:anchorId="2DCD43D1" wp14:editId="76D112D9">
                <wp:simplePos x="0" y="0"/>
                <wp:positionH relativeFrom="margin">
                  <wp:posOffset>4423410</wp:posOffset>
                </wp:positionH>
                <wp:positionV relativeFrom="paragraph">
                  <wp:posOffset>2490470</wp:posOffset>
                </wp:positionV>
                <wp:extent cx="1814830" cy="323850"/>
                <wp:effectExtent l="0" t="0" r="0" b="0"/>
                <wp:wrapNone/>
                <wp:docPr id="902" name="TextBox 14"/>
                <wp:cNvGraphicFramePr/>
                <a:graphic xmlns:a="http://schemas.openxmlformats.org/drawingml/2006/main">
                  <a:graphicData uri="http://schemas.microsoft.com/office/word/2010/wordprocessingShape">
                    <wps:wsp>
                      <wps:cNvSpPr txBox="1"/>
                      <wps:spPr>
                        <a:xfrm>
                          <a:off x="0" y="0"/>
                          <a:ext cx="1814830" cy="323850"/>
                        </a:xfrm>
                        <a:prstGeom prst="rect">
                          <a:avLst/>
                        </a:prstGeom>
                        <a:noFill/>
                      </wps:spPr>
                      <wps:txbx>
                        <w:txbxContent>
                          <w:p w14:paraId="7360871F" w14:textId="77777777" w:rsidR="00A95E50" w:rsidRPr="00FF4EEE" w:rsidRDefault="00A95E50" w:rsidP="00FF4EEE">
                            <w:pPr>
                              <w:pStyle w:val="NormalWeb"/>
                              <w:spacing w:after="0"/>
                              <w:jc w:val="center"/>
                              <w:textAlignment w:val="baseline"/>
                              <w:rPr>
                                <w:rFonts w:ascii="Calibri" w:hAnsi="Calibri"/>
                                <w:lang w:val="en-US"/>
                              </w:rPr>
                            </w:pPr>
                            <w:r>
                              <w:rPr>
                                <w:rFonts w:ascii="Calibri" w:hAnsi="Calibri" w:cstheme="minorBidi"/>
                                <w:color w:val="000000" w:themeColor="text1"/>
                                <w:kern w:val="24"/>
                                <w:lang w:val="en-US"/>
                              </w:rPr>
                              <w:t>Canvasser Coordinator</w:t>
                            </w:r>
                          </w:p>
                        </w:txbxContent>
                      </wps:txbx>
                      <wps:bodyPr wrap="square" rtlCol="0">
                        <a:noAutofit/>
                      </wps:bodyPr>
                    </wps:wsp>
                  </a:graphicData>
                </a:graphic>
                <wp14:sizeRelV relativeFrom="margin">
                  <wp14:pctHeight>0</wp14:pctHeight>
                </wp14:sizeRelV>
              </wp:anchor>
            </w:drawing>
          </mc:Choice>
          <mc:Fallback>
            <w:pict>
              <v:shape w14:anchorId="2DCD43D1" id="_x0000_s1031" type="#_x0000_t202" style="position:absolute;margin-left:348.3pt;margin-top:196.1pt;width:142.9pt;height:25.5pt;z-index:251665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" filled="f" stroked="f">
                <v:textbox>
                  <w:txbxContent>
                    <w:p w14:paraId="7360871F" w14:textId="77777777" w:rsidR="00A95E50" w:rsidRPr="00FF4EEE" w:rsidRDefault="00A95E50" w:rsidP="00FF4EEE">
                      <w:pPr>
                        <w:pStyle w:val="NormalWeb"/>
                        <w:spacing w:after="0"/>
                        <w:jc w:val="center"/>
                        <w:textAlignment w:val="baseline"/>
                        <w:rPr>
                          <w:rFonts w:ascii="Calibri" w:hAnsi="Calibri"/>
                          <w:lang w:val="en-US"/>
                        </w:rPr>
                      </w:pPr>
                      <w:r>
                        <w:rPr>
                          <w:rFonts w:ascii="Calibri" w:hAnsi="Calibri" w:cstheme="minorBidi"/>
                          <w:color w:val="000000" w:themeColor="text1"/>
                          <w:kern w:val="24"/>
                          <w:lang w:val="en-US"/>
                        </w:rPr>
                        <w:t>Canvasser Coordinator</w:t>
                      </w:r>
                    </w:p>
                  </w:txbxContent>
                </v:textbox>
                <w10:wrap anchorx="margin"/>
              </v:shape>
            </w:pict>
          </mc:Fallback>
        </mc:AlternateContent>
      </w:r>
      <w:r w:rsidRPr="00120E98">
        <w:rPr>
          <w:rFonts w:ascii="Montserrat" w:hAnsi="Montserrat" w:cs="Arial"/>
          <w:b/>
          <w:noProof/>
          <w:color w:val="FF0000"/>
        </w:rPr>
        <w:drawing>
          <wp:anchor distT="0" distB="0" distL="114300" distR="114300" simplePos="0" relativeHeight="251678208" behindDoc="0" locked="0" layoutInCell="1" allowOverlap="1" wp14:anchorId="13EEFDF3" wp14:editId="6D05A1EC">
            <wp:simplePos x="0" y="0"/>
            <wp:positionH relativeFrom="margin">
              <wp:posOffset>2870835</wp:posOffset>
            </wp:positionH>
            <wp:positionV relativeFrom="paragraph">
              <wp:posOffset>2833370</wp:posOffset>
            </wp:positionV>
            <wp:extent cx="766445" cy="762000"/>
            <wp:effectExtent l="0" t="0" r="0" b="0"/>
            <wp:wrapNone/>
            <wp:docPr id="905" name="Picture 9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Users\wilkincha\AppData\Local\Microsoft\Windows\Temporary Internet Files\Content.IE5\AU0V628Q\User_icon_2.svg[1].png"/>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66445" cy="762000"/>
                    </a:xfrm>
                    <a:prstGeom prst="rect">
                      <a:avLst/>
                    </a:prstGeom>
                    <a:noFill/>
                  </pic:spPr>
                </pic:pic>
              </a:graphicData>
            </a:graphic>
            <wp14:sizeRelH relativeFrom="margin">
              <wp14:pctWidth>0</wp14:pctWidth>
            </wp14:sizeRelH>
            <wp14:sizeRelV relativeFrom="margin">
              <wp14:pctHeight>0</wp14:pctHeight>
            </wp14:sizeRelV>
          </wp:anchor>
        </w:drawing>
      </w:r>
      <w:r w:rsidRPr="00120E98">
        <w:rPr>
          <w:rFonts w:ascii="Montserrat" w:hAnsi="Montserrat" w:cs="Arial"/>
          <w:b/>
          <w:noProof/>
          <w:color w:val="FF0000"/>
        </w:rPr>
        <w:drawing>
          <wp:anchor distT="0" distB="0" distL="114300" distR="114300" simplePos="0" relativeHeight="251682304" behindDoc="0" locked="0" layoutInCell="1" allowOverlap="1" wp14:anchorId="4D1E31AB" wp14:editId="0B889E2D">
            <wp:simplePos x="0" y="0"/>
            <wp:positionH relativeFrom="margin">
              <wp:posOffset>4947285</wp:posOffset>
            </wp:positionH>
            <wp:positionV relativeFrom="paragraph">
              <wp:posOffset>2842895</wp:posOffset>
            </wp:positionV>
            <wp:extent cx="766445" cy="762000"/>
            <wp:effectExtent l="0" t="0" r="0" b="0"/>
            <wp:wrapNone/>
            <wp:docPr id="906" name="Picture 9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Users\wilkincha\AppData\Local\Microsoft\Windows\Temporary Internet Files\Content.IE5\AU0V628Q\User_icon_2.svg[1].png"/>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66445" cy="762000"/>
                    </a:xfrm>
                    <a:prstGeom prst="rect">
                      <a:avLst/>
                    </a:prstGeom>
                    <a:noFill/>
                  </pic:spPr>
                </pic:pic>
              </a:graphicData>
            </a:graphic>
            <wp14:sizeRelH relativeFrom="margin">
              <wp14:pctWidth>0</wp14:pctWidth>
            </wp14:sizeRelH>
            <wp14:sizeRelV relativeFrom="margin">
              <wp14:pctHeight>0</wp14:pctHeight>
            </wp14:sizeRelV>
          </wp:anchor>
        </w:drawing>
      </w:r>
      <w:r w:rsidR="001411D9" w:rsidRPr="00120E98">
        <w:rPr>
          <w:rFonts w:ascii="Montserrat" w:hAnsi="Montserrat" w:cs="Arial"/>
          <w:b/>
          <w:noProof/>
          <w:color w:val="FF0000"/>
        </w:rPr>
        <w:drawing>
          <wp:anchor distT="0" distB="0" distL="114300" distR="114300" simplePos="0" relativeHeight="251642368" behindDoc="0" locked="0" layoutInCell="1" allowOverlap="1" wp14:anchorId="26B67A67" wp14:editId="177EE991">
            <wp:simplePos x="0" y="0"/>
            <wp:positionH relativeFrom="margin">
              <wp:posOffset>2712720</wp:posOffset>
            </wp:positionH>
            <wp:positionV relativeFrom="paragraph">
              <wp:posOffset>1076960</wp:posOffset>
            </wp:positionV>
            <wp:extent cx="857250" cy="851535"/>
            <wp:effectExtent l="0" t="0" r="0" b="571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Users\wilkincha\AppData\Local\Microsoft\Windows\Temporary Internet Files\Content.IE5\Q7ZEE882\1024px-Emblem-person-orange.svg[1].png"/>
                    <pic:cNvPicPr>
                      <a:picLocks noChangeAspect="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57250" cy="851535"/>
                    </a:xfrm>
                    <a:prstGeom prst="rect">
                      <a:avLst/>
                    </a:prstGeom>
                    <a:noFill/>
                  </pic:spPr>
                </pic:pic>
              </a:graphicData>
            </a:graphic>
            <wp14:sizeRelH relativeFrom="margin">
              <wp14:pctWidth>0</wp14:pctWidth>
            </wp14:sizeRelH>
            <wp14:sizeRelV relativeFrom="margin">
              <wp14:pctHeight>0</wp14:pctHeight>
            </wp14:sizeRelV>
          </wp:anchor>
        </w:drawing>
      </w:r>
      <w:r w:rsidR="001411D9" w:rsidRPr="00120E98">
        <w:rPr>
          <w:rFonts w:ascii="Montserrat" w:hAnsi="Montserrat" w:cs="Arial"/>
          <w:b/>
          <w:noProof/>
          <w:color w:val="FF0000"/>
        </w:rPr>
        <mc:AlternateContent>
          <mc:Choice Requires="wps">
            <w:drawing>
              <wp:anchor distT="0" distB="0" distL="114300" distR="114300" simplePos="0" relativeHeight="251638272" behindDoc="0" locked="0" layoutInCell="1" allowOverlap="1" wp14:anchorId="7643E45F" wp14:editId="6F1681A6">
                <wp:simplePos x="0" y="0"/>
                <wp:positionH relativeFrom="margin">
                  <wp:posOffset>1842135</wp:posOffset>
                </wp:positionH>
                <wp:positionV relativeFrom="paragraph">
                  <wp:posOffset>747395</wp:posOffset>
                </wp:positionV>
                <wp:extent cx="2657475" cy="323850"/>
                <wp:effectExtent l="0" t="0" r="0" b="0"/>
                <wp:wrapNone/>
                <wp:docPr id="29" name="TextBox 17"/>
                <wp:cNvGraphicFramePr/>
                <a:graphic xmlns:a="http://schemas.openxmlformats.org/drawingml/2006/main">
                  <a:graphicData uri="http://schemas.microsoft.com/office/word/2010/wordprocessingShape">
                    <wps:wsp>
                      <wps:cNvSpPr txBox="1"/>
                      <wps:spPr>
                        <a:xfrm>
                          <a:off x="0" y="0"/>
                          <a:ext cx="2657475" cy="323850"/>
                        </a:xfrm>
                        <a:prstGeom prst="rect">
                          <a:avLst/>
                        </a:prstGeom>
                        <a:noFill/>
                      </wps:spPr>
                      <wps:txbx>
                        <w:txbxContent>
                          <w:p w14:paraId="48156FFC" w14:textId="77777777" w:rsidR="00A95E50" w:rsidRPr="00FF4EEE" w:rsidRDefault="00A95E50" w:rsidP="003908F2">
                            <w:pPr>
                              <w:pStyle w:val="NormalWeb"/>
                              <w:spacing w:after="0"/>
                              <w:jc w:val="center"/>
                              <w:textAlignment w:val="baseline"/>
                              <w:rPr>
                                <w:rFonts w:ascii="Calibri" w:hAnsi="Calibri"/>
                                <w:b/>
                              </w:rPr>
                            </w:pPr>
                            <w:r w:rsidRPr="00FF4EEE">
                              <w:rPr>
                                <w:rFonts w:ascii="Calibri" w:hAnsi="Calibri" w:cstheme="minorBidi"/>
                                <w:b/>
                                <w:color w:val="000000" w:themeColor="text1"/>
                                <w:kern w:val="24"/>
                              </w:rPr>
                              <w:t>Ministry/Agency Campaign Chair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643E45F" id="TextBox 17" o:spid="_x0000_s1032" type="#_x0000_t202" style="position:absolute;margin-left:145.05pt;margin-top:58.85pt;width:209.25pt;height:25.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" filled="f" stroked="f">
                <v:textbox>
                  <w:txbxContent>
                    <w:p w14:paraId="48156FFC" w14:textId="77777777" w:rsidR="00A95E50" w:rsidRPr="00FF4EEE" w:rsidRDefault="00A95E50" w:rsidP="003908F2">
                      <w:pPr>
                        <w:pStyle w:val="NormalWeb"/>
                        <w:spacing w:after="0"/>
                        <w:jc w:val="center"/>
                        <w:textAlignment w:val="baseline"/>
                        <w:rPr>
                          <w:rFonts w:ascii="Calibri" w:hAnsi="Calibri"/>
                          <w:b/>
                        </w:rPr>
                      </w:pPr>
                      <w:r w:rsidRPr="00FF4EEE">
                        <w:rPr>
                          <w:rFonts w:ascii="Calibri" w:hAnsi="Calibri" w:cstheme="minorBidi"/>
                          <w:b/>
                          <w:color w:val="000000" w:themeColor="text1"/>
                          <w:kern w:val="24"/>
                        </w:rPr>
                        <w:t>Ministry/Agency Campaign Chair</w:t>
                      </w:r>
                    </w:p>
                  </w:txbxContent>
                </v:textbox>
                <w10:wrap anchorx="margin"/>
              </v:shape>
            </w:pict>
          </mc:Fallback>
        </mc:AlternateContent>
      </w:r>
      <w:r w:rsidR="00FF4EEE" w:rsidRPr="00120E98">
        <w:rPr>
          <w:rFonts w:ascii="Montserrat" w:hAnsi="Montserrat" w:cs="Arial"/>
          <w:noProof/>
          <w:color w:val="000000" w:themeColor="text1"/>
        </w:rPr>
        <mc:AlternateContent>
          <mc:Choice Requires="wps">
            <w:drawing>
              <wp:anchor distT="0" distB="0" distL="114300" distR="114300" simplePos="0" relativeHeight="251624960" behindDoc="0" locked="0" layoutInCell="1" allowOverlap="1" wp14:anchorId="6F077D7F" wp14:editId="3B713515">
                <wp:simplePos x="0" y="0"/>
                <wp:positionH relativeFrom="margin">
                  <wp:posOffset>2185035</wp:posOffset>
                </wp:positionH>
                <wp:positionV relativeFrom="paragraph">
                  <wp:posOffset>1995170</wp:posOffset>
                </wp:positionV>
                <wp:extent cx="1939290" cy="314325"/>
                <wp:effectExtent l="0" t="0" r="0" b="0"/>
                <wp:wrapNone/>
                <wp:docPr id="25" name="TextBox 13"/>
                <wp:cNvGraphicFramePr/>
                <a:graphic xmlns:a="http://schemas.openxmlformats.org/drawingml/2006/main">
                  <a:graphicData uri="http://schemas.microsoft.com/office/word/2010/wordprocessingShape">
                    <wps:wsp>
                      <wps:cNvSpPr txBox="1"/>
                      <wps:spPr>
                        <a:xfrm>
                          <a:off x="0" y="0"/>
                          <a:ext cx="1939290" cy="314325"/>
                        </a:xfrm>
                        <a:prstGeom prst="rect">
                          <a:avLst/>
                        </a:prstGeom>
                        <a:noFill/>
                      </wps:spPr>
                      <wps:txbx>
                        <w:txbxContent>
                          <w:p w14:paraId="3DA512B1" w14:textId="77777777" w:rsidR="00A95E50" w:rsidRPr="00FF4EEE" w:rsidRDefault="00A95E50" w:rsidP="003908F2">
                            <w:pPr>
                              <w:pStyle w:val="NormalWeb"/>
                              <w:spacing w:after="0"/>
                              <w:jc w:val="center"/>
                              <w:textAlignment w:val="baseline"/>
                              <w:rPr>
                                <w:rFonts w:ascii="Calibri" w:hAnsi="Calibri"/>
                                <w:b/>
                              </w:rPr>
                            </w:pPr>
                            <w:r w:rsidRPr="00FF4EEE">
                              <w:rPr>
                                <w:rFonts w:ascii="Calibri" w:hAnsi="Calibri" w:cstheme="minorBidi"/>
                                <w:b/>
                                <w:color w:val="000000" w:themeColor="text1"/>
                                <w:kern w:val="24"/>
                              </w:rPr>
                              <w:t>Campaign Executive Team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F077D7F" id="TextBox 13" o:spid="_x0000_s1033" type="#_x0000_t202" style="position:absolute;margin-left:172.05pt;margin-top:157.1pt;width:152.7pt;height:24.7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" filled="f" stroked="f">
                <v:textbox>
                  <w:txbxContent>
                    <w:p w14:paraId="3DA512B1" w14:textId="77777777" w:rsidR="00A95E50" w:rsidRPr="00FF4EEE" w:rsidRDefault="00A95E50" w:rsidP="003908F2">
                      <w:pPr>
                        <w:pStyle w:val="NormalWeb"/>
                        <w:spacing w:after="0"/>
                        <w:jc w:val="center"/>
                        <w:textAlignment w:val="baseline"/>
                        <w:rPr>
                          <w:rFonts w:ascii="Calibri" w:hAnsi="Calibri"/>
                          <w:b/>
                        </w:rPr>
                      </w:pPr>
                      <w:r w:rsidRPr="00FF4EEE">
                        <w:rPr>
                          <w:rFonts w:ascii="Calibri" w:hAnsi="Calibri" w:cstheme="minorBidi"/>
                          <w:b/>
                          <w:color w:val="000000" w:themeColor="text1"/>
                          <w:kern w:val="24"/>
                        </w:rPr>
                        <w:t>Campaign Executive Team</w:t>
                      </w:r>
                    </w:p>
                  </w:txbxContent>
                </v:textbox>
                <w10:wrap anchorx="margin"/>
              </v:shape>
            </w:pict>
          </mc:Fallback>
        </mc:AlternateContent>
      </w:r>
      <w:r w:rsidR="00FF4EEE" w:rsidRPr="00120E98">
        <w:rPr>
          <w:rFonts w:ascii="Montserrat" w:hAnsi="Montserrat" w:cs="Arial"/>
          <w:b/>
          <w:noProof/>
          <w:color w:val="FF0000"/>
        </w:rPr>
        <w:drawing>
          <wp:anchor distT="0" distB="0" distL="114300" distR="114300" simplePos="0" relativeHeight="251646464" behindDoc="0" locked="0" layoutInCell="1" allowOverlap="1" wp14:anchorId="2B467377" wp14:editId="0363224E">
            <wp:simplePos x="0" y="0"/>
            <wp:positionH relativeFrom="margin">
              <wp:posOffset>2927985</wp:posOffset>
            </wp:positionH>
            <wp:positionV relativeFrom="paragraph">
              <wp:posOffset>4056380</wp:posOffset>
            </wp:positionV>
            <wp:extent cx="609600" cy="890905"/>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wilkincha\AppData\Local\Microsoft\Windows\Temporary Internet Files\Content.IE5\RJUB0JPI\User[1].png"/>
                    <pic:cNvPicPr>
                      <a:picLocks noChangeAspect="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09600" cy="890905"/>
                    </a:xfrm>
                    <a:prstGeom prst="rect">
                      <a:avLst/>
                    </a:prstGeom>
                    <a:noFill/>
                  </pic:spPr>
                </pic:pic>
              </a:graphicData>
            </a:graphic>
            <wp14:sizeRelH relativeFrom="margin">
              <wp14:pctWidth>0</wp14:pctWidth>
            </wp14:sizeRelH>
            <wp14:sizeRelV relativeFrom="margin">
              <wp14:pctHeight>0</wp14:pctHeight>
            </wp14:sizeRelV>
          </wp:anchor>
        </w:drawing>
      </w:r>
      <w:r w:rsidR="00FF4EEE" w:rsidRPr="00120E98">
        <w:rPr>
          <w:rFonts w:ascii="Montserrat" w:hAnsi="Montserrat" w:cs="Arial"/>
          <w:b/>
          <w:noProof/>
          <w:color w:val="FF0000"/>
        </w:rPr>
        <mc:AlternateContent>
          <mc:Choice Requires="wps">
            <w:drawing>
              <wp:anchor distT="0" distB="0" distL="114300" distR="114300" simplePos="0" relativeHeight="251650560" behindDoc="0" locked="0" layoutInCell="1" allowOverlap="1" wp14:anchorId="4DCDDD8E" wp14:editId="6DB96F11">
                <wp:simplePos x="0" y="0"/>
                <wp:positionH relativeFrom="margin">
                  <wp:posOffset>2455545</wp:posOffset>
                </wp:positionH>
                <wp:positionV relativeFrom="paragraph">
                  <wp:posOffset>4995545</wp:posOffset>
                </wp:positionV>
                <wp:extent cx="1567815" cy="252095"/>
                <wp:effectExtent l="0" t="0" r="0" b="0"/>
                <wp:wrapNone/>
                <wp:docPr id="27" name="TextBox 15"/>
                <wp:cNvGraphicFramePr/>
                <a:graphic xmlns:a="http://schemas.openxmlformats.org/drawingml/2006/main">
                  <a:graphicData uri="http://schemas.microsoft.com/office/word/2010/wordprocessingShape">
                    <wps:wsp>
                      <wps:cNvSpPr txBox="1"/>
                      <wps:spPr>
                        <a:xfrm>
                          <a:off x="0" y="0"/>
                          <a:ext cx="1567815" cy="252095"/>
                        </a:xfrm>
                        <a:prstGeom prst="rect">
                          <a:avLst/>
                        </a:prstGeom>
                        <a:noFill/>
                      </wps:spPr>
                      <wps:txbx>
                        <w:txbxContent>
                          <w:p w14:paraId="670E6EF5" w14:textId="77777777" w:rsidR="00A95E50" w:rsidRPr="00FF4EEE" w:rsidRDefault="00A95E50" w:rsidP="003908F2">
                            <w:pPr>
                              <w:pStyle w:val="NormalWeb"/>
                              <w:spacing w:after="0"/>
                              <w:jc w:val="center"/>
                              <w:textAlignment w:val="baseline"/>
                              <w:rPr>
                                <w:rFonts w:ascii="Calibri" w:hAnsi="Calibri"/>
                                <w:b/>
                                <w:lang w:val="en-US"/>
                              </w:rPr>
                            </w:pPr>
                            <w:r w:rsidRPr="00FF4EEE">
                              <w:rPr>
                                <w:rFonts w:ascii="Calibri" w:hAnsi="Calibri" w:cstheme="minorBidi"/>
                                <w:b/>
                                <w:color w:val="000000" w:themeColor="text1"/>
                                <w:kern w:val="24"/>
                                <w:lang w:val="en-US"/>
                              </w:rPr>
                              <w:t>Canvassers/Volunteers</w:t>
                            </w:r>
                          </w:p>
                        </w:txbxContent>
                      </wps:txbx>
                      <wps:bodyPr wrap="square" rtlCol="0">
                        <a:noAutofit/>
                      </wps:bodyPr>
                    </wps:wsp>
                  </a:graphicData>
                </a:graphic>
              </wp:anchor>
            </w:drawing>
          </mc:Choice>
          <mc:Fallback>
            <w:pict>
              <v:shape w14:anchorId="4DCDDD8E" id="TextBox 15" o:spid="_x0000_s1034" type="#_x0000_t202" style="position:absolute;margin-left:193.35pt;margin-top:393.35pt;width:123.45pt;height:19.85pt;z-index:2516505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" filled="f" stroked="f">
                <v:textbox>
                  <w:txbxContent>
                    <w:p w14:paraId="670E6EF5" w14:textId="77777777" w:rsidR="00A95E50" w:rsidRPr="00FF4EEE" w:rsidRDefault="00A95E50" w:rsidP="003908F2">
                      <w:pPr>
                        <w:pStyle w:val="NormalWeb"/>
                        <w:spacing w:after="0"/>
                        <w:jc w:val="center"/>
                        <w:textAlignment w:val="baseline"/>
                        <w:rPr>
                          <w:rFonts w:ascii="Calibri" w:hAnsi="Calibri"/>
                          <w:b/>
                          <w:lang w:val="en-US"/>
                        </w:rPr>
                      </w:pPr>
                      <w:r w:rsidRPr="00FF4EEE">
                        <w:rPr>
                          <w:rFonts w:ascii="Calibri" w:hAnsi="Calibri" w:cstheme="minorBidi"/>
                          <w:b/>
                          <w:color w:val="000000" w:themeColor="text1"/>
                          <w:kern w:val="24"/>
                          <w:lang w:val="en-US"/>
                        </w:rPr>
                        <w:t>Canvassers/Volunteers</w:t>
                      </w:r>
                    </w:p>
                  </w:txbxContent>
                </v:textbox>
                <w10:wrap anchorx="margin"/>
              </v:shape>
            </w:pict>
          </mc:Fallback>
        </mc:AlternateContent>
      </w:r>
      <w:r w:rsidR="00FF4EEE" w:rsidRPr="00120E98">
        <w:rPr>
          <w:rFonts w:ascii="Montserrat" w:hAnsi="Montserrat" w:cs="Arial"/>
          <w:b/>
          <w:noProof/>
          <w:color w:val="FF0000"/>
        </w:rPr>
        <w:drawing>
          <wp:anchor distT="0" distB="0" distL="114300" distR="114300" simplePos="0" relativeHeight="251658752" behindDoc="0" locked="0" layoutInCell="1" allowOverlap="1" wp14:anchorId="7DE6E13F" wp14:editId="0D27C515">
            <wp:simplePos x="0" y="0"/>
            <wp:positionH relativeFrom="margin">
              <wp:posOffset>2680335</wp:posOffset>
            </wp:positionH>
            <wp:positionV relativeFrom="paragraph">
              <wp:posOffset>5334635</wp:posOffset>
            </wp:positionV>
            <wp:extent cx="1066800" cy="703580"/>
            <wp:effectExtent l="0" t="0" r="0" b="127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wilkincha\AppData\Local\Microsoft\Windows\Temporary Internet Files\Content.IE5\RJUB0JPI\Group_people_icon[1].jpg"/>
                    <pic:cNvPicPr>
                      <a:picLocks noChangeAspect="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66800" cy="703580"/>
                    </a:xfrm>
                    <a:prstGeom prst="rect">
                      <a:avLst/>
                    </a:prstGeom>
                    <a:noFill/>
                  </pic:spPr>
                </pic:pic>
              </a:graphicData>
            </a:graphic>
            <wp14:sizeRelH relativeFrom="margin">
              <wp14:pctWidth>0</wp14:pctWidth>
            </wp14:sizeRelH>
            <wp14:sizeRelV relativeFrom="margin">
              <wp14:pctHeight>0</wp14:pctHeight>
            </wp14:sizeRelV>
          </wp:anchor>
        </w:drawing>
      </w:r>
      <w:r w:rsidR="0006482A" w:rsidRPr="00120E98">
        <w:rPr>
          <w:rFonts w:ascii="Montserrat" w:hAnsi="Montserrat" w:cs="Arial"/>
          <w:b/>
          <w:color w:val="FF0000"/>
        </w:rPr>
        <w:br w:type="page"/>
      </w:r>
    </w:p>
    <w:p w14:paraId="794E1473" w14:textId="1AA3AA3F" w:rsidR="00C313E9" w:rsidRPr="00120E98" w:rsidRDefault="00C313E9" w:rsidP="00DB0609">
      <w:pPr>
        <w:pStyle w:val="BodyText"/>
        <w:widowControl w:val="0"/>
        <w:ind w:right="665"/>
        <w:rPr>
          <w:rFonts w:ascii="Montserrat" w:hAnsi="Montserrat"/>
          <w:i w:val="0"/>
          <w:iCs w:val="0"/>
          <w:szCs w:val="22"/>
        </w:rPr>
      </w:pPr>
      <w:r w:rsidRPr="00120E98">
        <w:rPr>
          <w:rFonts w:ascii="Montserrat" w:hAnsi="Montserrat"/>
          <w:i w:val="0"/>
          <w:iCs w:val="0"/>
          <w:szCs w:val="22"/>
        </w:rPr>
        <w:t>So</w:t>
      </w:r>
      <w:r w:rsidR="00AD7B7F" w:rsidRPr="00120E98">
        <w:rPr>
          <w:rFonts w:ascii="Montserrat" w:hAnsi="Montserrat"/>
          <w:i w:val="0"/>
          <w:iCs w:val="0"/>
          <w:szCs w:val="22"/>
        </w:rPr>
        <w:t>,</w:t>
      </w:r>
      <w:r w:rsidRPr="00120E98">
        <w:rPr>
          <w:rFonts w:ascii="Montserrat" w:hAnsi="Montserrat"/>
          <w:i w:val="0"/>
          <w:iCs w:val="0"/>
          <w:szCs w:val="22"/>
        </w:rPr>
        <w:t xml:space="preserve"> what do all these people do?  How many of them do you need?  See below for an outline:</w:t>
      </w:r>
    </w:p>
    <w:p w14:paraId="3AB1CBFE" w14:textId="77777777" w:rsidR="00C313E9" w:rsidRPr="00120E98" w:rsidRDefault="00C313E9" w:rsidP="00DB0609">
      <w:pPr>
        <w:pStyle w:val="BodyText"/>
        <w:widowControl w:val="0"/>
        <w:ind w:right="665"/>
        <w:rPr>
          <w:rFonts w:ascii="Montserrat" w:hAnsi="Montserrat"/>
          <w:i w:val="0"/>
          <w:iCs w:val="0"/>
          <w:szCs w:val="22"/>
        </w:rPr>
      </w:pPr>
    </w:p>
    <w:p w14:paraId="7975FF25" w14:textId="09137E46" w:rsidR="00DB0609" w:rsidRPr="00120E98" w:rsidRDefault="00DB0609" w:rsidP="00DB0609">
      <w:pPr>
        <w:pStyle w:val="BodyText"/>
        <w:widowControl w:val="0"/>
        <w:ind w:right="665"/>
        <w:rPr>
          <w:rFonts w:ascii="Montserrat" w:hAnsi="Montserrat"/>
          <w:i w:val="0"/>
          <w:szCs w:val="22"/>
          <w:lang w:val="en-CA"/>
        </w:rPr>
      </w:pPr>
      <w:r w:rsidRPr="00527C11">
        <w:rPr>
          <w:rFonts w:ascii="Montserrat" w:hAnsi="Montserrat"/>
          <w:color w:val="6017FC"/>
          <w:szCs w:val="22"/>
          <w:u w:val="single"/>
        </w:rPr>
        <w:t>Executive Leadership Lead:</w:t>
      </w:r>
      <w:r w:rsidRPr="00527C11">
        <w:rPr>
          <w:rFonts w:ascii="Montserrat" w:hAnsi="Montserrat"/>
          <w:b/>
          <w:i w:val="0"/>
          <w:color w:val="6017FC"/>
          <w:szCs w:val="22"/>
        </w:rPr>
        <w:t xml:space="preserve"> </w:t>
      </w:r>
      <w:r w:rsidR="00E0315F" w:rsidRPr="00120E98">
        <w:rPr>
          <w:rFonts w:ascii="Montserrat" w:hAnsi="Montserrat"/>
          <w:i w:val="0"/>
          <w:szCs w:val="22"/>
        </w:rPr>
        <w:t>oversees</w:t>
      </w:r>
      <w:r w:rsidRPr="00120E98">
        <w:rPr>
          <w:rFonts w:ascii="Montserrat" w:hAnsi="Montserrat"/>
          <w:i w:val="0"/>
          <w:szCs w:val="22"/>
          <w:lang w:val="en-CA"/>
        </w:rPr>
        <w:t xml:space="preserve"> </w:t>
      </w:r>
      <w:r w:rsidR="00E0315F" w:rsidRPr="00120E98">
        <w:rPr>
          <w:rFonts w:ascii="Montserrat" w:hAnsi="Montserrat"/>
          <w:i w:val="0"/>
          <w:szCs w:val="22"/>
          <w:lang w:val="en-CA"/>
        </w:rPr>
        <w:t>Campaign Chair within ministry/agency and provides leadership support.</w:t>
      </w:r>
      <w:r w:rsidR="00C313E9" w:rsidRPr="00120E98">
        <w:rPr>
          <w:rFonts w:ascii="Montserrat" w:hAnsi="Montserrat"/>
          <w:i w:val="0"/>
          <w:szCs w:val="22"/>
          <w:lang w:val="en-CA"/>
        </w:rPr>
        <w:t xml:space="preserve">  Campaign Chair will report to this person as well as Federated Health staff. (Number of people needed: 1)</w:t>
      </w:r>
    </w:p>
    <w:p w14:paraId="3ECA29A0" w14:textId="77777777" w:rsidR="00DB0609" w:rsidRPr="00120E98" w:rsidRDefault="00DB0609" w:rsidP="00DB0609">
      <w:pPr>
        <w:pStyle w:val="BodyText"/>
        <w:ind w:left="344" w:right="665"/>
        <w:rPr>
          <w:rFonts w:ascii="Montserrat" w:hAnsi="Montserrat"/>
          <w:i w:val="0"/>
          <w:szCs w:val="22"/>
          <w:lang w:val="en-CA"/>
        </w:rPr>
      </w:pPr>
    </w:p>
    <w:p w14:paraId="6CABAA47" w14:textId="51E91C9D" w:rsidR="00DB0609" w:rsidRPr="00120E98" w:rsidRDefault="00DB0609" w:rsidP="00DB0609">
      <w:pPr>
        <w:pStyle w:val="BodyText"/>
        <w:widowControl w:val="0"/>
        <w:ind w:right="665"/>
        <w:rPr>
          <w:rFonts w:ascii="Montserrat" w:hAnsi="Montserrat"/>
          <w:i w:val="0"/>
          <w:szCs w:val="22"/>
          <w:lang w:val="en-CA"/>
        </w:rPr>
      </w:pPr>
      <w:r w:rsidRPr="00527C11">
        <w:rPr>
          <w:rFonts w:ascii="Montserrat" w:hAnsi="Montserrat"/>
          <w:color w:val="6017FC"/>
          <w:szCs w:val="22"/>
          <w:u w:val="single"/>
          <w:lang w:val="en-CA"/>
        </w:rPr>
        <w:t>Campaign Chair:</w:t>
      </w:r>
      <w:r w:rsidRPr="00527C11">
        <w:rPr>
          <w:rFonts w:ascii="Montserrat" w:hAnsi="Montserrat"/>
          <w:b/>
          <w:i w:val="0"/>
          <w:color w:val="6017FC"/>
          <w:szCs w:val="22"/>
          <w:lang w:val="en-CA"/>
        </w:rPr>
        <w:t xml:space="preserve"> </w:t>
      </w:r>
      <w:r w:rsidRPr="00120E98">
        <w:rPr>
          <w:rFonts w:ascii="Montserrat" w:hAnsi="Montserrat"/>
          <w:i w:val="0"/>
          <w:szCs w:val="22"/>
          <w:lang w:val="en-CA"/>
        </w:rPr>
        <w:t xml:space="preserve">plans, </w:t>
      </w:r>
      <w:r w:rsidR="003D1E5C" w:rsidRPr="00120E98">
        <w:rPr>
          <w:rFonts w:ascii="Montserrat" w:hAnsi="Montserrat"/>
          <w:i w:val="0"/>
          <w:szCs w:val="22"/>
          <w:lang w:val="en-CA"/>
        </w:rPr>
        <w:t>implements,</w:t>
      </w:r>
      <w:r w:rsidRPr="00120E98">
        <w:rPr>
          <w:rFonts w:ascii="Montserrat" w:hAnsi="Montserrat"/>
          <w:i w:val="0"/>
          <w:szCs w:val="22"/>
          <w:lang w:val="en-CA"/>
        </w:rPr>
        <w:t xml:space="preserve"> and support the provincial wide campaign.  Is the main point of contact for Federated Health Charities campaign staff.</w:t>
      </w:r>
      <w:r w:rsidR="00C313E9" w:rsidRPr="00120E98">
        <w:rPr>
          <w:rFonts w:ascii="Montserrat" w:hAnsi="Montserrat"/>
          <w:i w:val="0"/>
          <w:szCs w:val="22"/>
          <w:lang w:val="en-CA"/>
        </w:rPr>
        <w:t xml:space="preserve"> (Number of people needed: 1)</w:t>
      </w:r>
    </w:p>
    <w:p w14:paraId="10B046C1" w14:textId="77777777" w:rsidR="00DB0609" w:rsidRPr="00120E98" w:rsidRDefault="00DB0609" w:rsidP="00DB0609">
      <w:pPr>
        <w:pStyle w:val="BodyText"/>
        <w:widowControl w:val="0"/>
        <w:ind w:right="665"/>
        <w:rPr>
          <w:rFonts w:ascii="Montserrat" w:hAnsi="Montserrat"/>
          <w:b/>
          <w:i w:val="0"/>
          <w:szCs w:val="22"/>
          <w:lang w:val="en-CA"/>
        </w:rPr>
      </w:pPr>
    </w:p>
    <w:p w14:paraId="55970F63" w14:textId="0D0DF6B5" w:rsidR="00DB0609" w:rsidRPr="00120E98" w:rsidRDefault="00DB0609" w:rsidP="00DB0609">
      <w:pPr>
        <w:pStyle w:val="BodyText"/>
        <w:widowControl w:val="0"/>
        <w:ind w:right="665"/>
        <w:rPr>
          <w:rFonts w:ascii="Montserrat" w:hAnsi="Montserrat"/>
          <w:i w:val="0"/>
          <w:szCs w:val="22"/>
          <w:lang w:val="en-CA"/>
        </w:rPr>
      </w:pPr>
      <w:r w:rsidRPr="00527C11">
        <w:rPr>
          <w:rFonts w:ascii="Montserrat" w:hAnsi="Montserrat"/>
          <w:color w:val="6017FC"/>
          <w:szCs w:val="22"/>
          <w:u w:val="single"/>
          <w:lang w:val="en-CA"/>
        </w:rPr>
        <w:t>Campaign Executive Team:</w:t>
      </w:r>
      <w:r w:rsidRPr="00527C11">
        <w:rPr>
          <w:rFonts w:ascii="Montserrat" w:hAnsi="Montserrat"/>
          <w:b/>
          <w:i w:val="0"/>
          <w:color w:val="6017FC"/>
          <w:szCs w:val="22"/>
          <w:lang w:val="en-CA"/>
        </w:rPr>
        <w:t xml:space="preserve"> </w:t>
      </w:r>
      <w:r w:rsidRPr="00120E98">
        <w:rPr>
          <w:rFonts w:ascii="Montserrat" w:hAnsi="Montserrat"/>
          <w:i w:val="0"/>
          <w:szCs w:val="22"/>
          <w:lang w:val="en-CA"/>
        </w:rPr>
        <w:t>works closely with the Campaign Chair to plan and oversee all aspects of the provincial wide campaign.  I</w:t>
      </w:r>
      <w:r w:rsidR="00DF11D7" w:rsidRPr="00120E98">
        <w:rPr>
          <w:rFonts w:ascii="Montserrat" w:hAnsi="Montserrat"/>
          <w:i w:val="0"/>
          <w:szCs w:val="22"/>
          <w:lang w:val="en-CA"/>
        </w:rPr>
        <w:t xml:space="preserve">ncludes: </w:t>
      </w:r>
      <w:r w:rsidRPr="00120E98">
        <w:rPr>
          <w:rFonts w:ascii="Montserrat" w:hAnsi="Montserrat"/>
          <w:i w:val="0"/>
          <w:szCs w:val="22"/>
          <w:lang w:val="en-CA"/>
        </w:rPr>
        <w:t xml:space="preserve">Treasurer, Special Events Coordinator, </w:t>
      </w:r>
      <w:r w:rsidR="00C313E9" w:rsidRPr="00120E98">
        <w:rPr>
          <w:rFonts w:ascii="Montserrat" w:hAnsi="Montserrat"/>
          <w:i w:val="0"/>
          <w:szCs w:val="22"/>
          <w:lang w:val="en-CA"/>
        </w:rPr>
        <w:t xml:space="preserve">and </w:t>
      </w:r>
      <w:r w:rsidRPr="00120E98">
        <w:rPr>
          <w:rFonts w:ascii="Montserrat" w:hAnsi="Montserrat"/>
          <w:i w:val="0"/>
          <w:szCs w:val="22"/>
          <w:lang w:val="en-CA"/>
        </w:rPr>
        <w:t>Canvasser Coordinator.</w:t>
      </w:r>
      <w:r w:rsidR="00C313E9" w:rsidRPr="00120E98">
        <w:rPr>
          <w:rFonts w:ascii="Montserrat" w:hAnsi="Montserrat"/>
          <w:i w:val="0"/>
          <w:szCs w:val="22"/>
          <w:lang w:val="en-CA"/>
        </w:rPr>
        <w:t xml:space="preserve">  Each of these people oversee a specific component of the campaign (finances, ministry/agency wide events, canvassing oversight). (Number of people needed: 1 per role is generally sufficient.  Some find it helpful to have two Special Events Coordinators if you will have several ministry/agency wide events)</w:t>
      </w:r>
    </w:p>
    <w:p w14:paraId="1F36286D" w14:textId="77777777" w:rsidR="00DB0609" w:rsidRPr="00120E98" w:rsidRDefault="00DB0609" w:rsidP="00DB0609">
      <w:pPr>
        <w:pStyle w:val="BodyText"/>
        <w:widowControl w:val="0"/>
        <w:ind w:right="665"/>
        <w:rPr>
          <w:rFonts w:ascii="Montserrat" w:hAnsi="Montserrat"/>
          <w:b/>
          <w:i w:val="0"/>
          <w:szCs w:val="22"/>
          <w:lang w:val="en-CA"/>
        </w:rPr>
      </w:pPr>
    </w:p>
    <w:p w14:paraId="7BB9A0CE" w14:textId="782A8EA8" w:rsidR="00DB0609" w:rsidRPr="00120E98" w:rsidRDefault="00DB0609" w:rsidP="00DB0609">
      <w:pPr>
        <w:pStyle w:val="BodyText"/>
        <w:widowControl w:val="0"/>
        <w:ind w:right="665"/>
        <w:rPr>
          <w:rFonts w:ascii="Montserrat" w:hAnsi="Montserrat"/>
          <w:i w:val="0"/>
          <w:szCs w:val="22"/>
          <w:lang w:val="en-CA"/>
        </w:rPr>
      </w:pPr>
      <w:r w:rsidRPr="00527C11">
        <w:rPr>
          <w:rFonts w:ascii="Montserrat" w:hAnsi="Montserrat"/>
          <w:color w:val="6017FC"/>
          <w:szCs w:val="22"/>
          <w:u w:val="single"/>
          <w:lang w:val="en-CA"/>
        </w:rPr>
        <w:t>Treasurer:</w:t>
      </w:r>
      <w:r w:rsidRPr="00527C11">
        <w:rPr>
          <w:rFonts w:ascii="Montserrat" w:hAnsi="Montserrat"/>
          <w:b/>
          <w:i w:val="0"/>
          <w:color w:val="6017FC"/>
          <w:szCs w:val="22"/>
          <w:lang w:val="en-CA"/>
        </w:rPr>
        <w:t xml:space="preserve"> </w:t>
      </w:r>
      <w:r w:rsidRPr="00120E98">
        <w:rPr>
          <w:rFonts w:ascii="Montserrat" w:hAnsi="Montserrat"/>
          <w:i w:val="0"/>
          <w:szCs w:val="22"/>
          <w:lang w:val="en-CA"/>
        </w:rPr>
        <w:t>responsible for managing and reconciling campaign funds for the provincial wide campaign and making submissions to the Federated Health Charities campaign staff.</w:t>
      </w:r>
      <w:r w:rsidR="00C313E9" w:rsidRPr="00120E98">
        <w:rPr>
          <w:rFonts w:ascii="Montserrat" w:hAnsi="Montserrat"/>
          <w:i w:val="0"/>
          <w:szCs w:val="22"/>
          <w:lang w:val="en-CA"/>
        </w:rPr>
        <w:t xml:space="preserve"> (Number of people needed: 1)</w:t>
      </w:r>
    </w:p>
    <w:p w14:paraId="1B5AFC6B" w14:textId="77777777" w:rsidR="00DB0609" w:rsidRPr="00120E98" w:rsidRDefault="00DB0609" w:rsidP="00DB0609">
      <w:pPr>
        <w:pStyle w:val="BodyText"/>
        <w:widowControl w:val="0"/>
        <w:ind w:right="665"/>
        <w:rPr>
          <w:rFonts w:ascii="Montserrat" w:hAnsi="Montserrat"/>
          <w:b/>
          <w:i w:val="0"/>
          <w:szCs w:val="22"/>
          <w:lang w:val="en-CA"/>
        </w:rPr>
      </w:pPr>
    </w:p>
    <w:p w14:paraId="0C9258D6" w14:textId="0E504223" w:rsidR="00DB0609" w:rsidRPr="00120E98" w:rsidRDefault="00DB0609" w:rsidP="00DB0609">
      <w:pPr>
        <w:pStyle w:val="BodyText"/>
        <w:widowControl w:val="0"/>
        <w:ind w:right="665"/>
        <w:rPr>
          <w:rFonts w:ascii="Montserrat" w:hAnsi="Montserrat"/>
          <w:i w:val="0"/>
          <w:szCs w:val="22"/>
          <w:lang w:val="en-CA"/>
        </w:rPr>
      </w:pPr>
      <w:r w:rsidRPr="00527C11">
        <w:rPr>
          <w:rFonts w:ascii="Montserrat" w:hAnsi="Montserrat"/>
          <w:color w:val="6017FC"/>
          <w:szCs w:val="22"/>
          <w:u w:val="single"/>
          <w:lang w:val="en-CA"/>
        </w:rPr>
        <w:t>Special Events Coordinator:</w:t>
      </w:r>
      <w:r w:rsidRPr="00527C11">
        <w:rPr>
          <w:rFonts w:ascii="Montserrat" w:hAnsi="Montserrat"/>
          <w:b/>
          <w:i w:val="0"/>
          <w:color w:val="6017FC"/>
          <w:szCs w:val="22"/>
          <w:lang w:val="en-CA"/>
        </w:rPr>
        <w:t xml:space="preserve"> </w:t>
      </w:r>
      <w:r w:rsidRPr="00120E98">
        <w:rPr>
          <w:rFonts w:ascii="Montserrat" w:hAnsi="Montserrat"/>
          <w:i w:val="0"/>
          <w:szCs w:val="22"/>
          <w:lang w:val="en-CA"/>
        </w:rPr>
        <w:t>responsible for provincial ministry/agency events, as well as support regional level events</w:t>
      </w:r>
      <w:r w:rsidR="00C313E9" w:rsidRPr="00120E98">
        <w:rPr>
          <w:rFonts w:ascii="Montserrat" w:hAnsi="Montserrat"/>
          <w:i w:val="0"/>
          <w:szCs w:val="22"/>
          <w:lang w:val="en-CA"/>
        </w:rPr>
        <w:t xml:space="preserve"> (Number of people needed: 1. Some may find it helpful to have 2, if event plans require the additional support))</w:t>
      </w:r>
    </w:p>
    <w:p w14:paraId="6566B38D" w14:textId="77777777" w:rsidR="00DB0609" w:rsidRPr="00120E98" w:rsidRDefault="00DB0609" w:rsidP="00DB0609">
      <w:pPr>
        <w:pStyle w:val="BodyText"/>
        <w:widowControl w:val="0"/>
        <w:ind w:right="665"/>
        <w:rPr>
          <w:rFonts w:ascii="Montserrat" w:hAnsi="Montserrat"/>
          <w:b/>
          <w:i w:val="0"/>
          <w:szCs w:val="22"/>
          <w:lang w:val="en-CA"/>
        </w:rPr>
      </w:pPr>
    </w:p>
    <w:p w14:paraId="30030FB3" w14:textId="77BBB71B" w:rsidR="00DB0609" w:rsidRPr="00120E98" w:rsidRDefault="00DB0609" w:rsidP="00DB0609">
      <w:pPr>
        <w:pStyle w:val="BodyText"/>
        <w:widowControl w:val="0"/>
        <w:ind w:right="665"/>
        <w:rPr>
          <w:rFonts w:ascii="Montserrat" w:hAnsi="Montserrat"/>
          <w:i w:val="0"/>
          <w:szCs w:val="22"/>
          <w:lang w:val="en-CA"/>
        </w:rPr>
      </w:pPr>
      <w:r w:rsidRPr="00527C11">
        <w:rPr>
          <w:rFonts w:ascii="Montserrat" w:hAnsi="Montserrat"/>
          <w:color w:val="6017FC"/>
          <w:szCs w:val="22"/>
          <w:u w:val="single"/>
          <w:lang w:val="en-CA"/>
        </w:rPr>
        <w:t>Canvasser Coordinator:</w:t>
      </w:r>
      <w:r w:rsidRPr="00527C11">
        <w:rPr>
          <w:rFonts w:ascii="Montserrat" w:hAnsi="Montserrat"/>
          <w:b/>
          <w:i w:val="0"/>
          <w:color w:val="6017FC"/>
          <w:szCs w:val="22"/>
          <w:lang w:val="en-CA"/>
        </w:rPr>
        <w:t xml:space="preserve"> </w:t>
      </w:r>
      <w:r w:rsidRPr="00120E98">
        <w:rPr>
          <w:rFonts w:ascii="Montserrat" w:hAnsi="Montserrat"/>
          <w:i w:val="0"/>
          <w:szCs w:val="22"/>
          <w:lang w:val="en-CA"/>
        </w:rPr>
        <w:t>responsible for coordinating provincial canvassing efforts and supporting regional Canvassers</w:t>
      </w:r>
      <w:r w:rsidR="00C313E9" w:rsidRPr="00120E98">
        <w:rPr>
          <w:rFonts w:ascii="Montserrat" w:hAnsi="Montserrat"/>
          <w:i w:val="0"/>
          <w:szCs w:val="22"/>
          <w:lang w:val="en-CA"/>
        </w:rPr>
        <w:t xml:space="preserve"> (Number of people needed: 1)</w:t>
      </w:r>
    </w:p>
    <w:p w14:paraId="6B49CAD1" w14:textId="77777777" w:rsidR="00DB0609" w:rsidRPr="00120E98" w:rsidRDefault="00DB0609" w:rsidP="00DB0609">
      <w:pPr>
        <w:pStyle w:val="BodyText"/>
        <w:widowControl w:val="0"/>
        <w:ind w:right="665"/>
        <w:rPr>
          <w:rFonts w:ascii="Montserrat" w:hAnsi="Montserrat"/>
          <w:b/>
          <w:i w:val="0"/>
          <w:szCs w:val="22"/>
          <w:lang w:val="en-CA"/>
        </w:rPr>
      </w:pPr>
    </w:p>
    <w:p w14:paraId="08F6966C" w14:textId="2779F867" w:rsidR="00DB0609" w:rsidRPr="00120E98" w:rsidRDefault="00DB0609" w:rsidP="00DB0609">
      <w:pPr>
        <w:pStyle w:val="BodyText"/>
        <w:widowControl w:val="0"/>
        <w:ind w:right="665"/>
        <w:rPr>
          <w:rFonts w:ascii="Montserrat" w:hAnsi="Montserrat"/>
          <w:i w:val="0"/>
          <w:szCs w:val="22"/>
          <w:lang w:val="en-CA"/>
        </w:rPr>
      </w:pPr>
      <w:r w:rsidRPr="00527C11">
        <w:rPr>
          <w:rFonts w:ascii="Montserrat" w:hAnsi="Montserrat"/>
          <w:color w:val="6017FC"/>
          <w:szCs w:val="22"/>
          <w:u w:val="single"/>
          <w:lang w:val="en-CA"/>
        </w:rPr>
        <w:t>Divisional Lead:</w:t>
      </w:r>
      <w:r w:rsidRPr="00527C11">
        <w:rPr>
          <w:rFonts w:ascii="Montserrat" w:hAnsi="Montserrat"/>
          <w:b/>
          <w:i w:val="0"/>
          <w:color w:val="6017FC"/>
          <w:szCs w:val="22"/>
          <w:lang w:val="en-CA"/>
        </w:rPr>
        <w:t xml:space="preserve"> </w:t>
      </w:r>
      <w:r w:rsidRPr="00120E98">
        <w:rPr>
          <w:rFonts w:ascii="Montserrat" w:hAnsi="Montserrat"/>
          <w:i w:val="0"/>
          <w:szCs w:val="22"/>
        </w:rPr>
        <w:t>oversee</w:t>
      </w:r>
      <w:r w:rsidR="00E0315F" w:rsidRPr="00120E98">
        <w:rPr>
          <w:rFonts w:ascii="Montserrat" w:hAnsi="Montserrat"/>
          <w:i w:val="0"/>
          <w:szCs w:val="22"/>
        </w:rPr>
        <w:t>s</w:t>
      </w:r>
      <w:r w:rsidRPr="00120E98">
        <w:rPr>
          <w:rFonts w:ascii="Montserrat" w:hAnsi="Montserrat"/>
          <w:i w:val="0"/>
          <w:szCs w:val="22"/>
        </w:rPr>
        <w:t xml:space="preserve"> volunteers / canvassers within a division or region. Responsible for leading canvassers, </w:t>
      </w:r>
      <w:r w:rsidRPr="00120E98">
        <w:rPr>
          <w:rFonts w:ascii="Montserrat" w:hAnsi="Montserrat"/>
          <w:i w:val="0"/>
          <w:szCs w:val="22"/>
          <w:lang w:val="en-CA"/>
        </w:rPr>
        <w:t xml:space="preserve">sharing experiences and best </w:t>
      </w:r>
      <w:r w:rsidR="00B50FB3" w:rsidRPr="00120E98">
        <w:rPr>
          <w:rFonts w:ascii="Montserrat" w:hAnsi="Montserrat"/>
          <w:i w:val="0"/>
          <w:szCs w:val="22"/>
          <w:lang w:val="en-CA"/>
        </w:rPr>
        <w:t>practices,</w:t>
      </w:r>
      <w:r w:rsidRPr="00120E98">
        <w:rPr>
          <w:rFonts w:ascii="Montserrat" w:hAnsi="Montserrat"/>
          <w:i w:val="0"/>
          <w:szCs w:val="22"/>
          <w:lang w:val="en-CA"/>
        </w:rPr>
        <w:t xml:space="preserve"> and rolling up financial reports and submissions to the Campaign Chair and Treasurer.</w:t>
      </w:r>
      <w:r w:rsidR="00C313E9" w:rsidRPr="00120E98">
        <w:rPr>
          <w:rFonts w:ascii="Montserrat" w:hAnsi="Montserrat"/>
          <w:i w:val="0"/>
          <w:szCs w:val="22"/>
          <w:lang w:val="en-CA"/>
        </w:rPr>
        <w:t xml:space="preserve">  Essentially, acts as a Campaign Chair for their Division (Number of people needed: 1 per Division.  If your ministry is small and does not require Divisional Leads you can skip this step)</w:t>
      </w:r>
    </w:p>
    <w:p w14:paraId="76F553F8" w14:textId="77777777" w:rsidR="00DB0609" w:rsidRPr="00120E98" w:rsidRDefault="00DB0609" w:rsidP="00DB0609">
      <w:pPr>
        <w:pStyle w:val="BodyText"/>
        <w:widowControl w:val="0"/>
        <w:ind w:right="665"/>
        <w:rPr>
          <w:rFonts w:ascii="Montserrat" w:hAnsi="Montserrat"/>
          <w:b/>
          <w:i w:val="0"/>
          <w:szCs w:val="22"/>
          <w:lang w:val="en-CA"/>
        </w:rPr>
      </w:pPr>
    </w:p>
    <w:p w14:paraId="5FEB885C" w14:textId="097F66A5" w:rsidR="00DB0609" w:rsidRPr="00120E98" w:rsidRDefault="00DB0609" w:rsidP="00EA649A">
      <w:pPr>
        <w:pStyle w:val="BodyText"/>
        <w:widowControl w:val="0"/>
        <w:ind w:right="665"/>
        <w:rPr>
          <w:rFonts w:ascii="Montserrat" w:hAnsi="Montserrat"/>
          <w:i w:val="0"/>
          <w:szCs w:val="22"/>
          <w:lang w:val="en-CA"/>
        </w:rPr>
      </w:pPr>
      <w:r w:rsidRPr="00527C11">
        <w:rPr>
          <w:rFonts w:ascii="Montserrat" w:hAnsi="Montserrat"/>
          <w:color w:val="6017FC"/>
          <w:szCs w:val="22"/>
          <w:u w:val="single"/>
          <w:lang w:val="en-CA"/>
        </w:rPr>
        <w:t>Volunteers</w:t>
      </w:r>
      <w:r w:rsidRPr="00120E98">
        <w:rPr>
          <w:rFonts w:ascii="Montserrat" w:hAnsi="Montserrat"/>
          <w:szCs w:val="22"/>
          <w:u w:val="single"/>
          <w:lang w:val="en-CA"/>
        </w:rPr>
        <w:t>:</w:t>
      </w:r>
      <w:r w:rsidRPr="00120E98">
        <w:rPr>
          <w:rFonts w:ascii="Montserrat" w:hAnsi="Montserrat"/>
          <w:b/>
          <w:i w:val="0"/>
          <w:szCs w:val="22"/>
          <w:lang w:val="en-CA"/>
        </w:rPr>
        <w:t xml:space="preserve"> </w:t>
      </w:r>
      <w:r w:rsidRPr="00120E98">
        <w:rPr>
          <w:rFonts w:ascii="Montserrat" w:hAnsi="Montserrat"/>
          <w:i w:val="0"/>
          <w:szCs w:val="22"/>
          <w:lang w:val="en-CA"/>
        </w:rPr>
        <w:t xml:space="preserve">responsible for promoting the campaign, distributing campaign materials, canvassing </w:t>
      </w:r>
      <w:r w:rsidR="004E25C8" w:rsidRPr="00120E98">
        <w:rPr>
          <w:rFonts w:ascii="Montserrat" w:hAnsi="Montserrat"/>
          <w:i w:val="0"/>
          <w:szCs w:val="22"/>
          <w:lang w:val="en-CA"/>
        </w:rPr>
        <w:t>employees,</w:t>
      </w:r>
      <w:r w:rsidRPr="00120E98">
        <w:rPr>
          <w:rFonts w:ascii="Montserrat" w:hAnsi="Montserrat"/>
          <w:i w:val="0"/>
          <w:szCs w:val="22"/>
          <w:lang w:val="en-CA"/>
        </w:rPr>
        <w:t xml:space="preserve"> and organizing local office events. </w:t>
      </w:r>
      <w:r w:rsidR="00C313E9" w:rsidRPr="00120E98">
        <w:rPr>
          <w:rFonts w:ascii="Montserrat" w:hAnsi="Montserrat"/>
          <w:i w:val="0"/>
          <w:szCs w:val="22"/>
          <w:lang w:val="en-CA"/>
        </w:rPr>
        <w:t xml:space="preserve">(Number of people needed: this will depend on your ministry/agency staff size.  A general </w:t>
      </w:r>
      <w:r w:rsidR="00B50FB3" w:rsidRPr="00120E98">
        <w:rPr>
          <w:rFonts w:ascii="Montserrat" w:hAnsi="Montserrat"/>
          <w:i w:val="0"/>
          <w:szCs w:val="22"/>
          <w:lang w:val="en-CA"/>
        </w:rPr>
        <w:t>recommendation</w:t>
      </w:r>
      <w:r w:rsidR="00C313E9" w:rsidRPr="00120E98">
        <w:rPr>
          <w:rFonts w:ascii="Montserrat" w:hAnsi="Montserrat"/>
          <w:i w:val="0"/>
          <w:szCs w:val="22"/>
          <w:lang w:val="en-CA"/>
        </w:rPr>
        <w:t xml:space="preserve"> is 1 volunteer per 20 staff, so if an office has 60 staff then 3 volunteers would be good)</w:t>
      </w:r>
    </w:p>
    <w:p w14:paraId="77917EDC" w14:textId="23BCC399" w:rsidR="00EA649A" w:rsidRPr="00120E98" w:rsidRDefault="00EA649A" w:rsidP="00EA649A">
      <w:pPr>
        <w:pStyle w:val="BodyText"/>
        <w:widowControl w:val="0"/>
        <w:ind w:right="665"/>
        <w:rPr>
          <w:rFonts w:ascii="Montserrat" w:hAnsi="Montserrat"/>
          <w:i w:val="0"/>
          <w:szCs w:val="22"/>
          <w:lang w:val="en-CA"/>
        </w:rPr>
      </w:pPr>
    </w:p>
    <w:p w14:paraId="1BA879DC" w14:textId="77777777" w:rsidR="00EA649A" w:rsidRPr="00120E98" w:rsidRDefault="00EA649A" w:rsidP="00EA649A">
      <w:pPr>
        <w:pStyle w:val="BodyText"/>
        <w:widowControl w:val="0"/>
        <w:ind w:right="665"/>
        <w:rPr>
          <w:rFonts w:ascii="Montserrat" w:hAnsi="Montserrat"/>
          <w:b/>
          <w:szCs w:val="22"/>
        </w:rPr>
      </w:pPr>
    </w:p>
    <w:p w14:paraId="155B61B9" w14:textId="2288D107" w:rsidR="00CC03C1" w:rsidRPr="00527C11" w:rsidRDefault="00EA649A" w:rsidP="00CC03C1">
      <w:pPr>
        <w:spacing w:after="0" w:line="240" w:lineRule="auto"/>
        <w:ind w:right="318"/>
        <w:rPr>
          <w:rFonts w:ascii="Montserrat" w:hAnsi="Montserrat" w:cs="Arial"/>
          <w:b/>
          <w:color w:val="6017FC"/>
        </w:rPr>
      </w:pPr>
      <w:r w:rsidRPr="00527C11">
        <w:rPr>
          <w:rFonts w:ascii="Montserrat" w:hAnsi="Montserrat" w:cs="Arial"/>
          <w:b/>
          <w:color w:val="6017FC"/>
        </w:rPr>
        <w:t>4</w:t>
      </w:r>
      <w:r w:rsidR="00CC03C1" w:rsidRPr="00527C11">
        <w:rPr>
          <w:rFonts w:ascii="Montserrat" w:hAnsi="Montserrat" w:cs="Arial"/>
          <w:b/>
          <w:color w:val="6017FC"/>
        </w:rPr>
        <w:t xml:space="preserve"> – BEST PRACTICES FOR RUNNING A CAMPAIGN</w:t>
      </w:r>
    </w:p>
    <w:p w14:paraId="6DC0A722" w14:textId="77777777" w:rsidR="00CC03C1" w:rsidRPr="00120E98" w:rsidRDefault="00CC03C1" w:rsidP="00CC03C1">
      <w:pPr>
        <w:spacing w:after="0"/>
        <w:rPr>
          <w:rFonts w:ascii="Montserrat" w:hAnsi="Montserrat" w:cs="Arial"/>
          <w:b/>
          <w:color w:val="A6A6A6" w:themeColor="background1" w:themeShade="A6"/>
        </w:rPr>
      </w:pP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p>
    <w:p w14:paraId="057FDD59" w14:textId="77777777" w:rsidR="00CC03C1" w:rsidRPr="00120E98" w:rsidRDefault="00CC03C1" w:rsidP="001A4E74">
      <w:pPr>
        <w:spacing w:after="0" w:line="240" w:lineRule="auto"/>
        <w:contextualSpacing/>
        <w:rPr>
          <w:rFonts w:ascii="Montserrat" w:hAnsi="Montserrat" w:cs="Arial"/>
          <w:b/>
        </w:rPr>
      </w:pPr>
    </w:p>
    <w:p w14:paraId="034BF007" w14:textId="0D7A8801" w:rsidR="009F5FF1" w:rsidRPr="00527C11" w:rsidRDefault="009F5FF1" w:rsidP="009F5FF1">
      <w:pPr>
        <w:ind w:right="318"/>
        <w:rPr>
          <w:rFonts w:ascii="Montserrat" w:hAnsi="Montserrat" w:cs="Arial"/>
          <w:b/>
          <w:color w:val="6017FC"/>
        </w:rPr>
      </w:pPr>
      <w:r w:rsidRPr="00527C11">
        <w:rPr>
          <w:rFonts w:ascii="Montserrat" w:hAnsi="Montserrat" w:cs="Arial"/>
          <w:b/>
          <w:color w:val="6017FC"/>
        </w:rPr>
        <w:t xml:space="preserve">Checklist for </w:t>
      </w:r>
      <w:r w:rsidR="00D54B72" w:rsidRPr="00527C11">
        <w:rPr>
          <w:rFonts w:ascii="Montserrat" w:hAnsi="Montserrat" w:cs="Arial"/>
          <w:b/>
          <w:color w:val="6017FC"/>
        </w:rPr>
        <w:t>Chair</w:t>
      </w:r>
      <w:r w:rsidR="00D12E10" w:rsidRPr="00527C11">
        <w:rPr>
          <w:rFonts w:ascii="Montserrat" w:hAnsi="Montserrat" w:cs="Arial"/>
          <w:b/>
          <w:color w:val="6017FC"/>
        </w:rPr>
        <w:t xml:space="preserve">s to </w:t>
      </w:r>
      <w:r w:rsidRPr="00527C11">
        <w:rPr>
          <w:rFonts w:ascii="Montserrat" w:hAnsi="Montserrat" w:cs="Arial"/>
          <w:b/>
          <w:color w:val="6017FC"/>
        </w:rPr>
        <w:t>Manag</w:t>
      </w:r>
      <w:r w:rsidR="00D12E10" w:rsidRPr="00527C11">
        <w:rPr>
          <w:rFonts w:ascii="Montserrat" w:hAnsi="Montserrat" w:cs="Arial"/>
          <w:b/>
          <w:color w:val="6017FC"/>
        </w:rPr>
        <w:t>e</w:t>
      </w:r>
      <w:r w:rsidRPr="00527C11">
        <w:rPr>
          <w:rFonts w:ascii="Montserrat" w:hAnsi="Montserrat" w:cs="Arial"/>
          <w:b/>
          <w:color w:val="6017FC"/>
        </w:rPr>
        <w:t xml:space="preserve"> the Campaign</w:t>
      </w:r>
    </w:p>
    <w:p w14:paraId="1343F62A" w14:textId="49CC3889" w:rsidR="009F5FF1" w:rsidRPr="00120E98" w:rsidRDefault="009F5FF1" w:rsidP="004E2218">
      <w:pPr>
        <w:pStyle w:val="ListParagraph"/>
        <w:numPr>
          <w:ilvl w:val="0"/>
          <w:numId w:val="18"/>
        </w:numPr>
        <w:ind w:right="318"/>
        <w:contextualSpacing/>
        <w:rPr>
          <w:rFonts w:ascii="Montserrat" w:hAnsi="Montserrat" w:cs="Arial"/>
          <w:color w:val="000000" w:themeColor="text1"/>
          <w:sz w:val="22"/>
        </w:rPr>
      </w:pPr>
      <w:r w:rsidRPr="00120E98">
        <w:rPr>
          <w:rFonts w:ascii="Montserrat" w:hAnsi="Montserrat" w:cs="Arial"/>
          <w:color w:val="000000" w:themeColor="text1"/>
          <w:sz w:val="22"/>
        </w:rPr>
        <w:t xml:space="preserve">Meet with Federated Health Charities Campaign </w:t>
      </w:r>
      <w:hyperlink r:id="rId44" w:history="1">
        <w:r w:rsidRPr="00527C11">
          <w:rPr>
            <w:rStyle w:val="Hyperlink"/>
            <w:rFonts w:ascii="Montserrat" w:hAnsi="Montserrat" w:cs="Arial"/>
            <w:color w:val="6017FC"/>
            <w:sz w:val="22"/>
          </w:rPr>
          <w:t>Staff</w:t>
        </w:r>
      </w:hyperlink>
      <w:r w:rsidRPr="00120E98">
        <w:rPr>
          <w:rFonts w:ascii="Montserrat" w:hAnsi="Montserrat" w:cs="Arial"/>
          <w:color w:val="000000" w:themeColor="text1"/>
          <w:sz w:val="22"/>
        </w:rPr>
        <w:t xml:space="preserve"> for initial training and support</w:t>
      </w:r>
    </w:p>
    <w:p w14:paraId="314776E3" w14:textId="77777777" w:rsidR="009F5FF1" w:rsidRPr="00120E98" w:rsidRDefault="009F5FF1" w:rsidP="004E2218">
      <w:pPr>
        <w:pStyle w:val="ListParagraph"/>
        <w:numPr>
          <w:ilvl w:val="0"/>
          <w:numId w:val="18"/>
        </w:numPr>
        <w:ind w:right="318"/>
        <w:contextualSpacing/>
        <w:rPr>
          <w:rFonts w:ascii="Montserrat" w:hAnsi="Montserrat" w:cs="Arial"/>
          <w:color w:val="000000" w:themeColor="text1"/>
          <w:sz w:val="22"/>
        </w:rPr>
      </w:pPr>
      <w:r w:rsidRPr="00120E98">
        <w:rPr>
          <w:rFonts w:ascii="Montserrat" w:hAnsi="Montserrat" w:cs="Arial"/>
          <w:color w:val="000000" w:themeColor="text1"/>
          <w:sz w:val="22"/>
        </w:rPr>
        <w:t>Identify Campaign Executive Team: Special Events Coordinator, Treasurer, Canvasser Coordinator</w:t>
      </w:r>
    </w:p>
    <w:p w14:paraId="1DA8B3D7" w14:textId="3CAA91F9" w:rsidR="009F5FF1" w:rsidRPr="00120E98" w:rsidRDefault="009F5FF1" w:rsidP="004E2218">
      <w:pPr>
        <w:pStyle w:val="ListParagraph"/>
        <w:numPr>
          <w:ilvl w:val="0"/>
          <w:numId w:val="18"/>
        </w:numPr>
        <w:ind w:right="318"/>
        <w:contextualSpacing/>
        <w:rPr>
          <w:rFonts w:ascii="Montserrat" w:hAnsi="Montserrat" w:cs="Arial"/>
          <w:color w:val="000000" w:themeColor="text1"/>
          <w:sz w:val="22"/>
        </w:rPr>
      </w:pPr>
      <w:r w:rsidRPr="00120E98">
        <w:rPr>
          <w:rFonts w:ascii="Montserrat" w:hAnsi="Montserrat" w:cs="Arial"/>
          <w:color w:val="000000" w:themeColor="text1"/>
          <w:sz w:val="22"/>
        </w:rPr>
        <w:t xml:space="preserve">Arrange training for your Campaign Executive Team (this will be conducted by Federated Health </w:t>
      </w:r>
      <w:hyperlink r:id="rId45" w:history="1">
        <w:r w:rsidRPr="0086107A">
          <w:rPr>
            <w:rStyle w:val="Hyperlink"/>
            <w:rFonts w:ascii="Montserrat" w:hAnsi="Montserrat" w:cs="Arial"/>
            <w:color w:val="6017FC"/>
            <w:sz w:val="22"/>
          </w:rPr>
          <w:t>staff</w:t>
        </w:r>
      </w:hyperlink>
      <w:r w:rsidRPr="00120E98">
        <w:rPr>
          <w:rFonts w:ascii="Montserrat" w:hAnsi="Montserrat" w:cs="Arial"/>
          <w:color w:val="000000" w:themeColor="text1"/>
          <w:sz w:val="22"/>
        </w:rPr>
        <w:t>)</w:t>
      </w:r>
    </w:p>
    <w:p w14:paraId="6C07FC9F" w14:textId="77777777" w:rsidR="009F5FF1" w:rsidRPr="00120E98" w:rsidRDefault="009F5FF1" w:rsidP="004E2218">
      <w:pPr>
        <w:pStyle w:val="ListParagraph"/>
        <w:numPr>
          <w:ilvl w:val="0"/>
          <w:numId w:val="18"/>
        </w:numPr>
        <w:ind w:right="318"/>
        <w:contextualSpacing/>
        <w:rPr>
          <w:rFonts w:ascii="Montserrat" w:hAnsi="Montserrat" w:cs="Arial"/>
          <w:color w:val="000000" w:themeColor="text1"/>
          <w:sz w:val="22"/>
        </w:rPr>
      </w:pPr>
      <w:r w:rsidRPr="00120E98">
        <w:rPr>
          <w:rFonts w:ascii="Montserrat" w:hAnsi="Montserrat" w:cs="Arial"/>
          <w:color w:val="000000" w:themeColor="text1"/>
          <w:sz w:val="22"/>
        </w:rPr>
        <w:t>Work with Campaign Executive Team to plan your province wide campaign (goals, timelines, themes, plans)</w:t>
      </w:r>
    </w:p>
    <w:p w14:paraId="09733E7A" w14:textId="77777777" w:rsidR="009F5FF1" w:rsidRPr="00120E98" w:rsidRDefault="009F5FF1" w:rsidP="004E2218">
      <w:pPr>
        <w:pStyle w:val="ListParagraph"/>
        <w:numPr>
          <w:ilvl w:val="0"/>
          <w:numId w:val="18"/>
        </w:numPr>
        <w:ind w:right="318"/>
        <w:contextualSpacing/>
        <w:rPr>
          <w:rFonts w:ascii="Montserrat" w:hAnsi="Montserrat" w:cs="Arial"/>
          <w:color w:val="000000" w:themeColor="text1"/>
          <w:sz w:val="22"/>
        </w:rPr>
      </w:pPr>
      <w:r w:rsidRPr="00120E98">
        <w:rPr>
          <w:rFonts w:ascii="Montserrat" w:hAnsi="Montserrat" w:cs="Arial"/>
          <w:color w:val="000000" w:themeColor="text1"/>
          <w:sz w:val="22"/>
        </w:rPr>
        <w:t>Identify Divisional Leads for your regional campaign involvement (structure depends on ministry/agency size)</w:t>
      </w:r>
    </w:p>
    <w:p w14:paraId="25307237" w14:textId="77777777" w:rsidR="009F5FF1" w:rsidRPr="00120E98" w:rsidRDefault="009F5FF1" w:rsidP="004E2218">
      <w:pPr>
        <w:pStyle w:val="ListParagraph"/>
        <w:numPr>
          <w:ilvl w:val="0"/>
          <w:numId w:val="18"/>
        </w:numPr>
        <w:ind w:right="318"/>
        <w:contextualSpacing/>
        <w:rPr>
          <w:rFonts w:ascii="Montserrat" w:hAnsi="Montserrat" w:cs="Arial"/>
          <w:color w:val="000000" w:themeColor="text1"/>
          <w:sz w:val="22"/>
        </w:rPr>
      </w:pPr>
      <w:r w:rsidRPr="00120E98">
        <w:rPr>
          <w:rFonts w:ascii="Montserrat" w:hAnsi="Montserrat" w:cs="Arial"/>
          <w:color w:val="000000" w:themeColor="text1"/>
          <w:sz w:val="22"/>
        </w:rPr>
        <w:t>Ensure Divisional Leads (if you have them) understand the campaign reporting structure (Federated Health staff can conduct training, if needed)</w:t>
      </w:r>
    </w:p>
    <w:p w14:paraId="4E9A5BAE" w14:textId="77777777" w:rsidR="009F5FF1" w:rsidRPr="00120E98" w:rsidRDefault="009F5FF1" w:rsidP="004E2218">
      <w:pPr>
        <w:pStyle w:val="ListParagraph"/>
        <w:numPr>
          <w:ilvl w:val="0"/>
          <w:numId w:val="18"/>
        </w:numPr>
        <w:ind w:right="318"/>
        <w:contextualSpacing/>
        <w:rPr>
          <w:rFonts w:ascii="Montserrat" w:hAnsi="Montserrat" w:cs="Arial"/>
          <w:color w:val="000000" w:themeColor="text1"/>
          <w:sz w:val="22"/>
        </w:rPr>
      </w:pPr>
      <w:r w:rsidRPr="00120E98">
        <w:rPr>
          <w:rFonts w:ascii="Montserrat" w:hAnsi="Montserrat" w:cs="Arial"/>
          <w:color w:val="000000" w:themeColor="text1"/>
          <w:sz w:val="22"/>
        </w:rPr>
        <w:t>Recruit Canvassers and Volunteers for all regional sites (this can take time, so start this early)</w:t>
      </w:r>
    </w:p>
    <w:p w14:paraId="12BC08CA" w14:textId="478FD6DC" w:rsidR="009F5FF1" w:rsidRPr="00120E98" w:rsidRDefault="009F5FF1" w:rsidP="004E2218">
      <w:pPr>
        <w:pStyle w:val="ListParagraph"/>
        <w:numPr>
          <w:ilvl w:val="0"/>
          <w:numId w:val="18"/>
        </w:numPr>
        <w:ind w:right="318"/>
        <w:contextualSpacing/>
        <w:rPr>
          <w:rFonts w:ascii="Montserrat" w:hAnsi="Montserrat" w:cs="Arial"/>
          <w:color w:val="000000" w:themeColor="text1"/>
          <w:sz w:val="22"/>
        </w:rPr>
      </w:pPr>
      <w:r w:rsidRPr="00120E98">
        <w:rPr>
          <w:rFonts w:ascii="Montserrat" w:hAnsi="Montserrat" w:cs="Arial"/>
          <w:color w:val="000000" w:themeColor="text1"/>
          <w:sz w:val="22"/>
        </w:rPr>
        <w:t xml:space="preserve">Ensure Divisional Leads, and Volunteers are familiar with Federated Health Charities tools and resources available through the Federated Health Charities </w:t>
      </w:r>
      <w:hyperlink r:id="rId46" w:history="1">
        <w:r w:rsidRPr="0086107A">
          <w:rPr>
            <w:rStyle w:val="Hyperlink"/>
            <w:rFonts w:ascii="Montserrat" w:hAnsi="Montserrat" w:cs="Arial"/>
            <w:color w:val="6017FC"/>
            <w:sz w:val="22"/>
          </w:rPr>
          <w:t>website</w:t>
        </w:r>
      </w:hyperlink>
      <w:r w:rsidR="007362EC">
        <w:rPr>
          <w:rFonts w:ascii="Montserrat" w:hAnsi="Montserrat" w:cs="Arial"/>
          <w:color w:val="000000" w:themeColor="text1"/>
          <w:sz w:val="22"/>
        </w:rPr>
        <w:t>.</w:t>
      </w:r>
    </w:p>
    <w:p w14:paraId="52A9FA69" w14:textId="77777777" w:rsidR="009F5FF1" w:rsidRPr="00120E98" w:rsidRDefault="009F5FF1" w:rsidP="004E2218">
      <w:pPr>
        <w:pStyle w:val="ListParagraph"/>
        <w:numPr>
          <w:ilvl w:val="0"/>
          <w:numId w:val="18"/>
        </w:numPr>
        <w:ind w:right="318"/>
        <w:contextualSpacing/>
        <w:rPr>
          <w:rFonts w:ascii="Montserrat" w:hAnsi="Montserrat" w:cs="Arial"/>
          <w:color w:val="000000" w:themeColor="text1"/>
          <w:sz w:val="22"/>
        </w:rPr>
      </w:pPr>
      <w:r w:rsidRPr="00120E98">
        <w:rPr>
          <w:rFonts w:ascii="Montserrat" w:hAnsi="Montserrat" w:cs="Arial"/>
          <w:color w:val="000000" w:themeColor="text1"/>
          <w:sz w:val="22"/>
        </w:rPr>
        <w:t>Arrange Training for your Divisional Leads and Volunteers</w:t>
      </w:r>
    </w:p>
    <w:p w14:paraId="5DF85D7E" w14:textId="06FC3525" w:rsidR="009F5FF1" w:rsidRPr="00120E98" w:rsidRDefault="009F5FF1" w:rsidP="004E2218">
      <w:pPr>
        <w:pStyle w:val="ListParagraph"/>
        <w:numPr>
          <w:ilvl w:val="0"/>
          <w:numId w:val="18"/>
        </w:numPr>
        <w:ind w:right="318"/>
        <w:contextualSpacing/>
        <w:rPr>
          <w:rFonts w:ascii="Montserrat" w:hAnsi="Montserrat" w:cs="Arial"/>
          <w:color w:val="000000" w:themeColor="text1"/>
          <w:sz w:val="22"/>
        </w:rPr>
      </w:pPr>
      <w:r w:rsidRPr="007829E6">
        <w:rPr>
          <w:rFonts w:ascii="Montserrat" w:hAnsi="Montserrat" w:cs="Arial"/>
          <w:color w:val="auto"/>
          <w:sz w:val="22"/>
        </w:rPr>
        <w:t xml:space="preserve">Order Campaign Materials </w:t>
      </w:r>
      <w:r w:rsidRPr="00120E98">
        <w:rPr>
          <w:rFonts w:ascii="Montserrat" w:hAnsi="Montserrat" w:cs="Arial"/>
          <w:color w:val="000000" w:themeColor="text1"/>
          <w:sz w:val="22"/>
        </w:rPr>
        <w:t>(if you need hard copy versions</w:t>
      </w:r>
      <w:r w:rsidR="007829E6">
        <w:rPr>
          <w:rFonts w:ascii="Montserrat" w:hAnsi="Montserrat" w:cs="Arial"/>
          <w:color w:val="000000" w:themeColor="text1"/>
          <w:sz w:val="22"/>
        </w:rPr>
        <w:t xml:space="preserve">, email </w:t>
      </w:r>
      <w:hyperlink r:id="rId47" w:history="1">
        <w:r w:rsidR="007829E6" w:rsidRPr="007829E6">
          <w:rPr>
            <w:rStyle w:val="Hyperlink"/>
            <w:rFonts w:ascii="Montserrat" w:hAnsi="Montserrat" w:cs="Arial"/>
            <w:color w:val="6017FC"/>
            <w:sz w:val="22"/>
          </w:rPr>
          <w:t>sarah.wood2@ontario.ca</w:t>
        </w:r>
      </w:hyperlink>
      <w:r w:rsidR="007829E6">
        <w:rPr>
          <w:rFonts w:ascii="Montserrat" w:hAnsi="Montserrat" w:cs="Arial"/>
          <w:color w:val="000000" w:themeColor="text1"/>
          <w:sz w:val="22"/>
        </w:rPr>
        <w:t xml:space="preserve"> to do this</w:t>
      </w:r>
      <w:r w:rsidRPr="00120E98">
        <w:rPr>
          <w:rFonts w:ascii="Montserrat" w:hAnsi="Montserrat" w:cs="Arial"/>
          <w:color w:val="000000" w:themeColor="text1"/>
          <w:sz w:val="22"/>
        </w:rPr>
        <w:t xml:space="preserve">) </w:t>
      </w:r>
      <w:r w:rsidR="00992D2B" w:rsidRPr="00120E98">
        <w:rPr>
          <w:rFonts w:ascii="Montserrat" w:hAnsi="Montserrat" w:cs="Arial"/>
          <w:color w:val="000000" w:themeColor="text1"/>
          <w:sz w:val="22"/>
        </w:rPr>
        <w:t xml:space="preserve">or obtain the </w:t>
      </w:r>
      <w:hyperlink r:id="rId48" w:history="1">
        <w:r w:rsidR="00992D2B" w:rsidRPr="00B94CF0">
          <w:rPr>
            <w:rStyle w:val="Hyperlink"/>
            <w:rFonts w:ascii="Montserrat" w:hAnsi="Montserrat" w:cs="Arial"/>
            <w:color w:val="6017FC"/>
            <w:sz w:val="22"/>
          </w:rPr>
          <w:t xml:space="preserve">electronic campaign </w:t>
        </w:r>
        <w:r w:rsidR="004B3973" w:rsidRPr="00B94CF0">
          <w:rPr>
            <w:rStyle w:val="Hyperlink"/>
            <w:rFonts w:ascii="Montserrat" w:hAnsi="Montserrat" w:cs="Arial"/>
            <w:color w:val="6017FC"/>
            <w:sz w:val="22"/>
          </w:rPr>
          <w:t>promotional materials</w:t>
        </w:r>
      </w:hyperlink>
      <w:r w:rsidR="004B3973" w:rsidRPr="00120E98">
        <w:rPr>
          <w:rFonts w:ascii="Montserrat" w:hAnsi="Montserrat" w:cs="Arial"/>
          <w:color w:val="000000" w:themeColor="text1"/>
          <w:sz w:val="22"/>
        </w:rPr>
        <w:t xml:space="preserve"> </w:t>
      </w:r>
      <w:r w:rsidRPr="00120E98">
        <w:rPr>
          <w:rFonts w:ascii="Montserrat" w:hAnsi="Montserrat" w:cs="Arial"/>
          <w:color w:val="auto"/>
          <w:sz w:val="22"/>
        </w:rPr>
        <w:t xml:space="preserve">and prepare your </w:t>
      </w:r>
      <w:hyperlink r:id="rId49" w:history="1">
        <w:r w:rsidRPr="00984431">
          <w:rPr>
            <w:rStyle w:val="Hyperlink"/>
            <w:rFonts w:ascii="Montserrat" w:hAnsi="Montserrat" w:cs="Arial"/>
            <w:color w:val="6017FC"/>
            <w:sz w:val="22"/>
          </w:rPr>
          <w:t>communications</w:t>
        </w:r>
      </w:hyperlink>
      <w:r w:rsidRPr="00120E98">
        <w:rPr>
          <w:rFonts w:ascii="Montserrat" w:hAnsi="Montserrat" w:cs="Arial"/>
          <w:color w:val="auto"/>
          <w:sz w:val="22"/>
        </w:rPr>
        <w:t xml:space="preserve"> and promotions plan</w:t>
      </w:r>
    </w:p>
    <w:p w14:paraId="1C279254" w14:textId="77777777" w:rsidR="009F5FF1" w:rsidRPr="00120E98" w:rsidRDefault="009F5FF1" w:rsidP="004E2218">
      <w:pPr>
        <w:pStyle w:val="ListParagraph"/>
        <w:numPr>
          <w:ilvl w:val="0"/>
          <w:numId w:val="18"/>
        </w:numPr>
        <w:ind w:right="318"/>
        <w:contextualSpacing/>
        <w:rPr>
          <w:rFonts w:ascii="Montserrat" w:hAnsi="Montserrat" w:cs="Arial"/>
          <w:color w:val="000000" w:themeColor="text1"/>
          <w:sz w:val="22"/>
        </w:rPr>
      </w:pPr>
      <w:r w:rsidRPr="00120E98">
        <w:rPr>
          <w:rFonts w:ascii="Montserrat" w:hAnsi="Montserrat" w:cs="Arial"/>
          <w:color w:val="000000" w:themeColor="text1"/>
          <w:sz w:val="22"/>
        </w:rPr>
        <w:t>Support your Executive Team, Divisional Leads, and Volunteers throughout the campaign process with regular communication and support</w:t>
      </w:r>
    </w:p>
    <w:p w14:paraId="3525550B" w14:textId="77777777" w:rsidR="009F5FF1" w:rsidRPr="00120E98" w:rsidRDefault="009F5FF1" w:rsidP="004E2218">
      <w:pPr>
        <w:pStyle w:val="ListParagraph"/>
        <w:numPr>
          <w:ilvl w:val="0"/>
          <w:numId w:val="18"/>
        </w:numPr>
        <w:ind w:right="318"/>
        <w:contextualSpacing/>
        <w:rPr>
          <w:rFonts w:ascii="Montserrat" w:hAnsi="Montserrat" w:cs="Arial"/>
          <w:color w:val="000000" w:themeColor="text1"/>
          <w:sz w:val="22"/>
        </w:rPr>
      </w:pPr>
      <w:r w:rsidRPr="00120E98">
        <w:rPr>
          <w:rFonts w:ascii="Montserrat" w:hAnsi="Montserrat" w:cs="Arial"/>
          <w:color w:val="000000" w:themeColor="text1"/>
          <w:sz w:val="22"/>
        </w:rPr>
        <w:t>Provide regular updates and reports to the Federated Health Charities Campaign Staff</w:t>
      </w:r>
    </w:p>
    <w:p w14:paraId="2B9F1CDD" w14:textId="75C7D0C2" w:rsidR="00344862" w:rsidRPr="00DB375C" w:rsidRDefault="00344862" w:rsidP="00344862">
      <w:pPr>
        <w:spacing w:after="0" w:line="240" w:lineRule="auto"/>
        <w:rPr>
          <w:rFonts w:ascii="Montserrat" w:hAnsi="Montserrat" w:cs="Arial"/>
          <w:b/>
          <w:color w:val="6017FC"/>
        </w:rPr>
      </w:pPr>
      <w:r w:rsidRPr="00DB375C">
        <w:rPr>
          <w:rFonts w:ascii="Montserrat" w:hAnsi="Montserrat" w:cs="Arial"/>
          <w:b/>
          <w:color w:val="6017FC"/>
        </w:rPr>
        <w:t>Planning Your Campaign</w:t>
      </w:r>
    </w:p>
    <w:p w14:paraId="0DA08CCE" w14:textId="77777777" w:rsidR="00EA649A" w:rsidRPr="00120E98" w:rsidRDefault="00EA649A" w:rsidP="00344862">
      <w:pPr>
        <w:spacing w:after="0" w:line="240" w:lineRule="auto"/>
        <w:rPr>
          <w:rFonts w:ascii="Montserrat" w:hAnsi="Montserrat" w:cs="Arial"/>
          <w:b/>
          <w:color w:val="4C7430"/>
        </w:rPr>
      </w:pPr>
    </w:p>
    <w:p w14:paraId="14B2A231" w14:textId="65CF9498" w:rsidR="00344862" w:rsidRPr="00120E98" w:rsidRDefault="00344862" w:rsidP="00344862">
      <w:pPr>
        <w:spacing w:after="0" w:line="240" w:lineRule="auto"/>
        <w:rPr>
          <w:rFonts w:ascii="Montserrat" w:hAnsi="Montserrat" w:cs="Arial"/>
          <w:bCs/>
        </w:rPr>
      </w:pPr>
      <w:r w:rsidRPr="00120E98">
        <w:rPr>
          <w:rFonts w:ascii="Montserrat" w:hAnsi="Montserrat" w:cs="Arial"/>
          <w:bCs/>
        </w:rPr>
        <w:t xml:space="preserve">Once you have your team together, it’s time to begin planning your campaign. You will want to start planning as soon as you have your Executive Team in place.  You do not need to wait until you have </w:t>
      </w:r>
      <w:r w:rsidR="00FF2FAB" w:rsidRPr="00120E98">
        <w:rPr>
          <w:rFonts w:ascii="Montserrat" w:hAnsi="Montserrat" w:cs="Arial"/>
          <w:bCs/>
        </w:rPr>
        <w:t>all</w:t>
      </w:r>
      <w:r w:rsidRPr="00120E98">
        <w:rPr>
          <w:rFonts w:ascii="Montserrat" w:hAnsi="Montserrat" w:cs="Arial"/>
          <w:bCs/>
        </w:rPr>
        <w:t xml:space="preserve"> your Divisional Leads and Volunteers in place before you begin planning.</w:t>
      </w:r>
    </w:p>
    <w:p w14:paraId="7183E3CA" w14:textId="6BC6BB16" w:rsidR="00344862" w:rsidRPr="00120E98" w:rsidRDefault="00344862" w:rsidP="00344862">
      <w:pPr>
        <w:spacing w:after="0" w:line="240" w:lineRule="auto"/>
        <w:rPr>
          <w:rFonts w:ascii="Montserrat" w:hAnsi="Montserrat" w:cs="Arial"/>
          <w:bCs/>
        </w:rPr>
      </w:pPr>
    </w:p>
    <w:p w14:paraId="3285F6C8" w14:textId="77777777" w:rsidR="00344862" w:rsidRPr="00120E98" w:rsidRDefault="00344862" w:rsidP="00344862">
      <w:pPr>
        <w:rPr>
          <w:rFonts w:ascii="Montserrat" w:hAnsi="Montserrat" w:cs="Calibri"/>
        </w:rPr>
      </w:pPr>
      <w:r w:rsidRPr="00120E98">
        <w:rPr>
          <w:rFonts w:ascii="Montserrat" w:hAnsi="Montserrat" w:cs="Calibri"/>
        </w:rPr>
        <w:t>While all the following are optional – except for the canvassing – typically, campaigns consist of these six elements:</w:t>
      </w:r>
    </w:p>
    <w:p w14:paraId="5859203C" w14:textId="63662D6F" w:rsidR="00344862" w:rsidRPr="00120E98" w:rsidRDefault="00344862" w:rsidP="004E2218">
      <w:pPr>
        <w:numPr>
          <w:ilvl w:val="0"/>
          <w:numId w:val="27"/>
        </w:numPr>
        <w:spacing w:after="0" w:line="240" w:lineRule="auto"/>
        <w:rPr>
          <w:rFonts w:ascii="Montserrat" w:hAnsi="Montserrat" w:cs="Calibri"/>
        </w:rPr>
      </w:pPr>
      <w:r w:rsidRPr="00120E98">
        <w:rPr>
          <w:rFonts w:ascii="Montserrat" w:hAnsi="Montserrat" w:cs="Calibri"/>
        </w:rPr>
        <w:t xml:space="preserve">a kick-off </w:t>
      </w:r>
      <w:proofErr w:type="gramStart"/>
      <w:r w:rsidR="00DB375C" w:rsidRPr="00120E98">
        <w:rPr>
          <w:rFonts w:ascii="Montserrat" w:hAnsi="Montserrat" w:cs="Calibri"/>
        </w:rPr>
        <w:t>event</w:t>
      </w:r>
      <w:proofErr w:type="gramEnd"/>
      <w:r w:rsidR="00DB375C" w:rsidRPr="00120E98">
        <w:rPr>
          <w:rFonts w:ascii="Montserrat" w:hAnsi="Montserrat" w:cs="Calibri"/>
        </w:rPr>
        <w:t>.</w:t>
      </w:r>
    </w:p>
    <w:p w14:paraId="6E3685DF" w14:textId="3C250B4F" w:rsidR="00344862" w:rsidRPr="00120E98" w:rsidRDefault="00344862" w:rsidP="004E2218">
      <w:pPr>
        <w:numPr>
          <w:ilvl w:val="0"/>
          <w:numId w:val="28"/>
        </w:numPr>
        <w:spacing w:after="0" w:line="240" w:lineRule="auto"/>
        <w:rPr>
          <w:rFonts w:ascii="Montserrat" w:hAnsi="Montserrat" w:cs="Calibri"/>
        </w:rPr>
      </w:pPr>
      <w:r w:rsidRPr="00120E98">
        <w:rPr>
          <w:rFonts w:ascii="Montserrat" w:hAnsi="Montserrat" w:cs="Calibri"/>
        </w:rPr>
        <w:t xml:space="preserve">a canvass of every employee to see if they’d like to </w:t>
      </w:r>
      <w:r w:rsidR="00E309E7" w:rsidRPr="00120E98">
        <w:rPr>
          <w:rFonts w:ascii="Montserrat" w:hAnsi="Montserrat" w:cs="Calibri"/>
        </w:rPr>
        <w:t>donate</w:t>
      </w:r>
      <w:r w:rsidRPr="00120E98">
        <w:rPr>
          <w:rFonts w:ascii="Montserrat" w:hAnsi="Montserrat" w:cs="Calibri"/>
        </w:rPr>
        <w:t xml:space="preserve"> by payroll deduction, cash, cheque, </w:t>
      </w:r>
      <w:proofErr w:type="gramStart"/>
      <w:r w:rsidRPr="00120E98">
        <w:rPr>
          <w:rFonts w:ascii="Montserrat" w:hAnsi="Montserrat" w:cs="Calibri"/>
        </w:rPr>
        <w:t>Visa</w:t>
      </w:r>
      <w:proofErr w:type="gramEnd"/>
      <w:r w:rsidRPr="00120E98">
        <w:rPr>
          <w:rFonts w:ascii="Montserrat" w:hAnsi="Montserrat" w:cs="Calibri"/>
        </w:rPr>
        <w:t xml:space="preserve"> or </w:t>
      </w:r>
      <w:r w:rsidR="00DB375C" w:rsidRPr="00120E98">
        <w:rPr>
          <w:rFonts w:ascii="Montserrat" w:hAnsi="Montserrat" w:cs="Calibri"/>
        </w:rPr>
        <w:t>MasterCard.</w:t>
      </w:r>
    </w:p>
    <w:p w14:paraId="3CBAA151" w14:textId="203344E3" w:rsidR="00344862" w:rsidRPr="00120E98" w:rsidRDefault="00344862" w:rsidP="004E2218">
      <w:pPr>
        <w:numPr>
          <w:ilvl w:val="0"/>
          <w:numId w:val="28"/>
        </w:numPr>
        <w:spacing w:after="0" w:line="240" w:lineRule="auto"/>
        <w:rPr>
          <w:rFonts w:ascii="Montserrat" w:hAnsi="Montserrat" w:cs="Calibri"/>
        </w:rPr>
      </w:pPr>
      <w:r w:rsidRPr="00120E98">
        <w:rPr>
          <w:rFonts w:ascii="Montserrat" w:hAnsi="Montserrat" w:cs="Calibri"/>
        </w:rPr>
        <w:t>special events (silent auction, bake sale etc.</w:t>
      </w:r>
      <w:r w:rsidR="00DB375C" w:rsidRPr="00120E98">
        <w:rPr>
          <w:rFonts w:ascii="Montserrat" w:hAnsi="Montserrat" w:cs="Calibri"/>
        </w:rPr>
        <w:t>).</w:t>
      </w:r>
    </w:p>
    <w:p w14:paraId="5ECB6A14" w14:textId="66273573" w:rsidR="00344862" w:rsidRPr="00120E98" w:rsidRDefault="00344862" w:rsidP="004E2218">
      <w:pPr>
        <w:numPr>
          <w:ilvl w:val="0"/>
          <w:numId w:val="28"/>
        </w:numPr>
        <w:spacing w:after="0" w:line="240" w:lineRule="auto"/>
        <w:rPr>
          <w:rFonts w:ascii="Montserrat" w:hAnsi="Montserrat" w:cs="Calibri"/>
        </w:rPr>
      </w:pPr>
      <w:r w:rsidRPr="00120E98">
        <w:rPr>
          <w:rFonts w:ascii="Montserrat" w:hAnsi="Montserrat" w:cs="Calibri"/>
        </w:rPr>
        <w:t xml:space="preserve">Federated Health Charities Lottery ticket </w:t>
      </w:r>
      <w:r w:rsidR="00DB375C" w:rsidRPr="00120E98">
        <w:rPr>
          <w:rFonts w:ascii="Montserrat" w:hAnsi="Montserrat" w:cs="Calibri"/>
        </w:rPr>
        <w:t>sales.</w:t>
      </w:r>
    </w:p>
    <w:p w14:paraId="3CB1704F" w14:textId="20110CC9" w:rsidR="00344862" w:rsidRPr="00120E98" w:rsidRDefault="00344862" w:rsidP="004E2218">
      <w:pPr>
        <w:numPr>
          <w:ilvl w:val="0"/>
          <w:numId w:val="28"/>
        </w:numPr>
        <w:spacing w:after="0" w:line="240" w:lineRule="auto"/>
        <w:rPr>
          <w:rFonts w:ascii="Montserrat" w:hAnsi="Montserrat" w:cs="Calibri"/>
        </w:rPr>
      </w:pPr>
      <w:r w:rsidRPr="00120E98">
        <w:rPr>
          <w:rFonts w:ascii="Montserrat" w:hAnsi="Montserrat" w:cs="Calibri"/>
        </w:rPr>
        <w:t xml:space="preserve">a wrap-up event, to celebrate your success and thank those responsible for </w:t>
      </w:r>
      <w:r w:rsidR="00DB375C" w:rsidRPr="00120E98">
        <w:rPr>
          <w:rFonts w:ascii="Montserrat" w:hAnsi="Montserrat" w:cs="Calibri"/>
        </w:rPr>
        <w:t>it.</w:t>
      </w:r>
    </w:p>
    <w:p w14:paraId="7E2E67E1" w14:textId="678485CD" w:rsidR="00344862" w:rsidRPr="00120E98" w:rsidRDefault="00344862" w:rsidP="004E2218">
      <w:pPr>
        <w:numPr>
          <w:ilvl w:val="0"/>
          <w:numId w:val="28"/>
        </w:numPr>
        <w:spacing w:after="0" w:line="240" w:lineRule="auto"/>
        <w:rPr>
          <w:rFonts w:ascii="Montserrat" w:hAnsi="Montserrat" w:cs="Calibri"/>
        </w:rPr>
      </w:pPr>
      <w:r w:rsidRPr="00120E98">
        <w:rPr>
          <w:rFonts w:ascii="Montserrat" w:hAnsi="Montserrat" w:cs="Calibri"/>
        </w:rPr>
        <w:t>volunteer appreciation.</w:t>
      </w:r>
    </w:p>
    <w:p w14:paraId="620DE99B" w14:textId="4AC7BADF" w:rsidR="00FF2FAB" w:rsidRPr="00120E98" w:rsidRDefault="00FF2FAB" w:rsidP="00FF2FAB">
      <w:pPr>
        <w:spacing w:after="0" w:line="240" w:lineRule="auto"/>
        <w:rPr>
          <w:rFonts w:ascii="Montserrat" w:hAnsi="Montserrat" w:cs="Calibri"/>
        </w:rPr>
      </w:pPr>
    </w:p>
    <w:p w14:paraId="6B58D580" w14:textId="4998D953" w:rsidR="00FF2FAB" w:rsidRPr="00120E98" w:rsidRDefault="00FF2FAB" w:rsidP="00FF2FAB">
      <w:pPr>
        <w:spacing w:after="0" w:line="240" w:lineRule="auto"/>
        <w:rPr>
          <w:rFonts w:ascii="Montserrat" w:hAnsi="Montserrat" w:cs="Calibri"/>
        </w:rPr>
      </w:pPr>
      <w:r w:rsidRPr="00120E98">
        <w:rPr>
          <w:rFonts w:ascii="Montserrat" w:hAnsi="Montserrat" w:cs="Calibri"/>
        </w:rPr>
        <w:t xml:space="preserve">A fillable campaign calendar can be found </w:t>
      </w:r>
      <w:r w:rsidR="00D15EF1">
        <w:rPr>
          <w:rFonts w:ascii="Montserrat" w:hAnsi="Montserrat" w:cs="Calibri"/>
        </w:rPr>
        <w:t>on our website</w:t>
      </w:r>
      <w:r w:rsidRPr="00120E98">
        <w:rPr>
          <w:rFonts w:ascii="Montserrat" w:hAnsi="Montserrat" w:cs="Calibri"/>
        </w:rPr>
        <w:t xml:space="preserve"> </w:t>
      </w:r>
      <w:r w:rsidR="00D15EF1">
        <w:rPr>
          <w:rFonts w:ascii="Montserrat" w:hAnsi="Montserrat" w:cs="Calibri"/>
        </w:rPr>
        <w:t>(</w:t>
      </w:r>
      <w:hyperlink r:id="rId50" w:history="1">
        <w:r w:rsidR="00D15EF1" w:rsidRPr="00E309E7">
          <w:rPr>
            <w:rStyle w:val="Hyperlink"/>
            <w:rFonts w:ascii="Montserrat" w:hAnsi="Montserrat" w:cs="Calibri"/>
            <w:color w:val="6017FC"/>
          </w:rPr>
          <w:t>6-week</w:t>
        </w:r>
      </w:hyperlink>
      <w:r w:rsidR="00D15EF1">
        <w:rPr>
          <w:rFonts w:ascii="Montserrat" w:hAnsi="Montserrat" w:cs="Calibri"/>
        </w:rPr>
        <w:t xml:space="preserve"> or </w:t>
      </w:r>
      <w:hyperlink r:id="rId51" w:history="1">
        <w:r w:rsidR="00D15EF1" w:rsidRPr="00E309E7">
          <w:rPr>
            <w:rStyle w:val="Hyperlink"/>
            <w:rFonts w:ascii="Montserrat" w:hAnsi="Montserrat" w:cs="Calibri"/>
            <w:color w:val="6017FC"/>
          </w:rPr>
          <w:t>8-week</w:t>
        </w:r>
      </w:hyperlink>
      <w:r w:rsidR="00D15EF1">
        <w:rPr>
          <w:rFonts w:ascii="Montserrat" w:hAnsi="Montserrat" w:cs="Calibri"/>
        </w:rPr>
        <w:t xml:space="preserve"> versions available) </w:t>
      </w:r>
      <w:r w:rsidRPr="00120E98">
        <w:rPr>
          <w:rFonts w:ascii="Montserrat" w:hAnsi="Montserrat" w:cs="Calibri"/>
        </w:rPr>
        <w:t xml:space="preserve">to assist you in laying out your campaign plans in a visually appealing way. </w:t>
      </w:r>
    </w:p>
    <w:p w14:paraId="42041AD3" w14:textId="1CE3F40B" w:rsidR="00344862" w:rsidRPr="00120E98" w:rsidRDefault="00344862" w:rsidP="00344862">
      <w:pPr>
        <w:spacing w:after="0" w:line="240" w:lineRule="auto"/>
        <w:rPr>
          <w:rFonts w:ascii="Montserrat" w:hAnsi="Montserrat" w:cs="Arial"/>
          <w:bCs/>
        </w:rPr>
      </w:pPr>
    </w:p>
    <w:p w14:paraId="17FFED3E" w14:textId="493417F2" w:rsidR="00344862" w:rsidRPr="00120E98" w:rsidRDefault="00324970" w:rsidP="00344862">
      <w:pPr>
        <w:rPr>
          <w:rFonts w:ascii="Montserrat" w:hAnsi="Montserrat" w:cs="Calibri"/>
        </w:rPr>
      </w:pPr>
      <w:r w:rsidRPr="00120E98">
        <w:rPr>
          <w:rFonts w:ascii="Montserrat" w:hAnsi="Montserrat" w:cs="Calibri"/>
        </w:rPr>
        <w:t>As an</w:t>
      </w:r>
      <w:r w:rsidR="00344862" w:rsidRPr="00120E98">
        <w:rPr>
          <w:rFonts w:ascii="Montserrat" w:hAnsi="Montserrat" w:cs="Calibri"/>
        </w:rPr>
        <w:t xml:space="preserve"> Executive Team you’ll want to </w:t>
      </w:r>
      <w:proofErr w:type="gramStart"/>
      <w:r w:rsidR="00344862" w:rsidRPr="00120E98">
        <w:rPr>
          <w:rFonts w:ascii="Montserrat" w:hAnsi="Montserrat" w:cs="Calibri"/>
        </w:rPr>
        <w:t>discuss;</w:t>
      </w:r>
      <w:proofErr w:type="gramEnd"/>
    </w:p>
    <w:p w14:paraId="503D1EF1" w14:textId="2F05EE9F" w:rsidR="00344862" w:rsidRPr="00120E98" w:rsidRDefault="00344862" w:rsidP="004E2218">
      <w:pPr>
        <w:numPr>
          <w:ilvl w:val="0"/>
          <w:numId w:val="29"/>
        </w:numPr>
        <w:spacing w:after="0" w:line="240" w:lineRule="auto"/>
        <w:rPr>
          <w:rFonts w:ascii="Montserrat" w:hAnsi="Montserrat" w:cs="Calibri"/>
        </w:rPr>
      </w:pPr>
      <w:r w:rsidRPr="00120E98">
        <w:rPr>
          <w:rFonts w:ascii="Montserrat" w:hAnsi="Montserrat" w:cs="Calibri"/>
        </w:rPr>
        <w:t xml:space="preserve">what your campaign’s participation and financial goals will be </w:t>
      </w:r>
      <w:r w:rsidRPr="00120E98">
        <w:rPr>
          <w:rFonts w:ascii="Montserrat" w:hAnsi="Montserrat" w:cs="Calibri"/>
          <w:i/>
          <w:iCs/>
        </w:rPr>
        <w:t>(</w:t>
      </w:r>
      <w:r w:rsidR="00AE7F07" w:rsidRPr="00120E98">
        <w:rPr>
          <w:rFonts w:ascii="Montserrat" w:hAnsi="Montserrat" w:cs="Calibri"/>
          <w:i/>
          <w:iCs/>
        </w:rPr>
        <w:t>see below for more details on this</w:t>
      </w:r>
      <w:r w:rsidR="00E309E7" w:rsidRPr="00120E98">
        <w:rPr>
          <w:rFonts w:ascii="Montserrat" w:hAnsi="Montserrat" w:cs="Calibri"/>
          <w:i/>
          <w:iCs/>
        </w:rPr>
        <w:t>)</w:t>
      </w:r>
      <w:r w:rsidR="00E309E7" w:rsidRPr="00120E98">
        <w:rPr>
          <w:rFonts w:ascii="Montserrat" w:hAnsi="Montserrat" w:cs="Calibri"/>
        </w:rPr>
        <w:t>.</w:t>
      </w:r>
    </w:p>
    <w:p w14:paraId="53D8DEF6" w14:textId="31F60827" w:rsidR="00344862" w:rsidRPr="00120E98" w:rsidRDefault="00344862" w:rsidP="004E2218">
      <w:pPr>
        <w:numPr>
          <w:ilvl w:val="0"/>
          <w:numId w:val="30"/>
        </w:numPr>
        <w:spacing w:after="0" w:line="240" w:lineRule="auto"/>
        <w:rPr>
          <w:rFonts w:ascii="Montserrat" w:hAnsi="Montserrat" w:cs="Calibri"/>
        </w:rPr>
      </w:pPr>
      <w:r w:rsidRPr="00120E98">
        <w:rPr>
          <w:rFonts w:ascii="Montserrat" w:hAnsi="Montserrat" w:cs="Calibri"/>
        </w:rPr>
        <w:t xml:space="preserve">when your campaign will start (official </w:t>
      </w:r>
      <w:r w:rsidR="009B6634" w:rsidRPr="00120E98">
        <w:rPr>
          <w:rFonts w:ascii="Montserrat" w:hAnsi="Montserrat" w:cs="Calibri"/>
        </w:rPr>
        <w:t xml:space="preserve">OPS-wide </w:t>
      </w:r>
      <w:r w:rsidRPr="00120E98">
        <w:rPr>
          <w:rFonts w:ascii="Montserrat" w:hAnsi="Montserrat" w:cs="Calibri"/>
        </w:rPr>
        <w:t xml:space="preserve">kick-off is April 1st) and end (by June 30), and timelines within those dates – for example, it’s recommended that you complete the canvass first, then run special </w:t>
      </w:r>
      <w:r w:rsidR="00E309E7" w:rsidRPr="00120E98">
        <w:rPr>
          <w:rFonts w:ascii="Montserrat" w:hAnsi="Montserrat" w:cs="Calibri"/>
        </w:rPr>
        <w:t>events.</w:t>
      </w:r>
    </w:p>
    <w:p w14:paraId="41EE7449" w14:textId="5E682037" w:rsidR="00344862" w:rsidRPr="00120E98" w:rsidRDefault="00344862" w:rsidP="004E2218">
      <w:pPr>
        <w:numPr>
          <w:ilvl w:val="0"/>
          <w:numId w:val="30"/>
        </w:numPr>
        <w:spacing w:after="0" w:line="240" w:lineRule="auto"/>
        <w:rPr>
          <w:rFonts w:ascii="Montserrat" w:hAnsi="Montserrat" w:cs="Calibri"/>
        </w:rPr>
      </w:pPr>
      <w:r w:rsidRPr="00120E98">
        <w:rPr>
          <w:rFonts w:ascii="Montserrat" w:hAnsi="Montserrat" w:cs="Calibri"/>
        </w:rPr>
        <w:t>how many people there are to canvass, and how you’ll divide the organization up to reach them all (your Human Resources department can help with this</w:t>
      </w:r>
      <w:r w:rsidR="00E309E7" w:rsidRPr="00120E98">
        <w:rPr>
          <w:rFonts w:ascii="Montserrat" w:hAnsi="Montserrat" w:cs="Calibri"/>
        </w:rPr>
        <w:t>).</w:t>
      </w:r>
    </w:p>
    <w:p w14:paraId="73EFE417" w14:textId="4751BED1" w:rsidR="00344862" w:rsidRPr="00120E98" w:rsidRDefault="00344862" w:rsidP="004E2218">
      <w:pPr>
        <w:numPr>
          <w:ilvl w:val="0"/>
          <w:numId w:val="30"/>
        </w:numPr>
        <w:spacing w:after="0" w:line="240" w:lineRule="auto"/>
        <w:rPr>
          <w:rFonts w:ascii="Montserrat" w:hAnsi="Montserrat" w:cs="Calibri"/>
        </w:rPr>
      </w:pPr>
      <w:r w:rsidRPr="00120E98">
        <w:rPr>
          <w:rFonts w:ascii="Montserrat" w:hAnsi="Montserrat" w:cs="Calibri"/>
        </w:rPr>
        <w:t xml:space="preserve">how you’ll involve staff across the province in the </w:t>
      </w:r>
      <w:r w:rsidR="00E309E7" w:rsidRPr="00120E98">
        <w:rPr>
          <w:rFonts w:ascii="Montserrat" w:hAnsi="Montserrat" w:cs="Calibri"/>
        </w:rPr>
        <w:t>campaign.</w:t>
      </w:r>
    </w:p>
    <w:p w14:paraId="550E42CF" w14:textId="0C04DFAA" w:rsidR="00344862" w:rsidRPr="00120E98" w:rsidRDefault="00344862" w:rsidP="004E2218">
      <w:pPr>
        <w:numPr>
          <w:ilvl w:val="0"/>
          <w:numId w:val="30"/>
        </w:numPr>
        <w:spacing w:after="0" w:line="240" w:lineRule="auto"/>
        <w:rPr>
          <w:rFonts w:ascii="Montserrat" w:hAnsi="Montserrat" w:cs="Calibri"/>
        </w:rPr>
      </w:pPr>
      <w:r w:rsidRPr="00120E98">
        <w:rPr>
          <w:rFonts w:ascii="Montserrat" w:hAnsi="Montserrat" w:cs="Calibri"/>
        </w:rPr>
        <w:t xml:space="preserve">what special events you’d like to run – especially the large ones that take a lot of planning, such as an on-line silent </w:t>
      </w:r>
      <w:r w:rsidR="00E309E7" w:rsidRPr="00120E98">
        <w:rPr>
          <w:rFonts w:ascii="Montserrat" w:hAnsi="Montserrat" w:cs="Calibri"/>
        </w:rPr>
        <w:t>auction.</w:t>
      </w:r>
    </w:p>
    <w:p w14:paraId="0937E28F" w14:textId="182873FE" w:rsidR="00344862" w:rsidRPr="00120E98" w:rsidRDefault="00344862" w:rsidP="004E2218">
      <w:pPr>
        <w:numPr>
          <w:ilvl w:val="0"/>
          <w:numId w:val="30"/>
        </w:numPr>
        <w:spacing w:after="0" w:line="240" w:lineRule="auto"/>
        <w:rPr>
          <w:rFonts w:ascii="Montserrat" w:hAnsi="Montserrat" w:cs="Calibri"/>
        </w:rPr>
      </w:pPr>
      <w:r w:rsidRPr="00120E98">
        <w:rPr>
          <w:rFonts w:ascii="Montserrat" w:hAnsi="Montserrat" w:cs="Calibri"/>
        </w:rPr>
        <w:t xml:space="preserve">whether you will be running a Vacation Day Incentive </w:t>
      </w:r>
      <w:r w:rsidR="00AB4A3F" w:rsidRPr="00120E98">
        <w:rPr>
          <w:rFonts w:ascii="Montserrat" w:hAnsi="Montserrat" w:cs="Calibri"/>
        </w:rPr>
        <w:t>Draw (</w:t>
      </w:r>
      <w:r w:rsidR="007764FC" w:rsidRPr="00120E98">
        <w:rPr>
          <w:rFonts w:ascii="Montserrat" w:hAnsi="Montserrat" w:cs="Calibri"/>
          <w:i/>
          <w:iCs/>
        </w:rPr>
        <w:t xml:space="preserve">please see Appendix </w:t>
      </w:r>
      <w:r w:rsidR="00A61E85" w:rsidRPr="00120E98">
        <w:rPr>
          <w:rFonts w:ascii="Montserrat" w:hAnsi="Montserrat" w:cs="Calibri"/>
          <w:i/>
          <w:iCs/>
        </w:rPr>
        <w:t>A</w:t>
      </w:r>
      <w:r w:rsidR="007764FC" w:rsidRPr="00120E98">
        <w:rPr>
          <w:rFonts w:ascii="Montserrat" w:hAnsi="Montserrat" w:cs="Calibri"/>
          <w:i/>
          <w:iCs/>
        </w:rPr>
        <w:t xml:space="preserve"> – </w:t>
      </w:r>
      <w:r w:rsidR="007764FC" w:rsidRPr="00120E98">
        <w:rPr>
          <w:rFonts w:ascii="Montserrat" w:hAnsi="Montserrat" w:cs="Calibri"/>
          <w:u w:val="single"/>
        </w:rPr>
        <w:t>Vacation Day Incentive Draws</w:t>
      </w:r>
      <w:r w:rsidR="007764FC" w:rsidRPr="00120E98">
        <w:rPr>
          <w:rFonts w:ascii="Montserrat" w:hAnsi="Montserrat" w:cs="Calibri"/>
          <w:i/>
          <w:iCs/>
        </w:rPr>
        <w:t xml:space="preserve"> – for information about how to do this</w:t>
      </w:r>
      <w:r w:rsidR="00E309E7" w:rsidRPr="00120E98">
        <w:rPr>
          <w:rFonts w:ascii="Montserrat" w:hAnsi="Montserrat" w:cs="Calibri"/>
          <w:i/>
          <w:iCs/>
        </w:rPr>
        <w:t>)</w:t>
      </w:r>
      <w:r w:rsidR="00E309E7" w:rsidRPr="00120E98">
        <w:rPr>
          <w:rFonts w:ascii="Montserrat" w:hAnsi="Montserrat" w:cs="Calibri"/>
        </w:rPr>
        <w:t>.</w:t>
      </w:r>
    </w:p>
    <w:p w14:paraId="708D35E8" w14:textId="01F892CB" w:rsidR="00344862" w:rsidRPr="00120E98" w:rsidRDefault="00344862" w:rsidP="004E2218">
      <w:pPr>
        <w:numPr>
          <w:ilvl w:val="0"/>
          <w:numId w:val="30"/>
        </w:numPr>
        <w:spacing w:after="0" w:line="240" w:lineRule="auto"/>
        <w:rPr>
          <w:rFonts w:ascii="Montserrat" w:hAnsi="Montserrat" w:cs="Calibri"/>
        </w:rPr>
      </w:pPr>
      <w:r w:rsidRPr="00120E98">
        <w:rPr>
          <w:rFonts w:ascii="Montserrat" w:hAnsi="Montserrat" w:cs="Calibri"/>
        </w:rPr>
        <w:t>how you’ll involve senior leadership</w:t>
      </w:r>
      <w:r w:rsidR="00E036A2" w:rsidRPr="00120E98">
        <w:rPr>
          <w:rFonts w:ascii="Montserrat" w:hAnsi="Montserrat" w:cs="Calibri"/>
        </w:rPr>
        <w:t xml:space="preserve"> (</w:t>
      </w:r>
      <w:r w:rsidR="00E036A2" w:rsidRPr="00120E98">
        <w:rPr>
          <w:rFonts w:ascii="Montserrat" w:hAnsi="Montserrat" w:cs="Calibri"/>
          <w:i/>
          <w:iCs/>
        </w:rPr>
        <w:t>see below for more details on this</w:t>
      </w:r>
      <w:r w:rsidR="00E309E7" w:rsidRPr="00120E98">
        <w:rPr>
          <w:rFonts w:ascii="Montserrat" w:hAnsi="Montserrat" w:cs="Calibri"/>
        </w:rPr>
        <w:t>).</w:t>
      </w:r>
    </w:p>
    <w:p w14:paraId="1F25F42A" w14:textId="77777777" w:rsidR="00344862" w:rsidRPr="00120E98" w:rsidRDefault="00344862" w:rsidP="004E2218">
      <w:pPr>
        <w:numPr>
          <w:ilvl w:val="0"/>
          <w:numId w:val="30"/>
        </w:numPr>
        <w:spacing w:after="0" w:line="240" w:lineRule="auto"/>
        <w:rPr>
          <w:rFonts w:ascii="Montserrat" w:hAnsi="Montserrat" w:cs="Calibri"/>
        </w:rPr>
      </w:pPr>
      <w:r w:rsidRPr="00120E98">
        <w:rPr>
          <w:rFonts w:ascii="Montserrat" w:hAnsi="Montserrat" w:cs="Calibri"/>
        </w:rPr>
        <w:t>how you’ll thank your volunteers.</w:t>
      </w:r>
    </w:p>
    <w:p w14:paraId="70160663" w14:textId="77777777" w:rsidR="00344862" w:rsidRPr="00120E98" w:rsidRDefault="00344862" w:rsidP="00344862">
      <w:pPr>
        <w:spacing w:after="0" w:line="240" w:lineRule="auto"/>
        <w:rPr>
          <w:rFonts w:ascii="Montserrat" w:hAnsi="Montserrat" w:cs="Arial"/>
          <w:bCs/>
        </w:rPr>
      </w:pPr>
    </w:p>
    <w:p w14:paraId="1D32DCC6" w14:textId="08CC6589" w:rsidR="00344862" w:rsidRPr="00120E98" w:rsidRDefault="00344862" w:rsidP="00344862">
      <w:pPr>
        <w:rPr>
          <w:rFonts w:ascii="Montserrat" w:hAnsi="Montserrat" w:cs="Calibri"/>
        </w:rPr>
      </w:pPr>
      <w:r w:rsidRPr="00530A39">
        <w:rPr>
          <w:rFonts w:ascii="Montserrat" w:hAnsi="Montserrat" w:cs="Calibri"/>
          <w:b/>
          <w:color w:val="6017FC"/>
        </w:rPr>
        <w:t>Important to Note:</w:t>
      </w:r>
      <w:r w:rsidRPr="00530A39">
        <w:rPr>
          <w:rFonts w:ascii="Montserrat" w:hAnsi="Montserrat" w:cs="Calibri"/>
          <w:color w:val="6017FC"/>
        </w:rPr>
        <w:t xml:space="preserve">  </w:t>
      </w:r>
      <w:r w:rsidRPr="00120E98">
        <w:rPr>
          <w:rFonts w:ascii="Montserrat" w:hAnsi="Montserrat" w:cs="Calibri"/>
        </w:rPr>
        <w:t xml:space="preserve">Canvassing is, by far, the most important part of your campaign.  It is where you will raise most of your funds, so please prioritize it accordingly. Plan your campaign with a strong focus on canvassing and encouraging pledges.  Structure your campaign so you put canvassing first and let the other components of the campaign follow. </w:t>
      </w:r>
    </w:p>
    <w:p w14:paraId="2B855AE2" w14:textId="6119869A" w:rsidR="00465B3F" w:rsidRPr="00530A39" w:rsidRDefault="00465B3F" w:rsidP="00465B3F">
      <w:pPr>
        <w:spacing w:after="0" w:line="240" w:lineRule="auto"/>
        <w:rPr>
          <w:rFonts w:ascii="Montserrat" w:hAnsi="Montserrat" w:cs="Arial"/>
          <w:b/>
          <w:color w:val="6017FC"/>
        </w:rPr>
      </w:pPr>
      <w:r w:rsidRPr="00530A39">
        <w:rPr>
          <w:rFonts w:ascii="Montserrat" w:hAnsi="Montserrat" w:cs="Arial"/>
          <w:b/>
          <w:color w:val="6017FC"/>
        </w:rPr>
        <w:t>Goal Setting</w:t>
      </w:r>
    </w:p>
    <w:p w14:paraId="2B4DADEB" w14:textId="77777777" w:rsidR="00465B3F" w:rsidRPr="00120E98" w:rsidRDefault="00465B3F" w:rsidP="00465B3F">
      <w:pPr>
        <w:spacing w:after="0" w:line="240" w:lineRule="auto"/>
        <w:rPr>
          <w:rFonts w:ascii="Montserrat" w:hAnsi="Montserrat" w:cs="Arial"/>
          <w:b/>
          <w:color w:val="4C7430"/>
        </w:rPr>
      </w:pPr>
    </w:p>
    <w:p w14:paraId="04C4F7D2" w14:textId="54A34778" w:rsidR="00DD491A" w:rsidRPr="00120E98" w:rsidRDefault="00D551ED" w:rsidP="00DD491A">
      <w:pPr>
        <w:rPr>
          <w:rFonts w:ascii="Montserrat" w:hAnsi="Montserrat"/>
          <w:lang w:val="en-US"/>
        </w:rPr>
      </w:pPr>
      <w:r>
        <w:rPr>
          <w:rFonts w:ascii="Montserrat" w:hAnsi="Montserrat"/>
          <w:lang w:val="en-US"/>
        </w:rPr>
        <w:t>Federated Health will</w:t>
      </w:r>
      <w:r w:rsidR="00B52920">
        <w:rPr>
          <w:rFonts w:ascii="Montserrat" w:hAnsi="Montserrat"/>
          <w:lang w:val="en-US"/>
        </w:rPr>
        <w:t xml:space="preserve"> provide you with a goal target for this year’s campaign and support you to achieve it.  </w:t>
      </w:r>
      <w:r w:rsidR="000F1FE0">
        <w:rPr>
          <w:rFonts w:ascii="Montserrat" w:hAnsi="Montserrat"/>
          <w:lang w:val="en-US"/>
        </w:rPr>
        <w:t xml:space="preserve">Meet with Federated Health </w:t>
      </w:r>
      <w:hyperlink r:id="rId52" w:history="1">
        <w:r w:rsidR="000F1FE0" w:rsidRPr="000C382F">
          <w:rPr>
            <w:rStyle w:val="Hyperlink"/>
            <w:rFonts w:ascii="Montserrat" w:hAnsi="Montserrat"/>
            <w:color w:val="6017FC"/>
            <w:lang w:val="en-US"/>
          </w:rPr>
          <w:t>staff</w:t>
        </w:r>
      </w:hyperlink>
      <w:r w:rsidR="000F1FE0">
        <w:rPr>
          <w:rFonts w:ascii="Montserrat" w:hAnsi="Montserrat"/>
          <w:lang w:val="en-US"/>
        </w:rPr>
        <w:t xml:space="preserve"> to discuss your ministry/agency target for this </w:t>
      </w:r>
      <w:r w:rsidR="000C382F">
        <w:rPr>
          <w:rFonts w:ascii="Montserrat" w:hAnsi="Montserrat"/>
          <w:lang w:val="en-US"/>
        </w:rPr>
        <w:t>year’s</w:t>
      </w:r>
      <w:r w:rsidR="000F1FE0">
        <w:rPr>
          <w:rFonts w:ascii="Montserrat" w:hAnsi="Montserrat"/>
          <w:lang w:val="en-US"/>
        </w:rPr>
        <w:t xml:space="preserve"> campaign.  Once you have been given your target you will want to </w:t>
      </w:r>
      <w:r w:rsidR="008645A6">
        <w:rPr>
          <w:rFonts w:ascii="Montserrat" w:hAnsi="Montserrat"/>
          <w:lang w:val="en-US"/>
        </w:rPr>
        <w:t>break down how you plan to achieve it.  This will include determining your fundraising goals for pledges and donations, special events and lottery ticket sales.  It can also be helpful to break down your overall target</w:t>
      </w:r>
      <w:r w:rsidR="00606987">
        <w:rPr>
          <w:rFonts w:ascii="Montserrat" w:hAnsi="Montserrat"/>
          <w:lang w:val="en-US"/>
        </w:rPr>
        <w:t xml:space="preserve"> by Divisions, setting specific targets for each Divisional Lead (if your campaign has them).  This can be motivating</w:t>
      </w:r>
      <w:r w:rsidR="000C382F">
        <w:rPr>
          <w:rFonts w:ascii="Montserrat" w:hAnsi="Montserrat"/>
          <w:lang w:val="en-US"/>
        </w:rPr>
        <w:t xml:space="preserve"> for Leads and hold them accountable for what you expect from them.  </w:t>
      </w:r>
    </w:p>
    <w:p w14:paraId="2CFD90E9" w14:textId="2F4EF8C2" w:rsidR="00465B3F" w:rsidRPr="00530A39" w:rsidRDefault="00465B3F" w:rsidP="00465B3F">
      <w:pPr>
        <w:spacing w:after="0" w:line="240" w:lineRule="auto"/>
        <w:rPr>
          <w:rFonts w:ascii="Montserrat" w:hAnsi="Montserrat" w:cs="Arial"/>
          <w:b/>
          <w:color w:val="6017FC"/>
        </w:rPr>
      </w:pPr>
      <w:r w:rsidRPr="00530A39">
        <w:rPr>
          <w:rFonts w:ascii="Montserrat" w:hAnsi="Montserrat" w:cs="Arial"/>
          <w:b/>
          <w:color w:val="6017FC"/>
        </w:rPr>
        <w:t>Communicating with Regional Offices</w:t>
      </w:r>
    </w:p>
    <w:p w14:paraId="6A053440" w14:textId="77777777" w:rsidR="00465B3F" w:rsidRPr="00120E98" w:rsidRDefault="00465B3F" w:rsidP="001A4E74">
      <w:pPr>
        <w:spacing w:after="0" w:line="240" w:lineRule="auto"/>
        <w:contextualSpacing/>
        <w:rPr>
          <w:rFonts w:ascii="Montserrat" w:hAnsi="Montserrat" w:cs="Arial"/>
          <w:b/>
        </w:rPr>
      </w:pPr>
    </w:p>
    <w:p w14:paraId="0F57B768" w14:textId="2B754C1D" w:rsidR="00372119" w:rsidRPr="00120E98" w:rsidRDefault="00D74735" w:rsidP="001A4E74">
      <w:pPr>
        <w:spacing w:after="0" w:line="240" w:lineRule="auto"/>
        <w:rPr>
          <w:rFonts w:ascii="Montserrat" w:hAnsi="Montserrat" w:cs="Arial"/>
        </w:rPr>
      </w:pPr>
      <w:r w:rsidRPr="00120E98">
        <w:rPr>
          <w:rFonts w:ascii="Montserrat" w:hAnsi="Montserrat" w:cs="Arial"/>
        </w:rPr>
        <w:t>Ministries</w:t>
      </w:r>
      <w:r w:rsidR="00372119" w:rsidRPr="00120E98">
        <w:rPr>
          <w:rFonts w:ascii="Montserrat" w:hAnsi="Montserrat" w:cs="Arial"/>
        </w:rPr>
        <w:t>/agencies</w:t>
      </w:r>
      <w:r w:rsidRPr="00120E98">
        <w:rPr>
          <w:rFonts w:ascii="Montserrat" w:hAnsi="Montserrat" w:cs="Arial"/>
        </w:rPr>
        <w:t xml:space="preserve"> with regional offices have unique challenges when it comes to organizing OPS charity campaigns because the</w:t>
      </w:r>
      <w:r w:rsidR="00372119" w:rsidRPr="00120E98">
        <w:rPr>
          <w:rFonts w:ascii="Montserrat" w:hAnsi="Montserrat" w:cs="Arial"/>
        </w:rPr>
        <w:t xml:space="preserve"> regional offices </w:t>
      </w:r>
      <w:r w:rsidRPr="00120E98">
        <w:rPr>
          <w:rFonts w:ascii="Montserrat" w:hAnsi="Montserrat" w:cs="Arial"/>
        </w:rPr>
        <w:t xml:space="preserve">can </w:t>
      </w:r>
      <w:r w:rsidR="00372119" w:rsidRPr="00120E98">
        <w:rPr>
          <w:rFonts w:ascii="Montserrat" w:hAnsi="Montserrat" w:cs="Arial"/>
        </w:rPr>
        <w:t xml:space="preserve">often </w:t>
      </w:r>
      <w:r w:rsidRPr="00120E98">
        <w:rPr>
          <w:rFonts w:ascii="Montserrat" w:hAnsi="Montserrat" w:cs="Arial"/>
        </w:rPr>
        <w:t xml:space="preserve">feel disconnected </w:t>
      </w:r>
      <w:r w:rsidR="00372119" w:rsidRPr="00120E98">
        <w:rPr>
          <w:rFonts w:ascii="Montserrat" w:hAnsi="Montserrat" w:cs="Arial"/>
        </w:rPr>
        <w:t>from the rest of the organization.</w:t>
      </w:r>
      <w:r w:rsidRPr="00120E98">
        <w:rPr>
          <w:rFonts w:ascii="Montserrat" w:hAnsi="Montserrat" w:cs="Arial"/>
        </w:rPr>
        <w:t xml:space="preserve"> When planning your campaign, </w:t>
      </w:r>
      <w:r w:rsidR="00372119" w:rsidRPr="00120E98">
        <w:rPr>
          <w:rFonts w:ascii="Montserrat" w:hAnsi="Montserrat" w:cs="Arial"/>
        </w:rPr>
        <w:t>try</w:t>
      </w:r>
      <w:r w:rsidRPr="00120E98">
        <w:rPr>
          <w:rFonts w:ascii="Montserrat" w:hAnsi="Montserrat" w:cs="Arial"/>
        </w:rPr>
        <w:t xml:space="preserve"> to focus on activities that are inclusive </w:t>
      </w:r>
      <w:r w:rsidR="00221BD9" w:rsidRPr="00120E98">
        <w:rPr>
          <w:rFonts w:ascii="Montserrat" w:hAnsi="Montserrat" w:cs="Arial"/>
        </w:rPr>
        <w:t>and</w:t>
      </w:r>
      <w:r w:rsidRPr="00120E98">
        <w:rPr>
          <w:rFonts w:ascii="Montserrat" w:hAnsi="Montserrat" w:cs="Arial"/>
        </w:rPr>
        <w:t xml:space="preserve"> appeal to all staff no matter where they are. </w:t>
      </w:r>
      <w:r w:rsidR="00C313E9" w:rsidRPr="00120E98">
        <w:rPr>
          <w:rFonts w:ascii="Montserrat" w:hAnsi="Montserrat" w:cs="Arial"/>
        </w:rPr>
        <w:t xml:space="preserve">Virtual or online events can be a great inclusive option.  </w:t>
      </w:r>
      <w:r w:rsidR="00372119" w:rsidRPr="00120E98">
        <w:rPr>
          <w:rFonts w:ascii="Montserrat" w:hAnsi="Montserrat" w:cs="Arial"/>
        </w:rPr>
        <w:t xml:space="preserve">Regular communication with your </w:t>
      </w:r>
      <w:r w:rsidR="00DF11D7" w:rsidRPr="00120E98">
        <w:rPr>
          <w:rFonts w:ascii="Montserrat" w:hAnsi="Montserrat" w:cs="Arial"/>
        </w:rPr>
        <w:t>Divisional Leads</w:t>
      </w:r>
      <w:r w:rsidR="00372119" w:rsidRPr="00120E98">
        <w:rPr>
          <w:rFonts w:ascii="Montserrat" w:hAnsi="Montserrat" w:cs="Arial"/>
        </w:rPr>
        <w:t xml:space="preserve"> or volunteers through </w:t>
      </w:r>
      <w:r w:rsidR="00FF726C" w:rsidRPr="00120E98">
        <w:rPr>
          <w:rFonts w:ascii="Montserrat" w:hAnsi="Montserrat" w:cs="Arial"/>
        </w:rPr>
        <w:t xml:space="preserve">weekly or </w:t>
      </w:r>
      <w:r w:rsidR="00372119" w:rsidRPr="00120E98">
        <w:rPr>
          <w:rFonts w:ascii="Montserrat" w:hAnsi="Montserrat" w:cs="Arial"/>
        </w:rPr>
        <w:t xml:space="preserve">bi-weekly status calls or emails, helps to keep people engaged. </w:t>
      </w:r>
    </w:p>
    <w:p w14:paraId="3323BFC3" w14:textId="77777777" w:rsidR="001A4E74" w:rsidRPr="00120E98" w:rsidRDefault="001A4E74" w:rsidP="001A4E74">
      <w:pPr>
        <w:spacing w:after="0" w:line="240" w:lineRule="auto"/>
        <w:rPr>
          <w:rFonts w:ascii="Montserrat" w:hAnsi="Montserrat" w:cs="Arial"/>
        </w:rPr>
      </w:pPr>
    </w:p>
    <w:p w14:paraId="7D807168" w14:textId="77777777" w:rsidR="00D74735" w:rsidRPr="00120E98" w:rsidRDefault="00D74735" w:rsidP="001A4E74">
      <w:pPr>
        <w:spacing w:after="0" w:line="240" w:lineRule="auto"/>
        <w:rPr>
          <w:rFonts w:ascii="Montserrat" w:hAnsi="Montserrat" w:cs="Arial"/>
        </w:rPr>
      </w:pPr>
      <w:r w:rsidRPr="00120E98">
        <w:rPr>
          <w:rFonts w:ascii="Montserrat" w:hAnsi="Montserrat" w:cs="Arial"/>
        </w:rPr>
        <w:t xml:space="preserve">Popular activities to promote among regional staff include: </w:t>
      </w:r>
    </w:p>
    <w:p w14:paraId="438B8D41" w14:textId="77777777" w:rsidR="001A4E74" w:rsidRPr="00120E98" w:rsidRDefault="001A4E74" w:rsidP="001A4E74">
      <w:pPr>
        <w:spacing w:after="0" w:line="240" w:lineRule="auto"/>
        <w:rPr>
          <w:rFonts w:ascii="Montserrat" w:hAnsi="Montserrat" w:cs="Arial"/>
        </w:rPr>
      </w:pPr>
    </w:p>
    <w:p w14:paraId="5BB6D4CC" w14:textId="77777777" w:rsidR="00D74735" w:rsidRPr="00120E98" w:rsidRDefault="00D74735" w:rsidP="004E2218">
      <w:pPr>
        <w:pStyle w:val="ListParagraph"/>
        <w:numPr>
          <w:ilvl w:val="0"/>
          <w:numId w:val="12"/>
        </w:numPr>
        <w:spacing w:after="0"/>
        <w:contextualSpacing/>
        <w:rPr>
          <w:rFonts w:ascii="Montserrat" w:hAnsi="Montserrat" w:cs="Arial"/>
          <w:color w:val="auto"/>
          <w:sz w:val="22"/>
        </w:rPr>
      </w:pPr>
      <w:r w:rsidRPr="00120E98">
        <w:rPr>
          <w:rFonts w:ascii="Montserrat" w:hAnsi="Montserrat" w:cs="Arial"/>
          <w:color w:val="auto"/>
          <w:sz w:val="22"/>
        </w:rPr>
        <w:t xml:space="preserve">Non-location specific raffle prizes open to </w:t>
      </w:r>
      <w:r w:rsidR="001A4E74" w:rsidRPr="00120E98">
        <w:rPr>
          <w:rFonts w:ascii="Montserrat" w:hAnsi="Montserrat" w:cs="Arial"/>
          <w:color w:val="auto"/>
          <w:sz w:val="22"/>
        </w:rPr>
        <w:t>all</w:t>
      </w:r>
      <w:r w:rsidRPr="00120E98">
        <w:rPr>
          <w:rFonts w:ascii="Montserrat" w:hAnsi="Montserrat" w:cs="Arial"/>
          <w:color w:val="auto"/>
          <w:sz w:val="22"/>
        </w:rPr>
        <w:t xml:space="preserve"> staff</w:t>
      </w:r>
    </w:p>
    <w:p w14:paraId="100E7C51" w14:textId="77777777" w:rsidR="00DF11D7" w:rsidRPr="00120E98" w:rsidRDefault="00DF11D7" w:rsidP="004E2218">
      <w:pPr>
        <w:pStyle w:val="ListParagraph"/>
        <w:numPr>
          <w:ilvl w:val="1"/>
          <w:numId w:val="12"/>
        </w:numPr>
        <w:spacing w:after="0"/>
        <w:contextualSpacing/>
        <w:rPr>
          <w:rFonts w:ascii="Montserrat" w:hAnsi="Montserrat" w:cs="Arial"/>
          <w:color w:val="auto"/>
          <w:sz w:val="22"/>
        </w:rPr>
      </w:pPr>
      <w:r w:rsidRPr="00120E98">
        <w:rPr>
          <w:rFonts w:ascii="Montserrat" w:hAnsi="Montserrat" w:cs="Arial"/>
          <w:color w:val="auto"/>
          <w:sz w:val="22"/>
        </w:rPr>
        <w:t>Raffle off vacation days; gift certificates to chain stores; gift baskets that can be couriered; travel coupons, etc.</w:t>
      </w:r>
    </w:p>
    <w:p w14:paraId="16C3D99D" w14:textId="77777777" w:rsidR="00DF11D7" w:rsidRPr="00120E98" w:rsidRDefault="00DF11D7" w:rsidP="004E2218">
      <w:pPr>
        <w:pStyle w:val="ListParagraph"/>
        <w:numPr>
          <w:ilvl w:val="0"/>
          <w:numId w:val="12"/>
        </w:numPr>
        <w:spacing w:after="0"/>
        <w:contextualSpacing/>
        <w:rPr>
          <w:rFonts w:ascii="Montserrat" w:hAnsi="Montserrat" w:cs="Arial"/>
          <w:color w:val="auto"/>
          <w:sz w:val="22"/>
        </w:rPr>
      </w:pPr>
      <w:r w:rsidRPr="00120E98">
        <w:rPr>
          <w:rFonts w:ascii="Montserrat" w:hAnsi="Montserrat" w:cs="Arial"/>
          <w:color w:val="auto"/>
          <w:sz w:val="22"/>
        </w:rPr>
        <w:t xml:space="preserve">Online events/activities: </w:t>
      </w:r>
    </w:p>
    <w:p w14:paraId="728019A0" w14:textId="77777777" w:rsidR="00DF11D7" w:rsidRPr="00120E98" w:rsidRDefault="00DF11D7" w:rsidP="004E2218">
      <w:pPr>
        <w:pStyle w:val="ListParagraph"/>
        <w:numPr>
          <w:ilvl w:val="1"/>
          <w:numId w:val="12"/>
        </w:numPr>
        <w:spacing w:after="0"/>
        <w:contextualSpacing/>
        <w:rPr>
          <w:rFonts w:ascii="Montserrat" w:hAnsi="Montserrat" w:cs="Arial"/>
          <w:color w:val="auto"/>
          <w:sz w:val="22"/>
        </w:rPr>
      </w:pPr>
      <w:r w:rsidRPr="00120E98">
        <w:rPr>
          <w:rFonts w:ascii="Montserrat" w:hAnsi="Montserrat" w:cs="Arial"/>
          <w:color w:val="auto"/>
          <w:sz w:val="22"/>
        </w:rPr>
        <w:t>Online auctions, electronic bingo games, etc.</w:t>
      </w:r>
    </w:p>
    <w:p w14:paraId="3763F4CE" w14:textId="77777777" w:rsidR="001A4E74" w:rsidRPr="00120E98" w:rsidRDefault="001A4E74" w:rsidP="001A4E74">
      <w:pPr>
        <w:pStyle w:val="ListParagraph"/>
        <w:numPr>
          <w:ilvl w:val="0"/>
          <w:numId w:val="0"/>
        </w:numPr>
        <w:spacing w:after="0"/>
        <w:ind w:left="1440"/>
        <w:contextualSpacing/>
        <w:rPr>
          <w:rFonts w:ascii="Montserrat" w:hAnsi="Montserrat" w:cs="Arial"/>
          <w:color w:val="auto"/>
          <w:sz w:val="22"/>
        </w:rPr>
      </w:pPr>
    </w:p>
    <w:p w14:paraId="49060C67" w14:textId="41F2D2A2" w:rsidR="00D74735" w:rsidRPr="00120E98" w:rsidRDefault="00C313E9" w:rsidP="001A4E74">
      <w:pPr>
        <w:spacing w:after="0" w:line="240" w:lineRule="auto"/>
        <w:rPr>
          <w:rFonts w:ascii="Montserrat" w:hAnsi="Montserrat" w:cs="Arial"/>
        </w:rPr>
      </w:pPr>
      <w:r w:rsidRPr="00120E98">
        <w:rPr>
          <w:rFonts w:ascii="Montserrat" w:hAnsi="Montserrat" w:cs="Arial"/>
        </w:rPr>
        <w:t xml:space="preserve">Also, </w:t>
      </w:r>
      <w:r w:rsidR="00DF11D7" w:rsidRPr="00120E98">
        <w:rPr>
          <w:rFonts w:ascii="Montserrat" w:hAnsi="Montserrat" w:cs="Arial"/>
        </w:rPr>
        <w:t>Divisional</w:t>
      </w:r>
      <w:r w:rsidR="00FF7CB4" w:rsidRPr="00120E98">
        <w:rPr>
          <w:rFonts w:ascii="Montserrat" w:hAnsi="Montserrat" w:cs="Arial"/>
        </w:rPr>
        <w:t xml:space="preserve"> Leads</w:t>
      </w:r>
      <w:r w:rsidRPr="00120E98">
        <w:rPr>
          <w:rFonts w:ascii="Montserrat" w:hAnsi="Montserrat" w:cs="Arial"/>
        </w:rPr>
        <w:t xml:space="preserve"> or </w:t>
      </w:r>
      <w:r w:rsidR="008829D0" w:rsidRPr="00120E98">
        <w:rPr>
          <w:rFonts w:ascii="Montserrat" w:hAnsi="Montserrat" w:cs="Arial"/>
        </w:rPr>
        <w:t>b</w:t>
      </w:r>
      <w:r w:rsidRPr="00120E98">
        <w:rPr>
          <w:rFonts w:ascii="Montserrat" w:hAnsi="Montserrat" w:cs="Arial"/>
        </w:rPr>
        <w:t xml:space="preserve">ranch </w:t>
      </w:r>
      <w:r w:rsidR="008829D0" w:rsidRPr="00120E98">
        <w:rPr>
          <w:rFonts w:ascii="Montserrat" w:hAnsi="Montserrat" w:cs="Arial"/>
        </w:rPr>
        <w:t>v</w:t>
      </w:r>
      <w:r w:rsidRPr="00120E98">
        <w:rPr>
          <w:rFonts w:ascii="Montserrat" w:hAnsi="Montserrat" w:cs="Arial"/>
        </w:rPr>
        <w:t>olunteers</w:t>
      </w:r>
      <w:r w:rsidR="00D74735" w:rsidRPr="00120E98">
        <w:rPr>
          <w:rFonts w:ascii="Montserrat" w:hAnsi="Montserrat" w:cs="Arial"/>
        </w:rPr>
        <w:t xml:space="preserve"> will want to know how they are faring compared to other divisions</w:t>
      </w:r>
      <w:r w:rsidRPr="00120E98">
        <w:rPr>
          <w:rFonts w:ascii="Montserrat" w:hAnsi="Montserrat" w:cs="Arial"/>
        </w:rPr>
        <w:t>/branches</w:t>
      </w:r>
      <w:r w:rsidR="00FF7CB4" w:rsidRPr="00120E98">
        <w:rPr>
          <w:rFonts w:ascii="Montserrat" w:hAnsi="Montserrat" w:cs="Arial"/>
        </w:rPr>
        <w:t xml:space="preserve"> within your organization</w:t>
      </w:r>
      <w:r w:rsidR="00D74735" w:rsidRPr="00120E98">
        <w:rPr>
          <w:rFonts w:ascii="Montserrat" w:hAnsi="Montserrat" w:cs="Arial"/>
        </w:rPr>
        <w:t xml:space="preserve">. </w:t>
      </w:r>
      <w:r w:rsidRPr="00120E98">
        <w:rPr>
          <w:rFonts w:ascii="Montserrat" w:hAnsi="Montserrat" w:cs="Arial"/>
        </w:rPr>
        <w:t xml:space="preserve">This sense of friendly competition can be a good way to keep them engaged.  </w:t>
      </w:r>
      <w:r w:rsidR="00D74735" w:rsidRPr="00120E98">
        <w:rPr>
          <w:rFonts w:ascii="Montserrat" w:hAnsi="Montserrat" w:cs="Arial"/>
        </w:rPr>
        <w:t>Consider ways to share real-time updates on</w:t>
      </w:r>
      <w:r w:rsidR="00DF11D7" w:rsidRPr="00120E98">
        <w:rPr>
          <w:rFonts w:ascii="Montserrat" w:hAnsi="Montserrat" w:cs="Arial"/>
        </w:rPr>
        <w:t xml:space="preserve"> campaign progress.  This will keep momentum going</w:t>
      </w:r>
      <w:r w:rsidRPr="00120E98">
        <w:rPr>
          <w:rFonts w:ascii="Montserrat" w:hAnsi="Montserrat" w:cs="Arial"/>
        </w:rPr>
        <w:t>, make all offices feel they are a part of the larger campaign</w:t>
      </w:r>
      <w:r w:rsidR="00DF11D7" w:rsidRPr="00120E98">
        <w:rPr>
          <w:rFonts w:ascii="Montserrat" w:hAnsi="Montserrat" w:cs="Arial"/>
        </w:rPr>
        <w:t xml:space="preserve"> and let teams know how they are progressing towards their targets.</w:t>
      </w:r>
    </w:p>
    <w:p w14:paraId="5A1BBA72" w14:textId="74CC8539" w:rsidR="00770F08" w:rsidRPr="00120E98" w:rsidRDefault="00770F08" w:rsidP="001A4E74">
      <w:pPr>
        <w:spacing w:after="0" w:line="240" w:lineRule="auto"/>
        <w:rPr>
          <w:rFonts w:ascii="Montserrat" w:hAnsi="Montserrat" w:cs="Arial"/>
        </w:rPr>
      </w:pPr>
    </w:p>
    <w:p w14:paraId="6CEDD845" w14:textId="0C9E2D51" w:rsidR="00465B3F" w:rsidRPr="00530A39" w:rsidRDefault="00465B3F" w:rsidP="00465B3F">
      <w:pPr>
        <w:spacing w:after="0" w:line="240" w:lineRule="auto"/>
        <w:rPr>
          <w:rFonts w:ascii="Montserrat" w:hAnsi="Montserrat" w:cs="Arial"/>
          <w:b/>
          <w:color w:val="6017FC"/>
        </w:rPr>
      </w:pPr>
      <w:r w:rsidRPr="00530A39">
        <w:rPr>
          <w:rFonts w:ascii="Montserrat" w:hAnsi="Montserrat" w:cs="Arial"/>
          <w:b/>
          <w:color w:val="6017FC"/>
        </w:rPr>
        <w:t>Engaging Senior Management – Help Them Help You!</w:t>
      </w:r>
    </w:p>
    <w:p w14:paraId="6A0C177C" w14:textId="77777777" w:rsidR="00465B3F" w:rsidRPr="00120E98" w:rsidRDefault="00465B3F" w:rsidP="00770F08">
      <w:pPr>
        <w:spacing w:after="0" w:line="240" w:lineRule="auto"/>
        <w:rPr>
          <w:rFonts w:ascii="Montserrat" w:hAnsi="Montserrat" w:cs="Arial"/>
          <w:b/>
        </w:rPr>
      </w:pPr>
    </w:p>
    <w:p w14:paraId="2689047D" w14:textId="77777777" w:rsidR="00770F08" w:rsidRPr="00120E98" w:rsidRDefault="00770F08" w:rsidP="00770F08">
      <w:pPr>
        <w:spacing w:after="0" w:line="240" w:lineRule="auto"/>
        <w:rPr>
          <w:rFonts w:ascii="Montserrat" w:hAnsi="Montserrat" w:cs="Arial"/>
        </w:rPr>
      </w:pPr>
      <w:r w:rsidRPr="00120E98">
        <w:rPr>
          <w:rFonts w:ascii="Montserrat" w:hAnsi="Montserrat" w:cs="Arial"/>
        </w:rPr>
        <w:t xml:space="preserve">Senior managers play an important role in supporting the campaign and volunteers. They need to be actively involved in fundraising efforts because their own level of engagement will trickle down and signal to volunteers and to staff, that the campaign matters. </w:t>
      </w:r>
    </w:p>
    <w:p w14:paraId="717DFC35" w14:textId="77777777" w:rsidR="00770F08" w:rsidRPr="00120E98" w:rsidRDefault="00770F08" w:rsidP="00770F08">
      <w:pPr>
        <w:spacing w:after="0" w:line="240" w:lineRule="auto"/>
        <w:rPr>
          <w:rFonts w:ascii="Montserrat" w:hAnsi="Montserrat" w:cs="Arial"/>
        </w:rPr>
      </w:pPr>
    </w:p>
    <w:p w14:paraId="0941846E" w14:textId="37370167" w:rsidR="00770F08" w:rsidRPr="00120E98" w:rsidRDefault="00770F08" w:rsidP="00770F08">
      <w:pPr>
        <w:spacing w:after="0" w:line="240" w:lineRule="auto"/>
        <w:rPr>
          <w:rFonts w:ascii="Montserrat" w:hAnsi="Montserrat" w:cs="Arial"/>
        </w:rPr>
      </w:pPr>
      <w:r w:rsidRPr="00120E98">
        <w:rPr>
          <w:rFonts w:ascii="Montserrat" w:hAnsi="Montserrat" w:cs="Arial"/>
        </w:rPr>
        <w:t xml:space="preserve">As the Campaign Chair of your ministry/agency’s campaign, brief your senior management team on your campaign plan in the month prior to launch. Your Executive Lead can be helpful in facilitating this.  This is an opportunity to discuss what they should play and how they can help you. They will want to </w:t>
      </w:r>
      <w:r w:rsidR="008829D0" w:rsidRPr="00120E98">
        <w:rPr>
          <w:rFonts w:ascii="Montserrat" w:hAnsi="Montserrat" w:cs="Arial"/>
        </w:rPr>
        <w:t>help</w:t>
      </w:r>
      <w:r w:rsidRPr="00120E98">
        <w:rPr>
          <w:rFonts w:ascii="Montserrat" w:hAnsi="Montserrat" w:cs="Arial"/>
        </w:rPr>
        <w:t>, but they just need to know how.</w:t>
      </w:r>
    </w:p>
    <w:p w14:paraId="31821726" w14:textId="77777777" w:rsidR="00770F08" w:rsidRPr="00120E98" w:rsidRDefault="00770F08" w:rsidP="00770F08">
      <w:pPr>
        <w:spacing w:after="0" w:line="240" w:lineRule="auto"/>
        <w:rPr>
          <w:rFonts w:ascii="Montserrat" w:hAnsi="Montserrat" w:cs="Arial"/>
        </w:rPr>
      </w:pPr>
    </w:p>
    <w:p w14:paraId="66BEE691" w14:textId="77777777" w:rsidR="00770F08" w:rsidRPr="00120E98" w:rsidRDefault="00770F08" w:rsidP="00770F08">
      <w:pPr>
        <w:spacing w:after="0" w:line="240" w:lineRule="auto"/>
        <w:rPr>
          <w:rFonts w:ascii="Montserrat" w:hAnsi="Montserrat" w:cs="Arial"/>
        </w:rPr>
      </w:pPr>
      <w:r w:rsidRPr="00120E98">
        <w:rPr>
          <w:rFonts w:ascii="Montserrat" w:hAnsi="Montserrat" w:cs="Arial"/>
        </w:rPr>
        <w:t xml:space="preserve">Once you have recruited and trained your volunteers, encourage them to proactively reach out to their management team and involve them in branch events and play a role in fundraising initiatives. </w:t>
      </w:r>
    </w:p>
    <w:p w14:paraId="44A039BE" w14:textId="77777777" w:rsidR="00770F08" w:rsidRPr="00120E98" w:rsidRDefault="00770F08" w:rsidP="00770F08">
      <w:pPr>
        <w:spacing w:after="0" w:line="240" w:lineRule="auto"/>
        <w:rPr>
          <w:rFonts w:ascii="Montserrat" w:hAnsi="Montserrat" w:cs="Arial"/>
        </w:rPr>
      </w:pPr>
    </w:p>
    <w:p w14:paraId="51D40B88" w14:textId="77777777" w:rsidR="00770F08" w:rsidRPr="00120E98" w:rsidRDefault="00770F08" w:rsidP="00770F08">
      <w:pPr>
        <w:spacing w:after="0" w:line="240" w:lineRule="auto"/>
        <w:rPr>
          <w:rFonts w:ascii="Montserrat" w:hAnsi="Montserrat" w:cs="Arial"/>
        </w:rPr>
      </w:pPr>
      <w:r w:rsidRPr="00120E98">
        <w:rPr>
          <w:rFonts w:ascii="Montserrat" w:hAnsi="Montserrat" w:cs="Arial"/>
        </w:rPr>
        <w:t xml:space="preserve">You can also gain support at the management level through your Executive Lead. The primary role of the Executive Lead is to develop a plan and actively engage their senior colleagues to donate (i.e. a Leadership Campaign), however, the Executive Lead should also act as a champion for your campaign. Leverage their role by asking them to promote the campaign in their management meetings and educate managers about the role they can play in supporting volunteers. </w:t>
      </w:r>
    </w:p>
    <w:p w14:paraId="4ECB549F" w14:textId="77777777" w:rsidR="00770F08" w:rsidRPr="00120E98" w:rsidRDefault="00770F08" w:rsidP="00770F08">
      <w:pPr>
        <w:spacing w:after="0" w:line="240" w:lineRule="auto"/>
        <w:rPr>
          <w:rFonts w:ascii="Montserrat" w:hAnsi="Montserrat" w:cs="Arial"/>
        </w:rPr>
      </w:pPr>
    </w:p>
    <w:p w14:paraId="697A2709" w14:textId="05518762" w:rsidR="00770F08" w:rsidRDefault="00770F08" w:rsidP="00770F08">
      <w:pPr>
        <w:spacing w:after="0" w:line="240" w:lineRule="auto"/>
        <w:rPr>
          <w:rFonts w:ascii="Montserrat" w:hAnsi="Montserrat" w:cs="Arial"/>
        </w:rPr>
      </w:pPr>
      <w:r w:rsidRPr="00120E98">
        <w:rPr>
          <w:rFonts w:ascii="Montserrat" w:hAnsi="Montserrat" w:cs="Arial"/>
        </w:rPr>
        <w:t>Another effective way of getting senior management engaged is through sharing branch level fundraising results midway through the campaign. It will provide them with a sense of where they stand in comparison to the rest of the ministry or organization and they will see if they need to ramp up efforts.</w:t>
      </w:r>
    </w:p>
    <w:p w14:paraId="23C37E30" w14:textId="77777777" w:rsidR="00D242E8" w:rsidRDefault="00D242E8" w:rsidP="00770F08">
      <w:pPr>
        <w:spacing w:after="0" w:line="240" w:lineRule="auto"/>
        <w:rPr>
          <w:rFonts w:ascii="Montserrat" w:hAnsi="Montserrat" w:cs="Arial"/>
        </w:rPr>
      </w:pPr>
    </w:p>
    <w:p w14:paraId="4A148B94" w14:textId="77777777" w:rsidR="00530A39" w:rsidRPr="00120E98" w:rsidRDefault="00530A39" w:rsidP="00770F08">
      <w:pPr>
        <w:spacing w:after="0" w:line="240" w:lineRule="auto"/>
        <w:rPr>
          <w:rFonts w:ascii="Montserrat" w:hAnsi="Montserrat" w:cs="Arial"/>
        </w:rPr>
      </w:pPr>
    </w:p>
    <w:p w14:paraId="0FDBE54E" w14:textId="742540B3" w:rsidR="00465B3F" w:rsidRPr="00D242E8" w:rsidRDefault="00465B3F" w:rsidP="00465B3F">
      <w:pPr>
        <w:spacing w:after="0" w:line="240" w:lineRule="auto"/>
        <w:ind w:right="318"/>
        <w:rPr>
          <w:rFonts w:ascii="Montserrat" w:hAnsi="Montserrat" w:cs="Arial"/>
          <w:b/>
          <w:color w:val="6017FC"/>
        </w:rPr>
      </w:pPr>
      <w:r w:rsidRPr="00D242E8">
        <w:rPr>
          <w:rFonts w:ascii="Montserrat" w:hAnsi="Montserrat" w:cs="Arial"/>
          <w:b/>
          <w:color w:val="6017FC"/>
        </w:rPr>
        <w:t>5 – VOLUNTEERS</w:t>
      </w:r>
    </w:p>
    <w:p w14:paraId="01F89F28" w14:textId="77777777" w:rsidR="00465B3F" w:rsidRPr="00120E98" w:rsidRDefault="00465B3F" w:rsidP="00465B3F">
      <w:pPr>
        <w:spacing w:after="0"/>
        <w:rPr>
          <w:rFonts w:ascii="Montserrat" w:hAnsi="Montserrat" w:cs="Arial"/>
          <w:b/>
          <w:color w:val="A6A6A6" w:themeColor="background1" w:themeShade="A6"/>
        </w:rPr>
      </w:pP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p>
    <w:p w14:paraId="5008D6AA" w14:textId="77777777" w:rsidR="00465B3F" w:rsidRPr="00120E98" w:rsidRDefault="00465B3F" w:rsidP="008C10E2">
      <w:pPr>
        <w:spacing w:after="0" w:line="240" w:lineRule="auto"/>
        <w:rPr>
          <w:rFonts w:ascii="Montserrat" w:hAnsi="Montserrat" w:cs="Arial"/>
          <w:b/>
        </w:rPr>
      </w:pPr>
    </w:p>
    <w:p w14:paraId="0C972899" w14:textId="3C5C483A" w:rsidR="00465B3F" w:rsidRPr="00D242E8" w:rsidRDefault="00465B3F" w:rsidP="00465B3F">
      <w:pPr>
        <w:spacing w:after="0" w:line="240" w:lineRule="auto"/>
        <w:rPr>
          <w:rFonts w:ascii="Montserrat" w:hAnsi="Montserrat" w:cs="Arial"/>
          <w:b/>
          <w:color w:val="6017FC"/>
        </w:rPr>
      </w:pPr>
      <w:r w:rsidRPr="00D242E8">
        <w:rPr>
          <w:rFonts w:ascii="Montserrat" w:hAnsi="Montserrat" w:cs="Arial"/>
          <w:b/>
          <w:color w:val="6017FC"/>
        </w:rPr>
        <w:t>Recruiting Volunteers</w:t>
      </w:r>
    </w:p>
    <w:p w14:paraId="30C87B50" w14:textId="77777777" w:rsidR="00465B3F" w:rsidRPr="00120E98" w:rsidRDefault="00465B3F" w:rsidP="008C10E2">
      <w:pPr>
        <w:spacing w:after="0" w:line="240" w:lineRule="auto"/>
        <w:rPr>
          <w:rFonts w:ascii="Montserrat" w:hAnsi="Montserrat" w:cs="Arial"/>
          <w:b/>
        </w:rPr>
      </w:pPr>
    </w:p>
    <w:p w14:paraId="48902842" w14:textId="2DC38F81" w:rsidR="008C10E2" w:rsidRPr="00120E98" w:rsidRDefault="008C10E2" w:rsidP="008C10E2">
      <w:pPr>
        <w:spacing w:after="0" w:line="240" w:lineRule="auto"/>
        <w:rPr>
          <w:rFonts w:ascii="Montserrat" w:hAnsi="Montserrat" w:cs="Arial"/>
        </w:rPr>
      </w:pPr>
      <w:r w:rsidRPr="00120E98">
        <w:rPr>
          <w:rFonts w:ascii="Montserrat" w:hAnsi="Montserrat" w:cs="Arial"/>
        </w:rPr>
        <w:t>Volunteers are the lifeblood of charity campaigns. They have direct access to a pool of potential donors and are the conduit for delivering important campaign information to staff. Highly engaged and self-motivated individuals can make</w:t>
      </w:r>
      <w:r w:rsidR="00504A49" w:rsidRPr="00120E98">
        <w:rPr>
          <w:rFonts w:ascii="Montserrat" w:hAnsi="Montserrat" w:cs="Arial"/>
        </w:rPr>
        <w:t xml:space="preserve"> a</w:t>
      </w:r>
      <w:r w:rsidRPr="00120E98">
        <w:rPr>
          <w:rFonts w:ascii="Montserrat" w:hAnsi="Montserrat" w:cs="Arial"/>
        </w:rPr>
        <w:t xml:space="preserve"> huge difference to your </w:t>
      </w:r>
      <w:r w:rsidR="00504A49" w:rsidRPr="00120E98">
        <w:rPr>
          <w:rFonts w:ascii="Montserrat" w:hAnsi="Montserrat" w:cs="Arial"/>
        </w:rPr>
        <w:t>fundraising results</w:t>
      </w:r>
      <w:r w:rsidRPr="00120E98">
        <w:rPr>
          <w:rFonts w:ascii="Montserrat" w:hAnsi="Montserrat" w:cs="Arial"/>
        </w:rPr>
        <w:t>. Finding these gems can be difficult</w:t>
      </w:r>
      <w:r w:rsidR="00504A49" w:rsidRPr="00120E98">
        <w:rPr>
          <w:rFonts w:ascii="Montserrat" w:hAnsi="Montserrat" w:cs="Arial"/>
        </w:rPr>
        <w:t>, take a while</w:t>
      </w:r>
      <w:r w:rsidRPr="00120E98">
        <w:rPr>
          <w:rFonts w:ascii="Montserrat" w:hAnsi="Montserrat" w:cs="Arial"/>
        </w:rPr>
        <w:t xml:space="preserve"> and requires some strategic thinking. Consider all or some of the following options for recruiting a strong team:</w:t>
      </w:r>
    </w:p>
    <w:p w14:paraId="5D6553AD" w14:textId="77777777" w:rsidR="008C10E2" w:rsidRPr="00120E98" w:rsidRDefault="008C10E2" w:rsidP="008C10E2">
      <w:pPr>
        <w:spacing w:after="0" w:line="240" w:lineRule="auto"/>
        <w:rPr>
          <w:rFonts w:ascii="Montserrat" w:hAnsi="Montserrat" w:cs="Arial"/>
        </w:rPr>
      </w:pPr>
    </w:p>
    <w:p w14:paraId="1347FCAD" w14:textId="7B85E396" w:rsidR="008C10E2" w:rsidRPr="00120E98" w:rsidRDefault="008C10E2" w:rsidP="004E2218">
      <w:pPr>
        <w:pStyle w:val="ListParagraph"/>
        <w:numPr>
          <w:ilvl w:val="0"/>
          <w:numId w:val="19"/>
        </w:numPr>
        <w:spacing w:after="0"/>
        <w:contextualSpacing/>
        <w:rPr>
          <w:rFonts w:ascii="Montserrat" w:hAnsi="Montserrat" w:cs="Arial"/>
          <w:color w:val="auto"/>
          <w:sz w:val="22"/>
        </w:rPr>
      </w:pPr>
      <w:r w:rsidRPr="00120E98">
        <w:rPr>
          <w:rFonts w:ascii="Montserrat" w:hAnsi="Montserrat" w:cs="Arial"/>
          <w:color w:val="auto"/>
          <w:sz w:val="22"/>
        </w:rPr>
        <w:t xml:space="preserve">Think back to last year’s campaign – do you recall anyone who stood out in terms of participating and engaging others? </w:t>
      </w:r>
      <w:r w:rsidR="00504A49" w:rsidRPr="00120E98">
        <w:rPr>
          <w:rFonts w:ascii="Montserrat" w:hAnsi="Montserrat" w:cs="Arial"/>
          <w:color w:val="auto"/>
          <w:sz w:val="22"/>
        </w:rPr>
        <w:t xml:space="preserve">Perhaps they can take on a more involved role this year. </w:t>
      </w:r>
    </w:p>
    <w:p w14:paraId="4BB530BE" w14:textId="77777777" w:rsidR="008C10E2" w:rsidRPr="00120E98" w:rsidRDefault="008C10E2" w:rsidP="004E2218">
      <w:pPr>
        <w:pStyle w:val="ListParagraph"/>
        <w:numPr>
          <w:ilvl w:val="0"/>
          <w:numId w:val="19"/>
        </w:numPr>
        <w:spacing w:after="0"/>
        <w:contextualSpacing/>
        <w:rPr>
          <w:rFonts w:ascii="Montserrat" w:hAnsi="Montserrat" w:cs="Arial"/>
          <w:color w:val="auto"/>
          <w:sz w:val="22"/>
        </w:rPr>
      </w:pPr>
      <w:r w:rsidRPr="00120E98">
        <w:rPr>
          <w:rFonts w:ascii="Montserrat" w:hAnsi="Montserrat" w:cs="Arial"/>
          <w:color w:val="auto"/>
          <w:sz w:val="22"/>
        </w:rPr>
        <w:t xml:space="preserve">Publish internal articles that promote the benefits of volunteering, </w:t>
      </w:r>
      <w:proofErr w:type="gramStart"/>
      <w:r w:rsidRPr="00120E98">
        <w:rPr>
          <w:rFonts w:ascii="Montserrat" w:hAnsi="Montserrat" w:cs="Arial"/>
          <w:color w:val="auto"/>
          <w:sz w:val="22"/>
        </w:rPr>
        <w:t>including:</w:t>
      </w:r>
      <w:proofErr w:type="gramEnd"/>
      <w:r w:rsidRPr="00120E98">
        <w:rPr>
          <w:rFonts w:ascii="Montserrat" w:hAnsi="Montserrat" w:cs="Arial"/>
          <w:color w:val="auto"/>
          <w:sz w:val="22"/>
        </w:rPr>
        <w:t xml:space="preserve"> expanding your network, honing leadership skills, helping a cause, etc.</w:t>
      </w:r>
    </w:p>
    <w:p w14:paraId="011BD633" w14:textId="29835158" w:rsidR="008C10E2" w:rsidRPr="00120E98" w:rsidRDefault="008C10E2" w:rsidP="004E2218">
      <w:pPr>
        <w:pStyle w:val="ListParagraph"/>
        <w:numPr>
          <w:ilvl w:val="0"/>
          <w:numId w:val="19"/>
        </w:numPr>
        <w:spacing w:after="0"/>
        <w:contextualSpacing/>
        <w:rPr>
          <w:rFonts w:ascii="Montserrat" w:hAnsi="Montserrat" w:cs="Arial"/>
          <w:color w:val="auto"/>
          <w:sz w:val="22"/>
        </w:rPr>
      </w:pPr>
      <w:r w:rsidRPr="00120E98">
        <w:rPr>
          <w:rFonts w:ascii="Montserrat" w:hAnsi="Montserrat" w:cs="Arial"/>
          <w:color w:val="auto"/>
          <w:sz w:val="22"/>
        </w:rPr>
        <w:t xml:space="preserve">Engage with past volunteers. </w:t>
      </w:r>
      <w:r w:rsidR="00504A49" w:rsidRPr="00120E98">
        <w:rPr>
          <w:rFonts w:ascii="Montserrat" w:hAnsi="Montserrat" w:cs="Arial"/>
          <w:color w:val="auto"/>
          <w:sz w:val="22"/>
        </w:rPr>
        <w:t>Contact last years campaign team</w:t>
      </w:r>
      <w:r w:rsidR="00373698" w:rsidRPr="00120E98">
        <w:rPr>
          <w:rFonts w:ascii="Montserrat" w:hAnsi="Montserrat" w:cs="Arial"/>
          <w:color w:val="auto"/>
          <w:sz w:val="22"/>
        </w:rPr>
        <w:t xml:space="preserve"> for a list of</w:t>
      </w:r>
      <w:r w:rsidRPr="00120E98">
        <w:rPr>
          <w:rFonts w:ascii="Montserrat" w:hAnsi="Montserrat" w:cs="Arial"/>
          <w:color w:val="auto"/>
          <w:sz w:val="22"/>
        </w:rPr>
        <w:t xml:space="preserve"> past volunteers and </w:t>
      </w:r>
      <w:r w:rsidR="00373698" w:rsidRPr="00120E98">
        <w:rPr>
          <w:rFonts w:ascii="Montserrat" w:hAnsi="Montserrat" w:cs="Arial"/>
          <w:color w:val="auto"/>
          <w:sz w:val="22"/>
        </w:rPr>
        <w:t>reach out to them to see if they would be interested in participating again.</w:t>
      </w:r>
    </w:p>
    <w:p w14:paraId="23F50898" w14:textId="77777777" w:rsidR="008C10E2" w:rsidRPr="00120E98" w:rsidRDefault="008C10E2" w:rsidP="004E2218">
      <w:pPr>
        <w:pStyle w:val="ListParagraph"/>
        <w:numPr>
          <w:ilvl w:val="0"/>
          <w:numId w:val="19"/>
        </w:numPr>
        <w:spacing w:after="0"/>
        <w:contextualSpacing/>
        <w:rPr>
          <w:rFonts w:ascii="Montserrat" w:hAnsi="Montserrat" w:cs="Arial"/>
          <w:color w:val="auto"/>
          <w:sz w:val="22"/>
        </w:rPr>
      </w:pPr>
      <w:r w:rsidRPr="00120E98">
        <w:rPr>
          <w:rFonts w:ascii="Montserrat" w:hAnsi="Montserrat" w:cs="Arial"/>
          <w:color w:val="auto"/>
          <w:sz w:val="22"/>
        </w:rPr>
        <w:t>Do</w:t>
      </w:r>
      <w:r w:rsidR="009362A3" w:rsidRPr="00120E98">
        <w:rPr>
          <w:rFonts w:ascii="Montserrat" w:hAnsi="Montserrat" w:cs="Arial"/>
          <w:color w:val="auto"/>
          <w:sz w:val="22"/>
        </w:rPr>
        <w:t xml:space="preserve"> a ministry/agency wide ask-out</w:t>
      </w:r>
    </w:p>
    <w:p w14:paraId="0A576D30" w14:textId="77777777" w:rsidR="008C10E2" w:rsidRPr="00120E98" w:rsidRDefault="008C10E2" w:rsidP="004E2218">
      <w:pPr>
        <w:pStyle w:val="ListParagraph"/>
        <w:numPr>
          <w:ilvl w:val="0"/>
          <w:numId w:val="19"/>
        </w:numPr>
        <w:spacing w:after="0"/>
        <w:contextualSpacing/>
        <w:rPr>
          <w:rFonts w:ascii="Montserrat" w:hAnsi="Montserrat" w:cs="Arial"/>
          <w:color w:val="auto"/>
          <w:sz w:val="22"/>
        </w:rPr>
      </w:pPr>
      <w:r w:rsidRPr="00120E98">
        <w:rPr>
          <w:rFonts w:ascii="Montserrat" w:hAnsi="Montserrat" w:cs="Arial"/>
          <w:color w:val="auto"/>
          <w:sz w:val="22"/>
        </w:rPr>
        <w:t>Ask senio</w:t>
      </w:r>
      <w:r w:rsidR="009362A3" w:rsidRPr="00120E98">
        <w:rPr>
          <w:rFonts w:ascii="Montserrat" w:hAnsi="Montserrat" w:cs="Arial"/>
          <w:color w:val="auto"/>
          <w:sz w:val="22"/>
        </w:rPr>
        <w:t>r leaders to select individuals</w:t>
      </w:r>
    </w:p>
    <w:p w14:paraId="570491BB" w14:textId="7C102D0F" w:rsidR="008C10E2" w:rsidRPr="00120E98" w:rsidRDefault="008C10E2" w:rsidP="004E2218">
      <w:pPr>
        <w:pStyle w:val="ListParagraph"/>
        <w:numPr>
          <w:ilvl w:val="0"/>
          <w:numId w:val="19"/>
        </w:numPr>
        <w:spacing w:after="0"/>
        <w:contextualSpacing/>
        <w:rPr>
          <w:rFonts w:ascii="Montserrat" w:hAnsi="Montserrat" w:cs="Arial"/>
          <w:color w:val="auto"/>
          <w:sz w:val="22"/>
        </w:rPr>
      </w:pPr>
      <w:r w:rsidRPr="00120E98">
        <w:rPr>
          <w:rFonts w:ascii="Montserrat" w:hAnsi="Montserrat" w:cs="Arial"/>
          <w:color w:val="auto"/>
          <w:sz w:val="22"/>
        </w:rPr>
        <w:t>As a last resort, ask Executive Assistants to appoint a volunte</w:t>
      </w:r>
      <w:r w:rsidR="009362A3" w:rsidRPr="00120E98">
        <w:rPr>
          <w:rFonts w:ascii="Montserrat" w:hAnsi="Montserrat" w:cs="Arial"/>
          <w:color w:val="auto"/>
          <w:sz w:val="22"/>
        </w:rPr>
        <w:t>er in their respective division</w:t>
      </w:r>
      <w:r w:rsidR="001D19BC" w:rsidRPr="00120E98">
        <w:rPr>
          <w:rFonts w:ascii="Montserrat" w:hAnsi="Montserrat" w:cs="Arial"/>
          <w:color w:val="auto"/>
          <w:sz w:val="22"/>
        </w:rPr>
        <w:t xml:space="preserve"> (if you have limited time to get your team together you may need to jump right to this step)</w:t>
      </w:r>
    </w:p>
    <w:p w14:paraId="65579979" w14:textId="77777777" w:rsidR="00F92A40" w:rsidRPr="00120E98" w:rsidRDefault="00F92A40" w:rsidP="00F92A40">
      <w:pPr>
        <w:spacing w:after="0" w:line="240" w:lineRule="auto"/>
        <w:rPr>
          <w:rFonts w:ascii="Montserrat" w:hAnsi="Montserrat" w:cs="Arial"/>
          <w:b/>
        </w:rPr>
      </w:pPr>
    </w:p>
    <w:p w14:paraId="49DB8785" w14:textId="3ED1EC97" w:rsidR="001C53F3" w:rsidRPr="00D242E8" w:rsidRDefault="001C53F3" w:rsidP="001C53F3">
      <w:pPr>
        <w:spacing w:after="0" w:line="240" w:lineRule="auto"/>
        <w:rPr>
          <w:rFonts w:ascii="Montserrat" w:hAnsi="Montserrat" w:cs="Arial"/>
          <w:b/>
          <w:color w:val="6017FC"/>
        </w:rPr>
      </w:pPr>
      <w:r w:rsidRPr="00D242E8">
        <w:rPr>
          <w:rFonts w:ascii="Montserrat" w:hAnsi="Montserrat" w:cs="Arial"/>
          <w:b/>
          <w:color w:val="6017FC"/>
        </w:rPr>
        <w:t>Engaging Volunteers</w:t>
      </w:r>
    </w:p>
    <w:p w14:paraId="60411BA7" w14:textId="77777777" w:rsidR="00465B3F" w:rsidRPr="00120E98" w:rsidRDefault="00465B3F" w:rsidP="00F92A40">
      <w:pPr>
        <w:spacing w:after="0" w:line="240" w:lineRule="auto"/>
        <w:rPr>
          <w:rFonts w:ascii="Montserrat" w:hAnsi="Montserrat" w:cs="Arial"/>
          <w:b/>
        </w:rPr>
      </w:pPr>
    </w:p>
    <w:p w14:paraId="73DACEBC" w14:textId="258E19AE" w:rsidR="00F92A40" w:rsidRPr="00120E98" w:rsidRDefault="00F92A40" w:rsidP="00F92A40">
      <w:pPr>
        <w:spacing w:after="0" w:line="240" w:lineRule="auto"/>
        <w:rPr>
          <w:rFonts w:ascii="Montserrat" w:hAnsi="Montserrat" w:cs="Arial"/>
        </w:rPr>
      </w:pPr>
      <w:r w:rsidRPr="00120E98">
        <w:rPr>
          <w:rFonts w:ascii="Montserrat" w:hAnsi="Montserrat" w:cs="Arial"/>
        </w:rPr>
        <w:t xml:space="preserve">It is useful to understand what volunteers want to get out of the experience. A lot of the time, it has to do with expanding professional networks, meeting new people, contributing to a </w:t>
      </w:r>
      <w:r w:rsidR="008F5C16" w:rsidRPr="00120E98">
        <w:rPr>
          <w:rFonts w:ascii="Montserrat" w:hAnsi="Montserrat" w:cs="Arial"/>
        </w:rPr>
        <w:t>cause,</w:t>
      </w:r>
      <w:r w:rsidRPr="00120E98">
        <w:rPr>
          <w:rFonts w:ascii="Montserrat" w:hAnsi="Montserrat" w:cs="Arial"/>
        </w:rPr>
        <w:t xml:space="preserve"> and organizing office events. Try to make the exper</w:t>
      </w:r>
      <w:r w:rsidR="00DF11D7" w:rsidRPr="00120E98">
        <w:rPr>
          <w:rFonts w:ascii="Montserrat" w:hAnsi="Montserrat" w:cs="Arial"/>
        </w:rPr>
        <w:t xml:space="preserve">ience more engaging for them by maintaining regular communication with them, involving them actively in campaign planning, educating them on the charities and causes, and most importantly thanking them and giving back to them every step of the way.  </w:t>
      </w:r>
    </w:p>
    <w:p w14:paraId="2C39FADC" w14:textId="77777777" w:rsidR="00F92A40" w:rsidRPr="00120E98" w:rsidRDefault="00F92A40" w:rsidP="00F92A40">
      <w:pPr>
        <w:spacing w:after="0" w:line="240" w:lineRule="auto"/>
        <w:rPr>
          <w:rFonts w:ascii="Montserrat" w:hAnsi="Montserrat" w:cs="Arial"/>
          <w:b/>
        </w:rPr>
      </w:pPr>
    </w:p>
    <w:p w14:paraId="2E0D765E" w14:textId="1344E4AC" w:rsidR="001C53F3" w:rsidRPr="00D242E8" w:rsidRDefault="001C53F3" w:rsidP="001C53F3">
      <w:pPr>
        <w:spacing w:after="0" w:line="240" w:lineRule="auto"/>
        <w:rPr>
          <w:rFonts w:ascii="Montserrat" w:hAnsi="Montserrat" w:cs="Arial"/>
          <w:b/>
          <w:color w:val="6017FC"/>
        </w:rPr>
      </w:pPr>
      <w:r w:rsidRPr="00D242E8">
        <w:rPr>
          <w:rFonts w:ascii="Montserrat" w:hAnsi="Montserrat" w:cs="Arial"/>
          <w:b/>
          <w:color w:val="6017FC"/>
        </w:rPr>
        <w:t>Training &amp; Supporting Your Volunteers</w:t>
      </w:r>
    </w:p>
    <w:p w14:paraId="55F4DEA0" w14:textId="77777777" w:rsidR="001C53F3" w:rsidRPr="00120E98" w:rsidRDefault="001C53F3" w:rsidP="00F92A40">
      <w:pPr>
        <w:spacing w:after="0" w:line="240" w:lineRule="auto"/>
        <w:rPr>
          <w:rFonts w:ascii="Montserrat" w:hAnsi="Montserrat" w:cs="Arial"/>
          <w:b/>
          <w:highlight w:val="yellow"/>
        </w:rPr>
      </w:pPr>
    </w:p>
    <w:p w14:paraId="50ADB265" w14:textId="743294A1" w:rsidR="00F92A40" w:rsidRPr="00120E98" w:rsidRDefault="00935DCD" w:rsidP="00F92A40">
      <w:pPr>
        <w:spacing w:after="0" w:line="240" w:lineRule="auto"/>
        <w:rPr>
          <w:rFonts w:ascii="Montserrat" w:hAnsi="Montserrat" w:cs="Arial"/>
        </w:rPr>
      </w:pPr>
      <w:r w:rsidRPr="00120E98">
        <w:rPr>
          <w:rFonts w:ascii="Montserrat" w:hAnsi="Montserrat" w:cs="Arial"/>
        </w:rPr>
        <w:t>E</w:t>
      </w:r>
      <w:r w:rsidR="00F92A40" w:rsidRPr="00120E98">
        <w:rPr>
          <w:rFonts w:ascii="Montserrat" w:hAnsi="Montserrat" w:cs="Arial"/>
        </w:rPr>
        <w:t xml:space="preserve">mployees are giving their time to the campaign on top of their regular job duties. Their time is valuable </w:t>
      </w:r>
      <w:r w:rsidRPr="00120E98">
        <w:rPr>
          <w:rFonts w:ascii="Montserrat" w:hAnsi="Montserrat" w:cs="Arial"/>
        </w:rPr>
        <w:t xml:space="preserve">so try to </w:t>
      </w:r>
      <w:r w:rsidR="00F92A40" w:rsidRPr="00120E98">
        <w:rPr>
          <w:rFonts w:ascii="Montserrat" w:hAnsi="Montserrat" w:cs="Arial"/>
        </w:rPr>
        <w:t xml:space="preserve">make their job as easy as possible by giving them supports. Provide sufficient campaign support material </w:t>
      </w:r>
      <w:r w:rsidR="00DF11D7" w:rsidRPr="00120E98">
        <w:rPr>
          <w:rFonts w:ascii="Montserrat" w:hAnsi="Montserrat" w:cs="Arial"/>
        </w:rPr>
        <w:t>that can be found on the Federated Health Charities website so they can just grab it and go. Resources available</w:t>
      </w:r>
      <w:r w:rsidR="00F92A40" w:rsidRPr="00120E98">
        <w:rPr>
          <w:rFonts w:ascii="Montserrat" w:hAnsi="Montserrat" w:cs="Arial"/>
        </w:rPr>
        <w:t xml:space="preserve"> include:</w:t>
      </w:r>
    </w:p>
    <w:p w14:paraId="32A1BD4F" w14:textId="77777777" w:rsidR="00935DCD" w:rsidRPr="00120E98" w:rsidRDefault="00935DCD" w:rsidP="00F92A40">
      <w:pPr>
        <w:spacing w:after="0" w:line="240" w:lineRule="auto"/>
        <w:rPr>
          <w:rFonts w:ascii="Montserrat" w:hAnsi="Montserrat" w:cs="Arial"/>
        </w:rPr>
      </w:pPr>
    </w:p>
    <w:p w14:paraId="49C8746B" w14:textId="77777777" w:rsidR="00935DCD" w:rsidRPr="00120E98" w:rsidRDefault="00935DCD" w:rsidP="004E2218">
      <w:pPr>
        <w:pStyle w:val="ListParagraph"/>
        <w:numPr>
          <w:ilvl w:val="0"/>
          <w:numId w:val="15"/>
        </w:numPr>
        <w:spacing w:after="0"/>
        <w:contextualSpacing/>
        <w:rPr>
          <w:rFonts w:ascii="Montserrat" w:hAnsi="Montserrat" w:cs="Arial"/>
          <w:color w:val="auto"/>
          <w:sz w:val="22"/>
        </w:rPr>
      </w:pPr>
      <w:r w:rsidRPr="00120E98">
        <w:rPr>
          <w:rFonts w:ascii="Montserrat" w:hAnsi="Montserrat" w:cs="Arial"/>
          <w:color w:val="auto"/>
          <w:sz w:val="22"/>
        </w:rPr>
        <w:t>Email t</w:t>
      </w:r>
      <w:r w:rsidR="00F92A40" w:rsidRPr="00120E98">
        <w:rPr>
          <w:rFonts w:ascii="Montserrat" w:hAnsi="Montserrat" w:cs="Arial"/>
          <w:color w:val="auto"/>
          <w:sz w:val="22"/>
        </w:rPr>
        <w:t>emplates (i.e.</w:t>
      </w:r>
      <w:r w:rsidRPr="00120E98">
        <w:rPr>
          <w:rFonts w:ascii="Montserrat" w:hAnsi="Montserrat" w:cs="Arial"/>
          <w:color w:val="auto"/>
          <w:sz w:val="22"/>
        </w:rPr>
        <w:t>,</w:t>
      </w:r>
      <w:r w:rsidR="00221BD9" w:rsidRPr="00120E98">
        <w:rPr>
          <w:rFonts w:ascii="Montserrat" w:hAnsi="Montserrat" w:cs="Arial"/>
          <w:color w:val="auto"/>
          <w:sz w:val="22"/>
        </w:rPr>
        <w:t xml:space="preserve"> t</w:t>
      </w:r>
      <w:r w:rsidR="00F92A40" w:rsidRPr="00120E98">
        <w:rPr>
          <w:rFonts w:ascii="Montserrat" w:hAnsi="Montserrat" w:cs="Arial"/>
          <w:color w:val="auto"/>
          <w:sz w:val="22"/>
        </w:rPr>
        <w:t xml:space="preserve">hank </w:t>
      </w:r>
      <w:r w:rsidR="00221BD9" w:rsidRPr="00120E98">
        <w:rPr>
          <w:rFonts w:ascii="Montserrat" w:hAnsi="Montserrat" w:cs="Arial"/>
          <w:color w:val="auto"/>
          <w:sz w:val="22"/>
        </w:rPr>
        <w:t>y</w:t>
      </w:r>
      <w:r w:rsidR="00F92A40" w:rsidRPr="00120E98">
        <w:rPr>
          <w:rFonts w:ascii="Montserrat" w:hAnsi="Montserrat" w:cs="Arial"/>
          <w:color w:val="auto"/>
          <w:sz w:val="22"/>
        </w:rPr>
        <w:t xml:space="preserve">ou </w:t>
      </w:r>
      <w:r w:rsidRPr="00120E98">
        <w:rPr>
          <w:rFonts w:ascii="Montserrat" w:hAnsi="Montserrat" w:cs="Arial"/>
          <w:color w:val="auto"/>
          <w:sz w:val="22"/>
        </w:rPr>
        <w:t>messages</w:t>
      </w:r>
      <w:r w:rsidR="00F92A40" w:rsidRPr="00120E98">
        <w:rPr>
          <w:rFonts w:ascii="Montserrat" w:hAnsi="Montserrat" w:cs="Arial"/>
          <w:color w:val="auto"/>
          <w:sz w:val="22"/>
        </w:rPr>
        <w:t xml:space="preserve">, </w:t>
      </w:r>
      <w:r w:rsidRPr="00120E98">
        <w:rPr>
          <w:rFonts w:ascii="Montserrat" w:hAnsi="Montserrat" w:cs="Arial"/>
          <w:color w:val="auto"/>
          <w:sz w:val="22"/>
        </w:rPr>
        <w:t>s</w:t>
      </w:r>
      <w:r w:rsidR="00F92A40" w:rsidRPr="00120E98">
        <w:rPr>
          <w:rFonts w:ascii="Montserrat" w:hAnsi="Montserrat" w:cs="Arial"/>
          <w:color w:val="auto"/>
          <w:sz w:val="22"/>
        </w:rPr>
        <w:t xml:space="preserve">tatus </w:t>
      </w:r>
      <w:r w:rsidRPr="00120E98">
        <w:rPr>
          <w:rFonts w:ascii="Montserrat" w:hAnsi="Montserrat" w:cs="Arial"/>
          <w:color w:val="auto"/>
          <w:sz w:val="22"/>
        </w:rPr>
        <w:t>u</w:t>
      </w:r>
      <w:r w:rsidR="00F92A40" w:rsidRPr="00120E98">
        <w:rPr>
          <w:rFonts w:ascii="Montserrat" w:hAnsi="Montserrat" w:cs="Arial"/>
          <w:color w:val="auto"/>
          <w:sz w:val="22"/>
        </w:rPr>
        <w:t xml:space="preserve">pdate </w:t>
      </w:r>
      <w:r w:rsidRPr="00120E98">
        <w:rPr>
          <w:rFonts w:ascii="Montserrat" w:hAnsi="Montserrat" w:cs="Arial"/>
          <w:color w:val="auto"/>
          <w:sz w:val="22"/>
        </w:rPr>
        <w:t>e</w:t>
      </w:r>
      <w:r w:rsidR="00F92A40" w:rsidRPr="00120E98">
        <w:rPr>
          <w:rFonts w:ascii="Montserrat" w:hAnsi="Montserrat" w:cs="Arial"/>
          <w:color w:val="auto"/>
          <w:sz w:val="22"/>
        </w:rPr>
        <w:t>mails, etc.)</w:t>
      </w:r>
    </w:p>
    <w:p w14:paraId="2A26F9E7" w14:textId="77777777" w:rsidR="00935DCD" w:rsidRPr="00120E98" w:rsidRDefault="00935DCD" w:rsidP="004E2218">
      <w:pPr>
        <w:pStyle w:val="ListParagraph"/>
        <w:numPr>
          <w:ilvl w:val="0"/>
          <w:numId w:val="15"/>
        </w:numPr>
        <w:spacing w:after="0"/>
        <w:contextualSpacing/>
        <w:rPr>
          <w:rFonts w:ascii="Montserrat" w:hAnsi="Montserrat" w:cs="Arial"/>
          <w:color w:val="auto"/>
          <w:sz w:val="22"/>
        </w:rPr>
      </w:pPr>
      <w:r w:rsidRPr="00120E98">
        <w:rPr>
          <w:rFonts w:ascii="Montserrat" w:hAnsi="Montserrat" w:cs="Arial"/>
          <w:color w:val="auto"/>
          <w:sz w:val="22"/>
        </w:rPr>
        <w:t>In-kind d</w:t>
      </w:r>
      <w:r w:rsidR="00F92A40" w:rsidRPr="00120E98">
        <w:rPr>
          <w:rFonts w:ascii="Montserrat" w:hAnsi="Montserrat" w:cs="Arial"/>
          <w:color w:val="auto"/>
          <w:sz w:val="22"/>
        </w:rPr>
        <w:t xml:space="preserve">onation </w:t>
      </w:r>
      <w:r w:rsidRPr="00120E98">
        <w:rPr>
          <w:rFonts w:ascii="Montserrat" w:hAnsi="Montserrat" w:cs="Arial"/>
          <w:color w:val="auto"/>
          <w:sz w:val="22"/>
        </w:rPr>
        <w:t>request l</w:t>
      </w:r>
      <w:r w:rsidR="00F92A40" w:rsidRPr="00120E98">
        <w:rPr>
          <w:rFonts w:ascii="Montserrat" w:hAnsi="Montserrat" w:cs="Arial"/>
          <w:color w:val="auto"/>
          <w:sz w:val="22"/>
        </w:rPr>
        <w:t xml:space="preserve">etter </w:t>
      </w:r>
      <w:r w:rsidRPr="00120E98">
        <w:rPr>
          <w:rFonts w:ascii="Montserrat" w:hAnsi="Montserrat" w:cs="Arial"/>
          <w:color w:val="auto"/>
          <w:sz w:val="22"/>
        </w:rPr>
        <w:t>t</w:t>
      </w:r>
      <w:r w:rsidR="00F92A40" w:rsidRPr="00120E98">
        <w:rPr>
          <w:rFonts w:ascii="Montserrat" w:hAnsi="Montserrat" w:cs="Arial"/>
          <w:color w:val="auto"/>
          <w:sz w:val="22"/>
        </w:rPr>
        <w:t>emplates</w:t>
      </w:r>
    </w:p>
    <w:p w14:paraId="344DD2E8" w14:textId="77777777" w:rsidR="00935DCD" w:rsidRPr="00120E98" w:rsidRDefault="00F92A40" w:rsidP="004E2218">
      <w:pPr>
        <w:pStyle w:val="ListParagraph"/>
        <w:numPr>
          <w:ilvl w:val="0"/>
          <w:numId w:val="15"/>
        </w:numPr>
        <w:spacing w:after="0"/>
        <w:contextualSpacing/>
        <w:rPr>
          <w:rFonts w:ascii="Montserrat" w:hAnsi="Montserrat" w:cs="Arial"/>
          <w:color w:val="auto"/>
          <w:sz w:val="22"/>
        </w:rPr>
      </w:pPr>
      <w:r w:rsidRPr="00120E98">
        <w:rPr>
          <w:rFonts w:ascii="Montserrat" w:hAnsi="Montserrat" w:cs="Arial"/>
          <w:color w:val="auto"/>
          <w:sz w:val="22"/>
        </w:rPr>
        <w:t>Visual material (event posters, logos, etc.)</w:t>
      </w:r>
    </w:p>
    <w:p w14:paraId="40A7F6EA" w14:textId="2A8F8688" w:rsidR="00F92A40" w:rsidRPr="00120E98" w:rsidRDefault="00AD7FD3" w:rsidP="004E2218">
      <w:pPr>
        <w:pStyle w:val="ListParagraph"/>
        <w:numPr>
          <w:ilvl w:val="0"/>
          <w:numId w:val="15"/>
        </w:numPr>
        <w:spacing w:after="0"/>
        <w:contextualSpacing/>
        <w:rPr>
          <w:rFonts w:ascii="Montserrat" w:hAnsi="Montserrat" w:cs="Arial"/>
          <w:color w:val="auto"/>
          <w:sz w:val="22"/>
        </w:rPr>
      </w:pPr>
      <w:r w:rsidRPr="00120E98">
        <w:rPr>
          <w:rFonts w:ascii="Montserrat" w:hAnsi="Montserrat" w:cs="Arial"/>
          <w:color w:val="auto"/>
          <w:sz w:val="22"/>
        </w:rPr>
        <w:t>Charity promotional videos for canvassing and events</w:t>
      </w:r>
    </w:p>
    <w:p w14:paraId="06B85570" w14:textId="77777777" w:rsidR="00935DCD" w:rsidRPr="00120E98" w:rsidRDefault="00935DCD" w:rsidP="00935DCD">
      <w:pPr>
        <w:pStyle w:val="ListParagraph"/>
        <w:numPr>
          <w:ilvl w:val="0"/>
          <w:numId w:val="0"/>
        </w:numPr>
        <w:spacing w:after="0"/>
        <w:ind w:left="720"/>
        <w:contextualSpacing/>
        <w:rPr>
          <w:rFonts w:ascii="Montserrat" w:hAnsi="Montserrat" w:cs="Arial"/>
          <w:sz w:val="22"/>
        </w:rPr>
      </w:pPr>
    </w:p>
    <w:p w14:paraId="68B268C6" w14:textId="77777777" w:rsidR="00F92A40" w:rsidRPr="00120E98" w:rsidRDefault="00F92A40" w:rsidP="00F92A40">
      <w:pPr>
        <w:spacing w:after="0" w:line="240" w:lineRule="auto"/>
        <w:rPr>
          <w:rFonts w:ascii="Montserrat" w:hAnsi="Montserrat" w:cs="Arial"/>
        </w:rPr>
      </w:pPr>
      <w:r w:rsidRPr="00120E98">
        <w:rPr>
          <w:rFonts w:ascii="Montserrat" w:hAnsi="Montserrat" w:cs="Arial"/>
        </w:rPr>
        <w:t xml:space="preserve">Also, remind volunteers that </w:t>
      </w:r>
      <w:r w:rsidR="00DF11D7" w:rsidRPr="00120E98">
        <w:rPr>
          <w:rFonts w:ascii="Montserrat" w:hAnsi="Montserrat" w:cs="Arial"/>
        </w:rPr>
        <w:t>Federated Health Charities campaign staff can provide resources such as charity speakers.</w:t>
      </w:r>
    </w:p>
    <w:p w14:paraId="1F6A71E3" w14:textId="77777777" w:rsidR="00935DCD" w:rsidRPr="00120E98" w:rsidRDefault="00935DCD" w:rsidP="00F92A40">
      <w:pPr>
        <w:spacing w:after="0" w:line="240" w:lineRule="auto"/>
        <w:rPr>
          <w:rFonts w:ascii="Montserrat" w:hAnsi="Montserrat" w:cs="Arial"/>
        </w:rPr>
      </w:pPr>
    </w:p>
    <w:p w14:paraId="64138E5B" w14:textId="1DCCCB23" w:rsidR="001C53F3" w:rsidRDefault="001C53F3" w:rsidP="001C53F3">
      <w:pPr>
        <w:spacing w:after="0" w:line="240" w:lineRule="auto"/>
        <w:rPr>
          <w:rFonts w:ascii="Montserrat" w:hAnsi="Montserrat" w:cs="Arial"/>
          <w:b/>
          <w:color w:val="6017FC"/>
        </w:rPr>
      </w:pPr>
      <w:r w:rsidRPr="00D242E8">
        <w:rPr>
          <w:rFonts w:ascii="Montserrat" w:hAnsi="Montserrat" w:cs="Arial"/>
          <w:b/>
          <w:color w:val="6017FC"/>
        </w:rPr>
        <w:t>Volunteer Recognition</w:t>
      </w:r>
    </w:p>
    <w:p w14:paraId="5499AD12" w14:textId="77777777" w:rsidR="00D242E8" w:rsidRPr="00D242E8" w:rsidRDefault="00D242E8" w:rsidP="001C53F3">
      <w:pPr>
        <w:spacing w:after="0" w:line="240" w:lineRule="auto"/>
        <w:rPr>
          <w:rFonts w:ascii="Montserrat" w:hAnsi="Montserrat" w:cs="Arial"/>
          <w:b/>
          <w:color w:val="6017FC"/>
        </w:rPr>
      </w:pPr>
    </w:p>
    <w:p w14:paraId="7B446CD9" w14:textId="29CC7E58" w:rsidR="00F92A40" w:rsidRPr="00120E98" w:rsidRDefault="00F92A40" w:rsidP="00F92A40">
      <w:pPr>
        <w:spacing w:after="0" w:line="240" w:lineRule="auto"/>
        <w:rPr>
          <w:rFonts w:ascii="Montserrat" w:hAnsi="Montserrat" w:cs="Arial"/>
        </w:rPr>
      </w:pPr>
      <w:r w:rsidRPr="00120E98">
        <w:rPr>
          <w:rFonts w:ascii="Montserrat" w:hAnsi="Montserrat" w:cs="Arial"/>
        </w:rPr>
        <w:t xml:space="preserve">Volunteers don’t expect anything in return for their </w:t>
      </w:r>
      <w:r w:rsidR="00A07590" w:rsidRPr="00120E98">
        <w:rPr>
          <w:rFonts w:ascii="Montserrat" w:hAnsi="Montserrat" w:cs="Arial"/>
        </w:rPr>
        <w:t>contribution but</w:t>
      </w:r>
      <w:r w:rsidRPr="00120E98">
        <w:rPr>
          <w:rFonts w:ascii="Montserrat" w:hAnsi="Montserrat" w:cs="Arial"/>
        </w:rPr>
        <w:t xml:space="preserve"> finding ways to recognize them in a meaningful way throughout the campaign and afterwards not only shows an appreciation for </w:t>
      </w:r>
      <w:r w:rsidR="002F25FC" w:rsidRPr="00120E98">
        <w:rPr>
          <w:rFonts w:ascii="Montserrat" w:hAnsi="Montserrat" w:cs="Arial"/>
        </w:rPr>
        <w:t xml:space="preserve">what they’ve done – it also </w:t>
      </w:r>
      <w:r w:rsidRPr="00120E98">
        <w:rPr>
          <w:rFonts w:ascii="Montserrat" w:hAnsi="Montserrat" w:cs="Arial"/>
        </w:rPr>
        <w:t xml:space="preserve">increases the chance of them becoming return volunteers. Here are some ways you can celebrate your volunteers: </w:t>
      </w:r>
    </w:p>
    <w:p w14:paraId="0B10AA2F" w14:textId="77777777" w:rsidR="002F25FC" w:rsidRPr="00120E98" w:rsidRDefault="002F25FC" w:rsidP="00F92A40">
      <w:pPr>
        <w:spacing w:after="0" w:line="240" w:lineRule="auto"/>
        <w:rPr>
          <w:rFonts w:ascii="Montserrat" w:hAnsi="Montserrat" w:cs="Arial"/>
        </w:rPr>
      </w:pPr>
    </w:p>
    <w:p w14:paraId="195D8F8A" w14:textId="77777777" w:rsidR="002F25FC" w:rsidRPr="00120E98" w:rsidRDefault="00F92A40" w:rsidP="004E2218">
      <w:pPr>
        <w:pStyle w:val="ListParagraph"/>
        <w:numPr>
          <w:ilvl w:val="0"/>
          <w:numId w:val="16"/>
        </w:numPr>
        <w:spacing w:after="0"/>
        <w:contextualSpacing/>
        <w:rPr>
          <w:rFonts w:ascii="Montserrat" w:hAnsi="Montserrat" w:cs="Arial"/>
          <w:color w:val="auto"/>
          <w:sz w:val="22"/>
        </w:rPr>
      </w:pPr>
      <w:r w:rsidRPr="00120E98">
        <w:rPr>
          <w:rFonts w:ascii="Montserrat" w:hAnsi="Montserrat" w:cs="Arial"/>
          <w:color w:val="auto"/>
          <w:sz w:val="22"/>
        </w:rPr>
        <w:t>Ask volunteers to share stories and photos of branch events and</w:t>
      </w:r>
      <w:r w:rsidR="002F25FC" w:rsidRPr="00120E98">
        <w:rPr>
          <w:rFonts w:ascii="Montserrat" w:hAnsi="Montserrat" w:cs="Arial"/>
          <w:color w:val="auto"/>
          <w:sz w:val="22"/>
        </w:rPr>
        <w:t xml:space="preserve"> showcase these in e-newsletters</w:t>
      </w:r>
    </w:p>
    <w:p w14:paraId="35585908" w14:textId="5D7F30D0" w:rsidR="002F25FC" w:rsidRPr="00120E98" w:rsidRDefault="00DA5841" w:rsidP="004E2218">
      <w:pPr>
        <w:pStyle w:val="ListParagraph"/>
        <w:numPr>
          <w:ilvl w:val="0"/>
          <w:numId w:val="16"/>
        </w:numPr>
        <w:spacing w:after="0"/>
        <w:contextualSpacing/>
        <w:rPr>
          <w:rFonts w:ascii="Montserrat" w:hAnsi="Montserrat" w:cs="Arial"/>
          <w:color w:val="auto"/>
          <w:sz w:val="22"/>
        </w:rPr>
      </w:pPr>
      <w:r w:rsidRPr="00120E98">
        <w:rPr>
          <w:rFonts w:ascii="Montserrat" w:hAnsi="Montserrat" w:cs="Arial"/>
          <w:color w:val="auto"/>
          <w:sz w:val="22"/>
        </w:rPr>
        <w:t xml:space="preserve">Highlight standout volunteers and their </w:t>
      </w:r>
      <w:r w:rsidR="00E90B35" w:rsidRPr="00120E98">
        <w:rPr>
          <w:rFonts w:ascii="Montserrat" w:hAnsi="Montserrat" w:cs="Arial"/>
          <w:color w:val="auto"/>
          <w:sz w:val="22"/>
        </w:rPr>
        <w:t>contributions.</w:t>
      </w:r>
    </w:p>
    <w:p w14:paraId="195C4EB7" w14:textId="77777777" w:rsidR="00F92A40" w:rsidRPr="00120E98" w:rsidRDefault="00F92A40" w:rsidP="004E2218">
      <w:pPr>
        <w:pStyle w:val="ListParagraph"/>
        <w:numPr>
          <w:ilvl w:val="0"/>
          <w:numId w:val="16"/>
        </w:numPr>
        <w:spacing w:after="0"/>
        <w:contextualSpacing/>
        <w:rPr>
          <w:rFonts w:ascii="Montserrat" w:hAnsi="Montserrat" w:cs="Arial"/>
          <w:color w:val="auto"/>
          <w:sz w:val="22"/>
        </w:rPr>
      </w:pPr>
      <w:r w:rsidRPr="00120E98">
        <w:rPr>
          <w:rFonts w:ascii="Montserrat" w:hAnsi="Montserrat" w:cs="Arial"/>
          <w:color w:val="auto"/>
          <w:sz w:val="22"/>
        </w:rPr>
        <w:t>Send hand-written thank</w:t>
      </w:r>
      <w:r w:rsidR="002F25FC" w:rsidRPr="00120E98">
        <w:rPr>
          <w:rFonts w:ascii="Montserrat" w:hAnsi="Montserrat" w:cs="Arial"/>
          <w:color w:val="auto"/>
          <w:sz w:val="22"/>
        </w:rPr>
        <w:t xml:space="preserve"> you letters to your volunteers</w:t>
      </w:r>
      <w:r w:rsidR="00DA5841" w:rsidRPr="00120E98">
        <w:rPr>
          <w:rFonts w:ascii="Montserrat" w:hAnsi="Montserrat" w:cs="Arial"/>
          <w:color w:val="auto"/>
          <w:sz w:val="22"/>
        </w:rPr>
        <w:t>.</w:t>
      </w:r>
    </w:p>
    <w:p w14:paraId="05448EE9" w14:textId="77777777" w:rsidR="002F25FC" w:rsidRPr="00120E98" w:rsidRDefault="00F92A40" w:rsidP="004E2218">
      <w:pPr>
        <w:pStyle w:val="ListParagraph"/>
        <w:numPr>
          <w:ilvl w:val="0"/>
          <w:numId w:val="16"/>
        </w:numPr>
        <w:spacing w:after="0"/>
        <w:contextualSpacing/>
        <w:rPr>
          <w:rFonts w:ascii="Montserrat" w:hAnsi="Montserrat" w:cs="Arial"/>
          <w:color w:val="auto"/>
          <w:sz w:val="22"/>
        </w:rPr>
      </w:pPr>
      <w:r w:rsidRPr="00120E98">
        <w:rPr>
          <w:rFonts w:ascii="Montserrat" w:hAnsi="Montserrat" w:cs="Arial"/>
          <w:color w:val="auto"/>
          <w:sz w:val="22"/>
        </w:rPr>
        <w:t xml:space="preserve">Ask your </w:t>
      </w:r>
      <w:r w:rsidR="00DA5841" w:rsidRPr="00120E98">
        <w:rPr>
          <w:rFonts w:ascii="Montserrat" w:hAnsi="Montserrat" w:cs="Arial"/>
          <w:color w:val="auto"/>
          <w:sz w:val="22"/>
        </w:rPr>
        <w:t xml:space="preserve">Executive </w:t>
      </w:r>
      <w:r w:rsidRPr="00120E98">
        <w:rPr>
          <w:rFonts w:ascii="Montserrat" w:hAnsi="Montserrat" w:cs="Arial"/>
          <w:color w:val="auto"/>
          <w:sz w:val="22"/>
        </w:rPr>
        <w:t xml:space="preserve">Leadership </w:t>
      </w:r>
      <w:r w:rsidR="00DA5841" w:rsidRPr="00120E98">
        <w:rPr>
          <w:rFonts w:ascii="Montserrat" w:hAnsi="Montserrat" w:cs="Arial"/>
          <w:color w:val="auto"/>
          <w:sz w:val="22"/>
        </w:rPr>
        <w:t>Lead</w:t>
      </w:r>
      <w:r w:rsidRPr="00120E98">
        <w:rPr>
          <w:rFonts w:ascii="Montserrat" w:hAnsi="Montserrat" w:cs="Arial"/>
          <w:color w:val="auto"/>
          <w:sz w:val="22"/>
        </w:rPr>
        <w:t xml:space="preserve"> to personally reach out to volunteers who were highly engaged or</w:t>
      </w:r>
      <w:r w:rsidR="002F25FC" w:rsidRPr="00120E98">
        <w:rPr>
          <w:rFonts w:ascii="Montserrat" w:hAnsi="Montserrat" w:cs="Arial"/>
          <w:color w:val="auto"/>
          <w:sz w:val="22"/>
        </w:rPr>
        <w:t xml:space="preserve"> delivered outstanding results</w:t>
      </w:r>
      <w:r w:rsidR="00DA5841" w:rsidRPr="00120E98">
        <w:rPr>
          <w:rFonts w:ascii="Montserrat" w:hAnsi="Montserrat" w:cs="Arial"/>
          <w:color w:val="auto"/>
          <w:sz w:val="22"/>
        </w:rPr>
        <w:t>.</w:t>
      </w:r>
    </w:p>
    <w:p w14:paraId="322B3E9D" w14:textId="77777777" w:rsidR="00F92A40" w:rsidRPr="00120E98" w:rsidRDefault="00F92A40" w:rsidP="004E2218">
      <w:pPr>
        <w:pStyle w:val="ListParagraph"/>
        <w:numPr>
          <w:ilvl w:val="0"/>
          <w:numId w:val="16"/>
        </w:numPr>
        <w:spacing w:after="0"/>
        <w:contextualSpacing/>
        <w:rPr>
          <w:rFonts w:ascii="Montserrat" w:hAnsi="Montserrat" w:cs="Arial"/>
          <w:color w:val="auto"/>
          <w:sz w:val="22"/>
        </w:rPr>
      </w:pPr>
      <w:r w:rsidRPr="00120E98">
        <w:rPr>
          <w:rFonts w:ascii="Montserrat" w:hAnsi="Montserrat" w:cs="Arial"/>
          <w:color w:val="auto"/>
          <w:sz w:val="22"/>
        </w:rPr>
        <w:t xml:space="preserve">Consider giving a small gift </w:t>
      </w:r>
      <w:r w:rsidR="002F25FC" w:rsidRPr="00120E98">
        <w:rPr>
          <w:rFonts w:ascii="Montserrat" w:hAnsi="Montserrat" w:cs="Arial"/>
          <w:color w:val="auto"/>
          <w:sz w:val="22"/>
        </w:rPr>
        <w:t xml:space="preserve">or certificate </w:t>
      </w:r>
      <w:r w:rsidRPr="00120E98">
        <w:rPr>
          <w:rFonts w:ascii="Montserrat" w:hAnsi="Montserrat" w:cs="Arial"/>
          <w:color w:val="auto"/>
          <w:sz w:val="22"/>
        </w:rPr>
        <w:t>at the end of the campaign to each volunteer if your budget allows for it.</w:t>
      </w:r>
    </w:p>
    <w:p w14:paraId="400DC8D4" w14:textId="48204216" w:rsidR="00DA5841" w:rsidRPr="00120E98" w:rsidRDefault="00DA5841" w:rsidP="004E2218">
      <w:pPr>
        <w:pStyle w:val="ListParagraph"/>
        <w:numPr>
          <w:ilvl w:val="0"/>
          <w:numId w:val="16"/>
        </w:numPr>
        <w:spacing w:after="0"/>
        <w:contextualSpacing/>
        <w:rPr>
          <w:rFonts w:ascii="Montserrat" w:hAnsi="Montserrat" w:cs="Arial"/>
          <w:color w:val="auto"/>
          <w:sz w:val="22"/>
        </w:rPr>
      </w:pPr>
      <w:r w:rsidRPr="00120E98">
        <w:rPr>
          <w:rFonts w:ascii="Montserrat" w:hAnsi="Montserrat" w:cs="Arial"/>
          <w:color w:val="auto"/>
          <w:sz w:val="22"/>
        </w:rPr>
        <w:t xml:space="preserve">Submit all volunteer names to Federated Health Charities campaign staff to ensure they get submitted </w:t>
      </w:r>
      <w:r w:rsidR="00E628B4" w:rsidRPr="00120E98">
        <w:rPr>
          <w:rFonts w:ascii="Montserrat" w:hAnsi="Montserrat" w:cs="Arial"/>
          <w:color w:val="auto"/>
          <w:sz w:val="22"/>
        </w:rPr>
        <w:t>into</w:t>
      </w:r>
      <w:r w:rsidRPr="00120E98">
        <w:rPr>
          <w:rFonts w:ascii="Montserrat" w:hAnsi="Montserrat" w:cs="Arial"/>
          <w:color w:val="auto"/>
          <w:sz w:val="22"/>
        </w:rPr>
        <w:t xml:space="preserve"> the Volunteer Appreciation draw that occurs at the end of the campaign.</w:t>
      </w:r>
    </w:p>
    <w:p w14:paraId="6BDE44E7" w14:textId="77777777" w:rsidR="002F25FC" w:rsidRPr="00120E98" w:rsidRDefault="002F25FC" w:rsidP="002F25FC">
      <w:pPr>
        <w:spacing w:after="0"/>
        <w:rPr>
          <w:rFonts w:ascii="Montserrat" w:hAnsi="Montserrat" w:cs="Arial"/>
          <w:b/>
        </w:rPr>
      </w:pPr>
    </w:p>
    <w:p w14:paraId="4449AB69" w14:textId="77777777" w:rsidR="002F25FC" w:rsidRPr="00120E98" w:rsidRDefault="002F25FC" w:rsidP="002F25FC">
      <w:pPr>
        <w:pStyle w:val="ListParagraph"/>
        <w:numPr>
          <w:ilvl w:val="0"/>
          <w:numId w:val="0"/>
        </w:numPr>
        <w:spacing w:after="0"/>
        <w:ind w:left="360"/>
        <w:rPr>
          <w:rFonts w:ascii="Montserrat" w:hAnsi="Montserrat" w:cs="Arial"/>
          <w:sz w:val="22"/>
        </w:rPr>
      </w:pPr>
    </w:p>
    <w:p w14:paraId="321E8A2C" w14:textId="211015CD" w:rsidR="001C53F3" w:rsidRPr="00D242E8" w:rsidRDefault="0031548D" w:rsidP="001C53F3">
      <w:pPr>
        <w:spacing w:after="0" w:line="240" w:lineRule="auto"/>
        <w:ind w:right="318"/>
        <w:rPr>
          <w:rFonts w:ascii="Montserrat" w:hAnsi="Montserrat" w:cs="Arial"/>
          <w:b/>
          <w:color w:val="6017FC"/>
        </w:rPr>
      </w:pPr>
      <w:r w:rsidRPr="00D242E8">
        <w:rPr>
          <w:rFonts w:ascii="Montserrat" w:hAnsi="Montserrat" w:cs="Arial"/>
          <w:b/>
          <w:color w:val="6017FC"/>
        </w:rPr>
        <w:t>6</w:t>
      </w:r>
      <w:r w:rsidR="001C53F3" w:rsidRPr="00D242E8">
        <w:rPr>
          <w:rFonts w:ascii="Montserrat" w:hAnsi="Montserrat" w:cs="Arial"/>
          <w:b/>
          <w:color w:val="6017FC"/>
        </w:rPr>
        <w:t xml:space="preserve"> – COMMUNICATIONS MATERIALS &amp; CAMPAIGN RESOURCES </w:t>
      </w:r>
    </w:p>
    <w:p w14:paraId="58A77806" w14:textId="77777777" w:rsidR="001C53F3" w:rsidRPr="00120E98" w:rsidRDefault="001C53F3" w:rsidP="001C53F3">
      <w:pPr>
        <w:spacing w:after="0"/>
        <w:rPr>
          <w:rFonts w:ascii="Montserrat" w:hAnsi="Montserrat" w:cs="Arial"/>
          <w:b/>
          <w:color w:val="A6A6A6" w:themeColor="background1" w:themeShade="A6"/>
        </w:rPr>
      </w:pP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p>
    <w:p w14:paraId="4E7BBAEC" w14:textId="77777777" w:rsidR="00770F08" w:rsidRPr="00120E98" w:rsidRDefault="00770F08" w:rsidP="00770F08">
      <w:pPr>
        <w:spacing w:after="0" w:line="240" w:lineRule="auto"/>
        <w:ind w:right="318"/>
        <w:rPr>
          <w:rFonts w:ascii="Montserrat" w:hAnsi="Montserrat" w:cs="Arial"/>
          <w:b/>
          <w:highlight w:val="yellow"/>
        </w:rPr>
      </w:pPr>
    </w:p>
    <w:p w14:paraId="094F3481" w14:textId="77777777" w:rsidR="000423DC" w:rsidRDefault="000423DC" w:rsidP="001C53F3">
      <w:pPr>
        <w:spacing w:after="0" w:line="240" w:lineRule="auto"/>
        <w:rPr>
          <w:rFonts w:ascii="Montserrat" w:hAnsi="Montserrat" w:cs="Arial"/>
          <w:b/>
          <w:color w:val="6017FC"/>
        </w:rPr>
      </w:pPr>
    </w:p>
    <w:p w14:paraId="5C01A851" w14:textId="2EB4AC78" w:rsidR="001C53F3" w:rsidRPr="004C0575" w:rsidRDefault="001C53F3" w:rsidP="001C53F3">
      <w:pPr>
        <w:spacing w:after="0" w:line="240" w:lineRule="auto"/>
        <w:rPr>
          <w:rFonts w:ascii="Montserrat" w:hAnsi="Montserrat" w:cs="Arial"/>
          <w:b/>
          <w:color w:val="6017FC"/>
        </w:rPr>
      </w:pPr>
      <w:r w:rsidRPr="004C0575">
        <w:rPr>
          <w:rFonts w:ascii="Montserrat" w:hAnsi="Montserrat" w:cs="Arial"/>
          <w:b/>
          <w:color w:val="6017FC"/>
        </w:rPr>
        <w:t xml:space="preserve">Campaign Logo (alternative formats available by contacting </w:t>
      </w:r>
      <w:hyperlink r:id="rId53" w:history="1">
        <w:r w:rsidRPr="008238E3">
          <w:rPr>
            <w:rStyle w:val="Hyperlink"/>
            <w:rFonts w:ascii="Montserrat" w:hAnsi="Montserrat" w:cs="Arial"/>
            <w:b/>
            <w:color w:val="6017FC"/>
          </w:rPr>
          <w:t>Sarah Wood</w:t>
        </w:r>
      </w:hyperlink>
      <w:r w:rsidRPr="004C0575">
        <w:rPr>
          <w:rFonts w:ascii="Montserrat" w:hAnsi="Montserrat" w:cs="Arial"/>
          <w:b/>
          <w:color w:val="6017FC"/>
        </w:rPr>
        <w:t>)</w:t>
      </w:r>
    </w:p>
    <w:p w14:paraId="5F1DCE20" w14:textId="77777777" w:rsidR="00FA3189" w:rsidRPr="00120E98" w:rsidRDefault="00FA3189" w:rsidP="001C53F3">
      <w:pPr>
        <w:spacing w:after="0" w:line="240" w:lineRule="auto"/>
        <w:rPr>
          <w:rFonts w:ascii="Montserrat" w:hAnsi="Montserrat" w:cs="Arial"/>
          <w:b/>
          <w:color w:val="4C7430"/>
        </w:rPr>
      </w:pPr>
    </w:p>
    <w:p w14:paraId="627B703C" w14:textId="0E01181E" w:rsidR="00770F08" w:rsidRPr="00120E98" w:rsidRDefault="00FA3189" w:rsidP="00770F08">
      <w:pPr>
        <w:rPr>
          <w:rFonts w:ascii="Montserrat" w:hAnsi="Montserrat" w:cs="Arial"/>
        </w:rPr>
      </w:pPr>
      <w:r w:rsidRPr="00120E98">
        <w:rPr>
          <w:rFonts w:ascii="Montserrat" w:hAnsi="Montserrat"/>
          <w:noProof/>
        </w:rPr>
        <w:drawing>
          <wp:inline distT="0" distB="0" distL="0" distR="0" wp14:anchorId="7C482BDE" wp14:editId="2A707B98">
            <wp:extent cx="1276350" cy="889811"/>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79182" cy="891785"/>
                    </a:xfrm>
                    <a:prstGeom prst="rect">
                      <a:avLst/>
                    </a:prstGeom>
                    <a:noFill/>
                    <a:ln>
                      <a:noFill/>
                    </a:ln>
                  </pic:spPr>
                </pic:pic>
              </a:graphicData>
            </a:graphic>
          </wp:inline>
        </w:drawing>
      </w:r>
    </w:p>
    <w:p w14:paraId="739E4160" w14:textId="77777777" w:rsidR="000D0CA5" w:rsidRPr="00120E98" w:rsidRDefault="000D0CA5" w:rsidP="000D0CA5">
      <w:pPr>
        <w:spacing w:after="0" w:line="240" w:lineRule="auto"/>
        <w:rPr>
          <w:rFonts w:ascii="Montserrat" w:hAnsi="Montserrat" w:cs="Arial"/>
          <w:b/>
          <w:color w:val="4C7430"/>
        </w:rPr>
      </w:pPr>
    </w:p>
    <w:p w14:paraId="00603876" w14:textId="145DEA5B" w:rsidR="000D0CA5" w:rsidRPr="000423DC" w:rsidRDefault="000D0CA5" w:rsidP="000D0CA5">
      <w:pPr>
        <w:spacing w:after="0" w:line="240" w:lineRule="auto"/>
        <w:rPr>
          <w:rFonts w:ascii="Montserrat" w:hAnsi="Montserrat" w:cs="Arial"/>
          <w:b/>
          <w:color w:val="6017FC"/>
        </w:rPr>
      </w:pPr>
      <w:r w:rsidRPr="000423DC">
        <w:rPr>
          <w:rFonts w:ascii="Montserrat" w:hAnsi="Montserrat" w:cs="Arial"/>
          <w:b/>
          <w:color w:val="6017FC"/>
        </w:rPr>
        <w:t>Communications</w:t>
      </w:r>
      <w:r w:rsidR="00D4758A" w:rsidRPr="000423DC">
        <w:rPr>
          <w:rFonts w:ascii="Montserrat" w:hAnsi="Montserrat" w:cs="Arial"/>
          <w:b/>
          <w:color w:val="6017FC"/>
        </w:rPr>
        <w:t xml:space="preserve"> &amp; Messaging</w:t>
      </w:r>
    </w:p>
    <w:p w14:paraId="71F4712F" w14:textId="49A706E5" w:rsidR="00D4758A" w:rsidRPr="00120E98" w:rsidRDefault="00D4758A" w:rsidP="000D0CA5">
      <w:pPr>
        <w:spacing w:after="0" w:line="240" w:lineRule="auto"/>
        <w:rPr>
          <w:rFonts w:ascii="Montserrat" w:hAnsi="Montserrat" w:cs="Arial"/>
          <w:b/>
          <w:color w:val="4C7430"/>
        </w:rPr>
      </w:pPr>
    </w:p>
    <w:p w14:paraId="27C04B8C" w14:textId="45A9814B" w:rsidR="00D4758A" w:rsidRPr="00120E98" w:rsidRDefault="00D4758A" w:rsidP="000D0CA5">
      <w:pPr>
        <w:spacing w:after="0" w:line="240" w:lineRule="auto"/>
        <w:rPr>
          <w:rFonts w:ascii="Montserrat" w:hAnsi="Montserrat" w:cs="Arial"/>
          <w:b/>
          <w:color w:val="4C7430"/>
        </w:rPr>
      </w:pPr>
      <w:r w:rsidRPr="00120E98">
        <w:rPr>
          <w:rFonts w:ascii="Montserrat" w:hAnsi="Montserrat" w:cs="Arial"/>
        </w:rPr>
        <w:t>Please us</w:t>
      </w:r>
      <w:r w:rsidR="00AD3E6E" w:rsidRPr="00120E98">
        <w:rPr>
          <w:rFonts w:ascii="Montserrat" w:hAnsi="Montserrat" w:cs="Arial"/>
        </w:rPr>
        <w:t>e</w:t>
      </w:r>
      <w:r w:rsidRPr="00120E98">
        <w:rPr>
          <w:rFonts w:ascii="Montserrat" w:hAnsi="Montserrat" w:cs="Arial"/>
        </w:rPr>
        <w:t xml:space="preserve"> the provided </w:t>
      </w:r>
      <w:hyperlink r:id="rId55" w:history="1">
        <w:r w:rsidRPr="00301187">
          <w:rPr>
            <w:rStyle w:val="Hyperlink"/>
            <w:rFonts w:ascii="Montserrat" w:hAnsi="Montserrat" w:cs="Arial"/>
            <w:color w:val="6017FC"/>
          </w:rPr>
          <w:t>communications package</w:t>
        </w:r>
      </w:hyperlink>
      <w:r w:rsidRPr="00120E98">
        <w:rPr>
          <w:rFonts w:ascii="Montserrat" w:hAnsi="Montserrat" w:cs="Arial"/>
        </w:rPr>
        <w:t xml:space="preserve"> to assist you in developing your campaign communications strategy.  You are free to </w:t>
      </w:r>
      <w:r w:rsidR="00BA272D" w:rsidRPr="00120E98">
        <w:rPr>
          <w:rFonts w:ascii="Montserrat" w:hAnsi="Montserrat" w:cs="Arial"/>
        </w:rPr>
        <w:t xml:space="preserve">be creative with it, but this package should get you started with some key messaging and branding information. </w:t>
      </w:r>
    </w:p>
    <w:p w14:paraId="348D9AAB" w14:textId="77777777" w:rsidR="00770F08" w:rsidRPr="00120E98" w:rsidRDefault="00770F08" w:rsidP="00770F08">
      <w:pPr>
        <w:spacing w:after="0" w:line="240" w:lineRule="auto"/>
        <w:ind w:right="318"/>
        <w:rPr>
          <w:rFonts w:ascii="Montserrat" w:hAnsi="Montserrat" w:cs="Arial"/>
          <w:b/>
        </w:rPr>
      </w:pPr>
    </w:p>
    <w:p w14:paraId="12226EA7" w14:textId="6D547D87" w:rsidR="00AA2584" w:rsidRPr="008238E3" w:rsidRDefault="00AA2584" w:rsidP="00AA2584">
      <w:pPr>
        <w:spacing w:after="0" w:line="240" w:lineRule="auto"/>
        <w:rPr>
          <w:rFonts w:ascii="Montserrat" w:hAnsi="Montserrat" w:cs="Arial"/>
          <w:b/>
          <w:color w:val="6017FC"/>
        </w:rPr>
      </w:pPr>
      <w:r w:rsidRPr="008238E3">
        <w:rPr>
          <w:rFonts w:ascii="Montserrat" w:hAnsi="Montserrat" w:cs="Arial"/>
          <w:b/>
          <w:color w:val="6017FC"/>
        </w:rPr>
        <w:t>Campaign Theme &amp; Rationale</w:t>
      </w:r>
    </w:p>
    <w:p w14:paraId="5CCBD11F" w14:textId="77777777" w:rsidR="00AA2584" w:rsidRPr="008238E3" w:rsidRDefault="00AA2584" w:rsidP="00770F08">
      <w:pPr>
        <w:spacing w:after="0" w:line="240" w:lineRule="auto"/>
        <w:ind w:right="318"/>
        <w:rPr>
          <w:rFonts w:ascii="Montserrat" w:hAnsi="Montserrat" w:cs="Arial"/>
          <w:b/>
        </w:rPr>
      </w:pPr>
    </w:p>
    <w:p w14:paraId="61917315" w14:textId="25F67132" w:rsidR="00770F08" w:rsidRPr="008238E3" w:rsidRDefault="00770F08" w:rsidP="00770F08">
      <w:pPr>
        <w:rPr>
          <w:rFonts w:ascii="Montserrat" w:eastAsia="Times New Roman" w:hAnsi="Montserrat"/>
        </w:rPr>
      </w:pPr>
      <w:r w:rsidRPr="008238E3">
        <w:rPr>
          <w:rFonts w:ascii="Montserrat" w:eastAsia="Times New Roman" w:hAnsi="Montserrat"/>
        </w:rPr>
        <w:t>Campaign Theme</w:t>
      </w:r>
      <w:r w:rsidR="008238E3">
        <w:rPr>
          <w:rFonts w:ascii="Montserrat" w:eastAsia="Times New Roman" w:hAnsi="Montserrat"/>
        </w:rPr>
        <w:t>: Heart-to-Heart</w:t>
      </w:r>
    </w:p>
    <w:p w14:paraId="629C39E3" w14:textId="576201FF" w:rsidR="00251ED2" w:rsidRPr="00251ED2" w:rsidRDefault="00770F08" w:rsidP="00251ED2">
      <w:pPr>
        <w:rPr>
          <w:rFonts w:ascii="Montserrat" w:hAnsi="Montserrat"/>
          <w:lang w:val="en-US"/>
        </w:rPr>
      </w:pPr>
      <w:r w:rsidRPr="008238E3">
        <w:rPr>
          <w:rFonts w:ascii="Montserrat" w:eastAsia="Times New Roman" w:hAnsi="Montserrat"/>
        </w:rPr>
        <w:t>Rationale: </w:t>
      </w:r>
      <w:r w:rsidR="00251ED2" w:rsidRPr="00320FF1">
        <w:rPr>
          <w:rFonts w:ascii="Montserrat" w:hAnsi="Montserrat"/>
          <w:lang w:val="en-US"/>
        </w:rPr>
        <w:t xml:space="preserve">Federated Health has always been known as ‘the heart of the OPS’.  The heart of the OPS is our people </w:t>
      </w:r>
      <w:r w:rsidR="00251ED2">
        <w:rPr>
          <w:rFonts w:ascii="Montserrat" w:hAnsi="Montserrat"/>
          <w:lang w:val="en-US"/>
        </w:rPr>
        <w:t xml:space="preserve">and </w:t>
      </w:r>
      <w:r w:rsidR="00251ED2" w:rsidRPr="00320FF1">
        <w:rPr>
          <w:rFonts w:ascii="Montserrat" w:hAnsi="Montserrat"/>
          <w:lang w:val="en-US"/>
        </w:rPr>
        <w:t>is comprised of many attributes including diversity, resilience, empathy, and generosity.</w:t>
      </w:r>
      <w:r w:rsidR="00251ED2">
        <w:rPr>
          <w:rFonts w:ascii="Montserrat" w:hAnsi="Montserrat"/>
          <w:lang w:val="en-US"/>
        </w:rPr>
        <w:t xml:space="preserve">  </w:t>
      </w:r>
      <w:r w:rsidR="00251ED2" w:rsidRPr="00320FF1">
        <w:rPr>
          <w:rFonts w:ascii="Montserrat" w:hAnsi="Montserrat"/>
          <w:lang w:val="en-US"/>
        </w:rPr>
        <w:t xml:space="preserve">The heart of our communities across the province is comprised of people working to help others, to make the community better, stronger, and healthier.  The incredible people at our 21 charities are great examples of that. </w:t>
      </w:r>
      <w:r w:rsidR="00251ED2">
        <w:rPr>
          <w:rFonts w:ascii="Montserrat" w:hAnsi="Montserrat"/>
          <w:lang w:val="en-US"/>
        </w:rPr>
        <w:t xml:space="preserve"> </w:t>
      </w:r>
      <w:r w:rsidR="00251ED2" w:rsidRPr="00320FF1">
        <w:rPr>
          <w:rFonts w:ascii="Montserrat" w:hAnsi="Montserrat"/>
          <w:lang w:val="en-US"/>
        </w:rPr>
        <w:t xml:space="preserve">For our 2022 campaign, we are asking OPS staff to extend their hand in whatever way they are able, to connect </w:t>
      </w:r>
      <w:r w:rsidR="00251ED2" w:rsidRPr="00251ED2">
        <w:rPr>
          <w:rFonts w:ascii="Montserrat" w:hAnsi="Montserrat"/>
          <w:i/>
          <w:iCs/>
          <w:color w:val="6017FC"/>
          <w:lang w:val="en-US"/>
        </w:rPr>
        <w:t>our heart</w:t>
      </w:r>
      <w:r w:rsidR="00251ED2" w:rsidRPr="00251ED2">
        <w:rPr>
          <w:rFonts w:ascii="Montserrat" w:hAnsi="Montserrat"/>
          <w:color w:val="6017FC"/>
          <w:lang w:val="en-US"/>
        </w:rPr>
        <w:t xml:space="preserve"> </w:t>
      </w:r>
      <w:r w:rsidR="00251ED2" w:rsidRPr="00320FF1">
        <w:rPr>
          <w:rFonts w:ascii="Montserrat" w:hAnsi="Montserrat"/>
          <w:lang w:val="en-US"/>
        </w:rPr>
        <w:t xml:space="preserve">with </w:t>
      </w:r>
      <w:r w:rsidR="00251ED2" w:rsidRPr="00320FF1">
        <w:rPr>
          <w:rFonts w:ascii="Montserrat" w:hAnsi="Montserrat"/>
          <w:i/>
          <w:iCs/>
          <w:lang w:val="en-US"/>
        </w:rPr>
        <w:t xml:space="preserve">the </w:t>
      </w:r>
      <w:r w:rsidR="00251ED2" w:rsidRPr="00251ED2">
        <w:rPr>
          <w:rFonts w:ascii="Montserrat" w:hAnsi="Montserrat"/>
          <w:i/>
          <w:iCs/>
          <w:color w:val="6017FC"/>
          <w:lang w:val="en-US"/>
        </w:rPr>
        <w:t>heart of the community</w:t>
      </w:r>
      <w:r w:rsidR="00251ED2" w:rsidRPr="00320FF1">
        <w:rPr>
          <w:rFonts w:ascii="Montserrat" w:hAnsi="Montserrat"/>
          <w:i/>
          <w:iCs/>
          <w:lang w:val="en-US"/>
        </w:rPr>
        <w:t>.</w:t>
      </w:r>
    </w:p>
    <w:p w14:paraId="1E65B0FA" w14:textId="77777777" w:rsidR="00251ED2" w:rsidRPr="00320FF1" w:rsidRDefault="00251ED2" w:rsidP="00251ED2">
      <w:pPr>
        <w:rPr>
          <w:rFonts w:ascii="Montserrat" w:hAnsi="Montserrat"/>
          <w:lang w:val="en-US"/>
        </w:rPr>
      </w:pPr>
      <w:r w:rsidRPr="00320FF1">
        <w:rPr>
          <w:rFonts w:ascii="Montserrat" w:hAnsi="Montserrat"/>
          <w:lang w:val="en-US"/>
        </w:rPr>
        <w:t>Please engage in a “heart-to-heart” with us.</w:t>
      </w:r>
    </w:p>
    <w:p w14:paraId="3E4335CC" w14:textId="5EC0CEC6" w:rsidR="00251ED2" w:rsidRPr="00320FF1" w:rsidRDefault="00251ED2" w:rsidP="00251ED2">
      <w:pPr>
        <w:rPr>
          <w:rFonts w:ascii="Montserrat" w:hAnsi="Montserrat"/>
          <w:lang w:val="en-US"/>
        </w:rPr>
      </w:pPr>
      <w:r w:rsidRPr="00320FF1">
        <w:rPr>
          <w:rFonts w:ascii="Montserrat" w:hAnsi="Montserrat"/>
          <w:lang w:val="en-US"/>
        </w:rPr>
        <w:t>This campaign is personal.  It is one person lending a hand to another person, saying ‘I see you; I hear you and I want to help’</w:t>
      </w:r>
      <w:r w:rsidR="00F0331F">
        <w:rPr>
          <w:rFonts w:ascii="Montserrat" w:hAnsi="Montserrat"/>
          <w:lang w:val="en-US"/>
        </w:rPr>
        <w:t>.</w:t>
      </w:r>
    </w:p>
    <w:p w14:paraId="337397D2" w14:textId="77777777" w:rsidR="00251ED2" w:rsidRPr="00320FF1" w:rsidRDefault="00251ED2" w:rsidP="00251ED2">
      <w:pPr>
        <w:rPr>
          <w:rFonts w:ascii="Montserrat" w:hAnsi="Montserrat"/>
          <w:lang w:val="en-US"/>
        </w:rPr>
      </w:pPr>
      <w:r w:rsidRPr="00320FF1">
        <w:rPr>
          <w:rFonts w:ascii="Montserrat" w:hAnsi="Montserrat"/>
          <w:lang w:val="en-US"/>
        </w:rPr>
        <w:t>Please engage yourself in this year’s campaign and put your whole heart into it.</w:t>
      </w:r>
    </w:p>
    <w:p w14:paraId="74941C6B" w14:textId="77777777" w:rsidR="00251ED2" w:rsidRPr="00320FF1" w:rsidRDefault="00251ED2" w:rsidP="00251ED2">
      <w:pPr>
        <w:rPr>
          <w:rFonts w:ascii="Montserrat" w:hAnsi="Montserrat"/>
          <w:lang w:val="en-US"/>
        </w:rPr>
      </w:pPr>
      <w:r w:rsidRPr="00F0331F">
        <w:rPr>
          <w:rFonts w:ascii="Montserrat" w:hAnsi="Montserrat"/>
          <w:i/>
          <w:iCs/>
          <w:color w:val="6017FC"/>
          <w:lang w:val="en-US"/>
        </w:rPr>
        <w:t>Listen</w:t>
      </w:r>
      <w:r w:rsidRPr="00F0331F">
        <w:rPr>
          <w:rFonts w:ascii="Montserrat" w:hAnsi="Montserrat"/>
          <w:color w:val="6017FC"/>
          <w:lang w:val="en-US"/>
        </w:rPr>
        <w:t xml:space="preserve"> </w:t>
      </w:r>
      <w:r w:rsidRPr="00320FF1">
        <w:rPr>
          <w:rFonts w:ascii="Montserrat" w:hAnsi="Montserrat"/>
          <w:lang w:val="en-US"/>
        </w:rPr>
        <w:t xml:space="preserve">to the stories of those living with these devastating illnesses.   </w:t>
      </w:r>
    </w:p>
    <w:p w14:paraId="7113197F" w14:textId="77777777" w:rsidR="00251ED2" w:rsidRPr="00320FF1" w:rsidRDefault="00251ED2" w:rsidP="00251ED2">
      <w:pPr>
        <w:rPr>
          <w:rFonts w:ascii="Montserrat" w:hAnsi="Montserrat"/>
          <w:lang w:val="en-US"/>
        </w:rPr>
      </w:pPr>
      <w:r w:rsidRPr="00F0331F">
        <w:rPr>
          <w:rFonts w:ascii="Montserrat" w:hAnsi="Montserrat"/>
          <w:i/>
          <w:iCs/>
          <w:color w:val="6017FC"/>
          <w:lang w:val="en-US"/>
        </w:rPr>
        <w:t>Learn</w:t>
      </w:r>
      <w:r w:rsidRPr="00320FF1">
        <w:rPr>
          <w:rFonts w:ascii="Montserrat" w:hAnsi="Montserrat"/>
          <w:lang w:val="en-US"/>
        </w:rPr>
        <w:t xml:space="preserve"> what these charities are doing to impact your community.</w:t>
      </w:r>
    </w:p>
    <w:p w14:paraId="04C61B3F" w14:textId="77777777" w:rsidR="00251ED2" w:rsidRPr="00320FF1" w:rsidRDefault="00251ED2" w:rsidP="00251ED2">
      <w:pPr>
        <w:rPr>
          <w:rFonts w:ascii="Montserrat" w:hAnsi="Montserrat"/>
          <w:lang w:val="en-US"/>
        </w:rPr>
      </w:pPr>
      <w:r w:rsidRPr="00F0331F">
        <w:rPr>
          <w:rFonts w:ascii="Montserrat" w:hAnsi="Montserrat"/>
          <w:i/>
          <w:iCs/>
          <w:color w:val="6017FC"/>
          <w:lang w:val="en-US"/>
        </w:rPr>
        <w:t>Share</w:t>
      </w:r>
      <w:r w:rsidRPr="00F0331F">
        <w:rPr>
          <w:rFonts w:ascii="Montserrat" w:hAnsi="Montserrat"/>
          <w:color w:val="6017FC"/>
          <w:lang w:val="en-US"/>
        </w:rPr>
        <w:t xml:space="preserve"> </w:t>
      </w:r>
      <w:r w:rsidRPr="00320FF1">
        <w:rPr>
          <w:rFonts w:ascii="Montserrat" w:hAnsi="Montserrat"/>
          <w:lang w:val="en-US"/>
        </w:rPr>
        <w:t xml:space="preserve">how you’ve been impacted by these diseases.  </w:t>
      </w:r>
    </w:p>
    <w:p w14:paraId="3F0FE7F9" w14:textId="77777777" w:rsidR="00251ED2" w:rsidRPr="00320FF1" w:rsidRDefault="00251ED2" w:rsidP="00251ED2">
      <w:pPr>
        <w:rPr>
          <w:rFonts w:ascii="Montserrat" w:hAnsi="Montserrat"/>
          <w:lang w:val="en-US"/>
        </w:rPr>
      </w:pPr>
      <w:r w:rsidRPr="00F0331F">
        <w:rPr>
          <w:rFonts w:ascii="Montserrat" w:hAnsi="Montserrat"/>
          <w:i/>
          <w:iCs/>
          <w:color w:val="6017FC"/>
          <w:lang w:val="en-US"/>
        </w:rPr>
        <w:t>Consider</w:t>
      </w:r>
      <w:r w:rsidRPr="00F0331F">
        <w:rPr>
          <w:rFonts w:ascii="Montserrat" w:hAnsi="Montserrat"/>
          <w:color w:val="6017FC"/>
          <w:lang w:val="en-US"/>
        </w:rPr>
        <w:t xml:space="preserve"> </w:t>
      </w:r>
      <w:r w:rsidRPr="00320FF1">
        <w:rPr>
          <w:rFonts w:ascii="Montserrat" w:hAnsi="Montserrat"/>
          <w:lang w:val="en-US"/>
        </w:rPr>
        <w:t xml:space="preserve">how you can open your heart to those in need. </w:t>
      </w:r>
    </w:p>
    <w:p w14:paraId="60431C1D" w14:textId="77777777" w:rsidR="00251ED2" w:rsidRPr="00320FF1" w:rsidRDefault="00251ED2" w:rsidP="00251ED2">
      <w:pPr>
        <w:rPr>
          <w:rFonts w:ascii="Montserrat" w:hAnsi="Montserrat"/>
          <w:lang w:val="en-US"/>
        </w:rPr>
      </w:pPr>
      <w:r w:rsidRPr="00320FF1">
        <w:rPr>
          <w:rFonts w:ascii="Montserrat" w:hAnsi="Montserrat"/>
          <w:lang w:val="en-US"/>
        </w:rPr>
        <w:t>Let’s all come together, and have a heart-to-heart, through this year’s campaign.</w:t>
      </w:r>
    </w:p>
    <w:p w14:paraId="0DD6701D" w14:textId="77777777" w:rsidR="00155269" w:rsidRDefault="00155269" w:rsidP="002321E4">
      <w:pPr>
        <w:spacing w:after="0" w:line="240" w:lineRule="auto"/>
        <w:rPr>
          <w:rFonts w:ascii="Montserrat" w:hAnsi="Montserrat" w:cs="Arial"/>
          <w:b/>
          <w:color w:val="6017FC"/>
        </w:rPr>
      </w:pPr>
    </w:p>
    <w:p w14:paraId="368945B4" w14:textId="492AE66B" w:rsidR="002321E4" w:rsidRPr="000423DC" w:rsidRDefault="002321E4" w:rsidP="002321E4">
      <w:pPr>
        <w:spacing w:after="0" w:line="240" w:lineRule="auto"/>
        <w:rPr>
          <w:rFonts w:ascii="Montserrat" w:hAnsi="Montserrat" w:cs="Arial"/>
          <w:b/>
          <w:color w:val="6017FC"/>
        </w:rPr>
      </w:pPr>
      <w:r w:rsidRPr="000423DC">
        <w:rPr>
          <w:rFonts w:ascii="Montserrat" w:hAnsi="Montserrat" w:cs="Arial"/>
          <w:b/>
          <w:color w:val="6017FC"/>
        </w:rPr>
        <w:t xml:space="preserve">Campaign </w:t>
      </w:r>
      <w:r w:rsidR="00F95FF8" w:rsidRPr="000423DC">
        <w:rPr>
          <w:rFonts w:ascii="Montserrat" w:hAnsi="Montserrat" w:cs="Arial"/>
          <w:b/>
          <w:color w:val="6017FC"/>
        </w:rPr>
        <w:t>Materials</w:t>
      </w:r>
    </w:p>
    <w:p w14:paraId="5D3E9D24" w14:textId="663E8FC0" w:rsidR="00770F08" w:rsidRPr="00120E98" w:rsidRDefault="00770F08" w:rsidP="00770F08">
      <w:pPr>
        <w:spacing w:after="0" w:line="240" w:lineRule="auto"/>
        <w:ind w:right="318"/>
        <w:rPr>
          <w:rFonts w:ascii="Montserrat" w:hAnsi="Montserrat" w:cs="Arial"/>
          <w:b/>
        </w:rPr>
      </w:pPr>
    </w:p>
    <w:p w14:paraId="3C752D3F" w14:textId="537CD51B" w:rsidR="00770F08" w:rsidRPr="00120E98" w:rsidRDefault="00770F08" w:rsidP="00770F08">
      <w:pPr>
        <w:spacing w:after="0" w:line="240" w:lineRule="auto"/>
        <w:ind w:right="318"/>
        <w:rPr>
          <w:rFonts w:ascii="Montserrat" w:hAnsi="Montserrat" w:cs="Arial"/>
        </w:rPr>
      </w:pPr>
      <w:r w:rsidRPr="00120E98">
        <w:rPr>
          <w:rFonts w:ascii="Montserrat" w:hAnsi="Montserrat" w:cs="Arial"/>
        </w:rPr>
        <w:t xml:space="preserve">There are two pieces of official campaign materials available to you to assist you in running your campaign; the campaign brochure and the campaign poster.  These are available in both electronic and hard copy.  You can order hard copies by completing the </w:t>
      </w:r>
      <w:r w:rsidRPr="00153EC0">
        <w:rPr>
          <w:rFonts w:ascii="Montserrat" w:hAnsi="Montserrat" w:cs="Arial"/>
        </w:rPr>
        <w:t>Campaign Materials Order Form</w:t>
      </w:r>
      <w:r w:rsidRPr="00120E98">
        <w:rPr>
          <w:rFonts w:ascii="Montserrat" w:hAnsi="Montserrat" w:cs="Arial"/>
        </w:rPr>
        <w:t xml:space="preserve"> </w:t>
      </w:r>
      <w:r w:rsidR="00153EC0">
        <w:rPr>
          <w:rFonts w:ascii="Montserrat" w:hAnsi="Montserrat" w:cs="Arial"/>
        </w:rPr>
        <w:t xml:space="preserve">(found </w:t>
      </w:r>
      <w:hyperlink r:id="rId56" w:history="1">
        <w:r w:rsidR="00153EC0" w:rsidRPr="00474E10">
          <w:rPr>
            <w:rStyle w:val="Hyperlink"/>
            <w:rFonts w:ascii="Montserrat" w:hAnsi="Montserrat" w:cs="Arial"/>
            <w:color w:val="6017FC"/>
          </w:rPr>
          <w:t>here</w:t>
        </w:r>
      </w:hyperlink>
      <w:r w:rsidR="00153EC0">
        <w:rPr>
          <w:rFonts w:ascii="Montserrat" w:hAnsi="Montserrat" w:cs="Arial"/>
        </w:rPr>
        <w:t xml:space="preserve">) </w:t>
      </w:r>
      <w:r w:rsidRPr="00120E98">
        <w:rPr>
          <w:rStyle w:val="Hyperlink"/>
          <w:rFonts w:ascii="Montserrat" w:hAnsi="Montserrat" w:cs="Arial"/>
          <w:color w:val="auto"/>
        </w:rPr>
        <w:t>and submitting it to Sarah Wood (</w:t>
      </w:r>
      <w:r w:rsidRPr="00120E98">
        <w:rPr>
          <w:rFonts w:ascii="Montserrat" w:hAnsi="Montserrat"/>
        </w:rPr>
        <w:t>sarah.wood2@ontario.ca</w:t>
      </w:r>
      <w:r w:rsidRPr="00120E98">
        <w:rPr>
          <w:rStyle w:val="Hyperlink"/>
          <w:rFonts w:ascii="Montserrat" w:hAnsi="Montserrat" w:cs="Arial"/>
          <w:color w:val="auto"/>
        </w:rPr>
        <w:t xml:space="preserve">).  The electronic versions can be found in the </w:t>
      </w:r>
      <w:hyperlink r:id="rId57" w:history="1">
        <w:r w:rsidRPr="00474E10">
          <w:rPr>
            <w:rStyle w:val="Hyperlink"/>
            <w:rFonts w:ascii="Montserrat" w:hAnsi="Montserrat" w:cs="Arial"/>
            <w:color w:val="6017FC"/>
          </w:rPr>
          <w:t>Volunteer Resources Toolkit</w:t>
        </w:r>
      </w:hyperlink>
      <w:r w:rsidRPr="00120E98">
        <w:rPr>
          <w:rStyle w:val="Hyperlink"/>
          <w:rFonts w:ascii="Montserrat" w:hAnsi="Montserrat" w:cs="Arial"/>
          <w:color w:val="auto"/>
        </w:rPr>
        <w:t xml:space="preserve"> as well.  </w:t>
      </w:r>
    </w:p>
    <w:p w14:paraId="76559A95" w14:textId="77777777" w:rsidR="00770F08" w:rsidRPr="00120E98" w:rsidRDefault="00770F08" w:rsidP="00770F08">
      <w:pPr>
        <w:spacing w:after="0" w:line="240" w:lineRule="auto"/>
        <w:ind w:right="318"/>
        <w:rPr>
          <w:rFonts w:ascii="Montserrat" w:hAnsi="Montserrat" w:cs="Arial"/>
        </w:rPr>
      </w:pPr>
    </w:p>
    <w:p w14:paraId="21E63BBB" w14:textId="36EEBFF0" w:rsidR="00B509A0" w:rsidRPr="00474E10" w:rsidRDefault="00B509A0" w:rsidP="00B509A0">
      <w:pPr>
        <w:spacing w:after="0" w:line="240" w:lineRule="auto"/>
        <w:rPr>
          <w:rFonts w:ascii="Montserrat" w:hAnsi="Montserrat" w:cs="Arial"/>
          <w:b/>
          <w:color w:val="6017FC"/>
        </w:rPr>
      </w:pPr>
      <w:r w:rsidRPr="00474E10">
        <w:rPr>
          <w:rFonts w:ascii="Montserrat" w:hAnsi="Montserrat" w:cs="Arial"/>
          <w:b/>
          <w:color w:val="6017FC"/>
        </w:rPr>
        <w:t>Donations Form</w:t>
      </w:r>
    </w:p>
    <w:p w14:paraId="00462B30" w14:textId="1EF3917A" w:rsidR="00774D53" w:rsidRPr="00120E98" w:rsidRDefault="00774D53" w:rsidP="00B509A0">
      <w:pPr>
        <w:spacing w:after="0" w:line="240" w:lineRule="auto"/>
        <w:rPr>
          <w:rFonts w:ascii="Montserrat" w:hAnsi="Montserrat" w:cs="Arial"/>
          <w:b/>
          <w:color w:val="4C7430"/>
        </w:rPr>
      </w:pPr>
    </w:p>
    <w:p w14:paraId="0120C247" w14:textId="68834255" w:rsidR="00774D53" w:rsidRPr="00120E98" w:rsidRDefault="00774D53" w:rsidP="00B509A0">
      <w:pPr>
        <w:spacing w:after="0" w:line="240" w:lineRule="auto"/>
        <w:rPr>
          <w:rFonts w:ascii="Montserrat" w:hAnsi="Montserrat" w:cs="Arial"/>
          <w:b/>
          <w:color w:val="4C7430"/>
        </w:rPr>
      </w:pPr>
      <w:r w:rsidRPr="00120E98">
        <w:rPr>
          <w:rStyle w:val="Hyperlink"/>
          <w:rFonts w:ascii="Montserrat" w:hAnsi="Montserrat" w:cs="Arial"/>
          <w:color w:val="auto"/>
        </w:rPr>
        <w:t xml:space="preserve">There is a donations form available </w:t>
      </w:r>
      <w:r w:rsidR="00BB3433" w:rsidRPr="00120E98">
        <w:rPr>
          <w:rStyle w:val="Hyperlink"/>
          <w:rFonts w:ascii="Montserrat" w:hAnsi="Montserrat" w:cs="Arial"/>
          <w:color w:val="auto"/>
        </w:rPr>
        <w:t>for your use.  This is for anyone who is not donating via WIN.  A fillable electronic version of the donation form is available for online canvassing or hard copies of the donations for can be ordered</w:t>
      </w:r>
      <w:r w:rsidR="00B36F75" w:rsidRPr="00120E98">
        <w:rPr>
          <w:rStyle w:val="Hyperlink"/>
          <w:rFonts w:ascii="Montserrat" w:hAnsi="Montserrat" w:cs="Arial"/>
          <w:color w:val="auto"/>
        </w:rPr>
        <w:t xml:space="preserve"> (by filling out the </w:t>
      </w:r>
      <w:r w:rsidR="00B36F75" w:rsidRPr="00474E10">
        <w:rPr>
          <w:rFonts w:ascii="Montserrat" w:hAnsi="Montserrat" w:cs="Arial"/>
        </w:rPr>
        <w:t>Campaign Materials Order Form)</w:t>
      </w:r>
      <w:r w:rsidR="00BB3433" w:rsidRPr="00120E98">
        <w:rPr>
          <w:rStyle w:val="Hyperlink"/>
          <w:rFonts w:ascii="Montserrat" w:hAnsi="Montserrat" w:cs="Arial"/>
          <w:color w:val="auto"/>
        </w:rPr>
        <w:t xml:space="preserve"> as well.  Please ensure the donation form is readily available and easy to access for donors.  </w:t>
      </w:r>
    </w:p>
    <w:p w14:paraId="4D183805" w14:textId="77777777" w:rsidR="00770F08" w:rsidRPr="00120E98" w:rsidRDefault="00770F08" w:rsidP="00770F08">
      <w:pPr>
        <w:spacing w:after="0" w:line="240" w:lineRule="auto"/>
        <w:ind w:right="318"/>
        <w:rPr>
          <w:rFonts w:ascii="Montserrat" w:hAnsi="Montserrat" w:cs="Arial"/>
          <w:b/>
        </w:rPr>
      </w:pPr>
    </w:p>
    <w:p w14:paraId="23C9C3DF" w14:textId="3810E47A" w:rsidR="00D83E48" w:rsidRPr="00474E10" w:rsidRDefault="00D83E48" w:rsidP="00D83E48">
      <w:pPr>
        <w:spacing w:after="0" w:line="240" w:lineRule="auto"/>
        <w:rPr>
          <w:rFonts w:ascii="Montserrat" w:hAnsi="Montserrat" w:cs="Arial"/>
          <w:b/>
          <w:color w:val="6017FC"/>
        </w:rPr>
      </w:pPr>
      <w:r w:rsidRPr="00474E10">
        <w:rPr>
          <w:rFonts w:ascii="Montserrat" w:hAnsi="Montserrat" w:cs="Arial"/>
          <w:b/>
          <w:color w:val="6017FC"/>
        </w:rPr>
        <w:t>Additional Campaign Resources</w:t>
      </w:r>
    </w:p>
    <w:p w14:paraId="1D1E46CA" w14:textId="77777777" w:rsidR="00D83E48" w:rsidRPr="00120E98" w:rsidRDefault="00D83E48" w:rsidP="00770F08">
      <w:pPr>
        <w:spacing w:after="0"/>
        <w:rPr>
          <w:rFonts w:ascii="Montserrat" w:hAnsi="Montserrat" w:cs="Arial"/>
        </w:rPr>
      </w:pPr>
    </w:p>
    <w:p w14:paraId="25B2857F" w14:textId="770846F2" w:rsidR="00770F08" w:rsidRPr="00120E98" w:rsidRDefault="00770F08" w:rsidP="00770F08">
      <w:pPr>
        <w:spacing w:after="0"/>
        <w:rPr>
          <w:rStyle w:val="Hyperlink"/>
          <w:rFonts w:ascii="Montserrat" w:hAnsi="Montserrat" w:cs="Arial"/>
          <w:color w:val="404040" w:themeColor="text1" w:themeTint="BF"/>
          <w:u w:val="single"/>
        </w:rPr>
      </w:pPr>
      <w:r w:rsidRPr="00120E98">
        <w:rPr>
          <w:rFonts w:ascii="Montserrat" w:hAnsi="Montserrat" w:cs="Arial"/>
        </w:rPr>
        <w:t xml:space="preserve">There are additional campaign resources, forms, and tools that you will need to unroll your campaign that can be found on the Federated Health Charities website </w:t>
      </w:r>
      <w:r w:rsidR="00D83E48" w:rsidRPr="00120E98">
        <w:rPr>
          <w:rFonts w:ascii="Montserrat" w:hAnsi="Montserrat" w:cs="Arial"/>
        </w:rPr>
        <w:t xml:space="preserve">in the </w:t>
      </w:r>
      <w:hyperlink r:id="rId58" w:history="1">
        <w:r w:rsidR="00D83E48" w:rsidRPr="00474E10">
          <w:rPr>
            <w:rStyle w:val="Hyperlink"/>
            <w:rFonts w:ascii="Montserrat" w:hAnsi="Montserrat" w:cs="Arial"/>
            <w:color w:val="6017FC"/>
          </w:rPr>
          <w:t>Volunteer Resources Toolkit</w:t>
        </w:r>
      </w:hyperlink>
      <w:r w:rsidRPr="00120E98">
        <w:rPr>
          <w:rFonts w:ascii="Montserrat" w:hAnsi="Montserrat" w:cs="Arial"/>
        </w:rPr>
        <w:t>.  There are also promotional materials available to assist you in promoting the campaign.  You will find promotional videos</w:t>
      </w:r>
      <w:r w:rsidR="00247E0D" w:rsidRPr="00120E98">
        <w:rPr>
          <w:rFonts w:ascii="Montserrat" w:hAnsi="Montserrat" w:cs="Arial"/>
        </w:rPr>
        <w:t xml:space="preserve"> of our charities</w:t>
      </w:r>
      <w:r w:rsidRPr="00120E98">
        <w:rPr>
          <w:rFonts w:ascii="Montserrat" w:hAnsi="Montserrat" w:cs="Arial"/>
        </w:rPr>
        <w:t xml:space="preserve">, </w:t>
      </w:r>
      <w:r w:rsidR="00247E0D" w:rsidRPr="00120E98">
        <w:rPr>
          <w:rFonts w:ascii="Montserrat" w:hAnsi="Montserrat" w:cs="Arial"/>
        </w:rPr>
        <w:t>compelling client stories</w:t>
      </w:r>
      <w:r w:rsidRPr="00120E98">
        <w:rPr>
          <w:rFonts w:ascii="Montserrat" w:hAnsi="Montserrat" w:cs="Arial"/>
        </w:rPr>
        <w:t xml:space="preserve">, and other items, all in the </w:t>
      </w:r>
      <w:hyperlink r:id="rId59" w:history="1">
        <w:r w:rsidRPr="00474E10">
          <w:rPr>
            <w:rStyle w:val="Hyperlink"/>
            <w:rFonts w:ascii="Montserrat" w:hAnsi="Montserrat" w:cs="Arial"/>
            <w:color w:val="6017FC"/>
          </w:rPr>
          <w:t>volunteer’s section</w:t>
        </w:r>
      </w:hyperlink>
      <w:r w:rsidRPr="00120E98">
        <w:rPr>
          <w:rFonts w:ascii="Montserrat" w:hAnsi="Montserrat" w:cs="Arial"/>
        </w:rPr>
        <w:t xml:space="preserve"> of the website</w:t>
      </w:r>
      <w:r w:rsidR="00247E0D" w:rsidRPr="00120E98">
        <w:rPr>
          <w:rFonts w:ascii="Montserrat" w:hAnsi="Montserrat" w:cs="Arial"/>
        </w:rPr>
        <w:t xml:space="preserve">.  You are free to create campaign resources of your own, but these </w:t>
      </w:r>
      <w:r w:rsidR="00621848" w:rsidRPr="00120E98">
        <w:rPr>
          <w:rFonts w:ascii="Montserrat" w:hAnsi="Montserrat" w:cs="Arial"/>
        </w:rPr>
        <w:t xml:space="preserve">should get you started. </w:t>
      </w:r>
    </w:p>
    <w:p w14:paraId="277A8821" w14:textId="77777777" w:rsidR="00D5539C" w:rsidRPr="00120E98" w:rsidRDefault="00D5539C" w:rsidP="00D5539C">
      <w:pPr>
        <w:pStyle w:val="ListParagraph"/>
        <w:numPr>
          <w:ilvl w:val="0"/>
          <w:numId w:val="0"/>
        </w:numPr>
        <w:spacing w:after="0"/>
        <w:ind w:left="720" w:right="-306"/>
        <w:rPr>
          <w:rFonts w:ascii="Montserrat" w:hAnsi="Montserrat" w:cs="Arial"/>
          <w:color w:val="auto"/>
          <w:sz w:val="22"/>
        </w:rPr>
      </w:pPr>
    </w:p>
    <w:p w14:paraId="22C53015" w14:textId="77777777" w:rsidR="00472290" w:rsidRPr="00120E98" w:rsidRDefault="00472290" w:rsidP="00D5539C">
      <w:pPr>
        <w:spacing w:after="0" w:line="240" w:lineRule="auto"/>
        <w:rPr>
          <w:rFonts w:ascii="Montserrat" w:hAnsi="Montserrat" w:cs="Arial"/>
        </w:rPr>
      </w:pPr>
    </w:p>
    <w:p w14:paraId="7F5913CA" w14:textId="7DC28668" w:rsidR="00DD2178" w:rsidRPr="00474E10" w:rsidRDefault="0031548D" w:rsidP="003D1DCD">
      <w:pPr>
        <w:rPr>
          <w:rFonts w:ascii="Montserrat" w:hAnsi="Montserrat" w:cs="Arial"/>
          <w:b/>
          <w:color w:val="6017FC"/>
        </w:rPr>
      </w:pPr>
      <w:r w:rsidRPr="00474E10">
        <w:rPr>
          <w:rFonts w:ascii="Montserrat" w:hAnsi="Montserrat" w:cs="Arial"/>
          <w:b/>
          <w:color w:val="6017FC"/>
        </w:rPr>
        <w:t>7</w:t>
      </w:r>
      <w:r w:rsidR="00DD2178" w:rsidRPr="00474E10">
        <w:rPr>
          <w:rFonts w:ascii="Montserrat" w:hAnsi="Montserrat" w:cs="Arial"/>
          <w:b/>
          <w:color w:val="6017FC"/>
        </w:rPr>
        <w:t xml:space="preserve"> – HOW TO DONATE TO </w:t>
      </w:r>
      <w:r w:rsidR="002D63CA" w:rsidRPr="00474E10">
        <w:rPr>
          <w:rFonts w:ascii="Montserrat" w:hAnsi="Montserrat" w:cs="Arial"/>
          <w:b/>
          <w:color w:val="6017FC"/>
        </w:rPr>
        <w:t>FEDERATED HEALTH CHARITIES</w:t>
      </w:r>
      <w:r w:rsidR="001B331C" w:rsidRPr="00474E10">
        <w:rPr>
          <w:rFonts w:ascii="Montserrat" w:hAnsi="Montserrat" w:cs="Arial"/>
          <w:b/>
          <w:color w:val="6017FC"/>
        </w:rPr>
        <w:t xml:space="preserve"> (for your information </w:t>
      </w:r>
      <w:r w:rsidR="00DD130B" w:rsidRPr="00474E10">
        <w:rPr>
          <w:rFonts w:ascii="Montserrat" w:hAnsi="Montserrat" w:cs="Arial"/>
          <w:b/>
          <w:color w:val="6017FC"/>
        </w:rPr>
        <w:t>and</w:t>
      </w:r>
      <w:r w:rsidR="001B331C" w:rsidRPr="00474E10">
        <w:rPr>
          <w:rFonts w:ascii="Montserrat" w:hAnsi="Montserrat" w:cs="Arial"/>
          <w:b/>
          <w:color w:val="6017FC"/>
        </w:rPr>
        <w:t xml:space="preserve"> helpful instructions you can share with </w:t>
      </w:r>
      <w:r w:rsidR="007F5089" w:rsidRPr="00474E10">
        <w:rPr>
          <w:rFonts w:ascii="Montserrat" w:hAnsi="Montserrat" w:cs="Arial"/>
          <w:b/>
          <w:color w:val="6017FC"/>
        </w:rPr>
        <w:t>employees,</w:t>
      </w:r>
      <w:r w:rsidR="001B331C" w:rsidRPr="00474E10">
        <w:rPr>
          <w:rFonts w:ascii="Montserrat" w:hAnsi="Montserrat" w:cs="Arial"/>
          <w:b/>
          <w:color w:val="6017FC"/>
        </w:rPr>
        <w:t xml:space="preserve"> so they know how to donate)</w:t>
      </w:r>
    </w:p>
    <w:p w14:paraId="1759349C" w14:textId="77777777" w:rsidR="00DD2178" w:rsidRPr="00120E98" w:rsidRDefault="00DD2178" w:rsidP="00DD2178">
      <w:pPr>
        <w:spacing w:after="0" w:line="240" w:lineRule="auto"/>
        <w:rPr>
          <w:rFonts w:ascii="Montserrat" w:hAnsi="Montserrat" w:cs="Arial"/>
          <w:b/>
          <w:color w:val="A6A6A6" w:themeColor="background1" w:themeShade="A6"/>
        </w:rPr>
      </w:pP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p>
    <w:p w14:paraId="5443F167" w14:textId="77777777" w:rsidR="00DD2178" w:rsidRPr="00120E98" w:rsidRDefault="00DD2178" w:rsidP="00DD2178">
      <w:pPr>
        <w:spacing w:after="0" w:line="240" w:lineRule="auto"/>
        <w:rPr>
          <w:rFonts w:ascii="Montserrat" w:hAnsi="Montserrat" w:cs="Arial"/>
          <w:b/>
          <w:color w:val="339966"/>
        </w:rPr>
      </w:pPr>
    </w:p>
    <w:p w14:paraId="08042832" w14:textId="66FA3263" w:rsidR="00173159" w:rsidRPr="00120E98" w:rsidRDefault="00173159" w:rsidP="00DD2178">
      <w:pPr>
        <w:spacing w:after="0"/>
        <w:rPr>
          <w:rFonts w:ascii="Montserrat" w:hAnsi="Montserrat" w:cs="Arial"/>
        </w:rPr>
      </w:pPr>
      <w:r w:rsidRPr="00120E98">
        <w:rPr>
          <w:rFonts w:ascii="Montserrat" w:hAnsi="Montserrat" w:cs="Arial"/>
        </w:rPr>
        <w:t xml:space="preserve">Employees can donate to the campaign </w:t>
      </w:r>
      <w:r w:rsidR="006C48C7" w:rsidRPr="00120E98">
        <w:rPr>
          <w:rFonts w:ascii="Montserrat" w:hAnsi="Montserrat" w:cs="Arial"/>
        </w:rPr>
        <w:t>in four different ways:</w:t>
      </w:r>
    </w:p>
    <w:p w14:paraId="276BE6C5" w14:textId="610507AB" w:rsidR="006C48C7" w:rsidRPr="00120E98" w:rsidRDefault="006C48C7" w:rsidP="004E2218">
      <w:pPr>
        <w:pStyle w:val="ListParagraph"/>
        <w:numPr>
          <w:ilvl w:val="0"/>
          <w:numId w:val="33"/>
        </w:numPr>
        <w:spacing w:after="0"/>
        <w:rPr>
          <w:rFonts w:ascii="Montserrat" w:hAnsi="Montserrat" w:cs="Arial"/>
          <w:color w:val="auto"/>
          <w:sz w:val="22"/>
        </w:rPr>
      </w:pPr>
      <w:r w:rsidRPr="00120E98">
        <w:rPr>
          <w:rFonts w:ascii="Montserrat" w:hAnsi="Montserrat" w:cs="Arial"/>
          <w:color w:val="auto"/>
          <w:sz w:val="22"/>
        </w:rPr>
        <w:t xml:space="preserve">Payroll </w:t>
      </w:r>
      <w:r w:rsidR="00BF50C0" w:rsidRPr="00120E98">
        <w:rPr>
          <w:rFonts w:ascii="Montserrat" w:hAnsi="Montserrat" w:cs="Arial"/>
          <w:color w:val="auto"/>
          <w:sz w:val="22"/>
        </w:rPr>
        <w:t>deduction</w:t>
      </w:r>
    </w:p>
    <w:p w14:paraId="441F1975" w14:textId="631997C2" w:rsidR="006C48C7" w:rsidRPr="00120E98" w:rsidRDefault="006C48C7" w:rsidP="004E2218">
      <w:pPr>
        <w:pStyle w:val="ListParagraph"/>
        <w:numPr>
          <w:ilvl w:val="0"/>
          <w:numId w:val="33"/>
        </w:numPr>
        <w:spacing w:after="0"/>
        <w:rPr>
          <w:rFonts w:ascii="Montserrat" w:hAnsi="Montserrat" w:cs="Arial"/>
          <w:color w:val="auto"/>
          <w:sz w:val="22"/>
        </w:rPr>
      </w:pPr>
      <w:r w:rsidRPr="00120E98">
        <w:rPr>
          <w:rFonts w:ascii="Montserrat" w:hAnsi="Montserrat" w:cs="Arial"/>
          <w:color w:val="auto"/>
          <w:sz w:val="22"/>
        </w:rPr>
        <w:t>One-time donations</w:t>
      </w:r>
    </w:p>
    <w:p w14:paraId="67DFE0B7" w14:textId="78186D7B" w:rsidR="006C48C7" w:rsidRPr="00120E98" w:rsidRDefault="006C48C7" w:rsidP="004E2218">
      <w:pPr>
        <w:pStyle w:val="ListParagraph"/>
        <w:numPr>
          <w:ilvl w:val="0"/>
          <w:numId w:val="33"/>
        </w:numPr>
        <w:spacing w:after="0"/>
        <w:rPr>
          <w:rFonts w:ascii="Montserrat" w:hAnsi="Montserrat" w:cs="Arial"/>
          <w:color w:val="auto"/>
          <w:sz w:val="22"/>
        </w:rPr>
      </w:pPr>
      <w:r w:rsidRPr="00120E98">
        <w:rPr>
          <w:rFonts w:ascii="Montserrat" w:hAnsi="Montserrat" w:cs="Arial"/>
          <w:color w:val="auto"/>
          <w:sz w:val="22"/>
        </w:rPr>
        <w:t xml:space="preserve">Special events </w:t>
      </w:r>
    </w:p>
    <w:p w14:paraId="3ADEB35E" w14:textId="07CC0329" w:rsidR="006C48C7" w:rsidRPr="00120E98" w:rsidRDefault="006C48C7" w:rsidP="004E2218">
      <w:pPr>
        <w:pStyle w:val="ListParagraph"/>
        <w:numPr>
          <w:ilvl w:val="0"/>
          <w:numId w:val="33"/>
        </w:numPr>
        <w:spacing w:after="0"/>
        <w:rPr>
          <w:rFonts w:ascii="Montserrat" w:hAnsi="Montserrat" w:cs="Arial"/>
          <w:color w:val="auto"/>
          <w:sz w:val="22"/>
        </w:rPr>
      </w:pPr>
      <w:r w:rsidRPr="00120E98">
        <w:rPr>
          <w:rFonts w:ascii="Montserrat" w:hAnsi="Montserrat" w:cs="Arial"/>
          <w:color w:val="auto"/>
          <w:sz w:val="22"/>
        </w:rPr>
        <w:t>Lottery</w:t>
      </w:r>
    </w:p>
    <w:p w14:paraId="7E83C8F7" w14:textId="77777777" w:rsidR="00173159" w:rsidRPr="00DD130B" w:rsidRDefault="00173159" w:rsidP="00DD2178">
      <w:pPr>
        <w:spacing w:after="0"/>
        <w:rPr>
          <w:rFonts w:ascii="Montserrat" w:hAnsi="Montserrat" w:cs="Arial"/>
          <w:b/>
          <w:color w:val="6017FC"/>
        </w:rPr>
      </w:pPr>
    </w:p>
    <w:p w14:paraId="23628F87" w14:textId="49EC4085" w:rsidR="00BF50C0" w:rsidRPr="00120E98" w:rsidRDefault="00A34F43" w:rsidP="00DD2178">
      <w:pPr>
        <w:spacing w:after="0"/>
        <w:rPr>
          <w:rFonts w:ascii="Montserrat" w:hAnsi="Montserrat" w:cs="Arial"/>
          <w:b/>
          <w:color w:val="4C7430"/>
        </w:rPr>
      </w:pPr>
      <w:r w:rsidRPr="00DD130B">
        <w:rPr>
          <w:rFonts w:ascii="Montserrat" w:hAnsi="Montserrat" w:cs="Arial"/>
          <w:b/>
          <w:color w:val="6017FC"/>
        </w:rPr>
        <w:t>PAYROLL DEDUCTIONS</w:t>
      </w:r>
      <w:r w:rsidR="00BC3D6C" w:rsidRPr="00DD130B">
        <w:rPr>
          <w:rFonts w:ascii="Montserrat" w:hAnsi="Montserrat" w:cs="Arial"/>
          <w:b/>
          <w:color w:val="6017FC"/>
        </w:rPr>
        <w:t xml:space="preserve"> &amp; ONE-TIME DONATIONS</w:t>
      </w:r>
    </w:p>
    <w:p w14:paraId="11848DEA" w14:textId="08C980DD" w:rsidR="00BF50C0" w:rsidRPr="00120E98" w:rsidRDefault="00BF50C0" w:rsidP="00DD2178">
      <w:pPr>
        <w:spacing w:after="0"/>
        <w:rPr>
          <w:rFonts w:ascii="Montserrat" w:hAnsi="Montserrat" w:cs="Arial"/>
          <w:b/>
          <w:color w:val="4C7430"/>
        </w:rPr>
      </w:pPr>
    </w:p>
    <w:p w14:paraId="35615EF3" w14:textId="10589AE0" w:rsidR="00FE0882" w:rsidRPr="00120E98" w:rsidRDefault="00FE0882" w:rsidP="00DD2178">
      <w:pPr>
        <w:spacing w:after="0"/>
        <w:rPr>
          <w:rFonts w:ascii="Montserrat" w:hAnsi="Montserrat" w:cs="Arial"/>
        </w:rPr>
      </w:pPr>
      <w:r w:rsidRPr="00120E98">
        <w:rPr>
          <w:rFonts w:ascii="Montserrat" w:hAnsi="Montserrat" w:cs="Arial"/>
        </w:rPr>
        <w:t xml:space="preserve">Payroll deductions, also known as pledges, can be made two ways: online through the WIN donations tool or </w:t>
      </w:r>
      <w:r w:rsidR="007500E2" w:rsidRPr="00120E98">
        <w:rPr>
          <w:rFonts w:ascii="Montserrat" w:hAnsi="Montserrat" w:cs="Arial"/>
        </w:rPr>
        <w:t xml:space="preserve">by using the hard-copy donations form. </w:t>
      </w:r>
    </w:p>
    <w:p w14:paraId="323A3428" w14:textId="77777777" w:rsidR="007500E2" w:rsidRPr="00120E98" w:rsidRDefault="007500E2" w:rsidP="00DD2178">
      <w:pPr>
        <w:spacing w:after="0"/>
        <w:rPr>
          <w:rFonts w:ascii="Montserrat" w:hAnsi="Montserrat" w:cs="Arial"/>
          <w:b/>
          <w:color w:val="4C7430"/>
        </w:rPr>
      </w:pPr>
    </w:p>
    <w:p w14:paraId="4D90E71E" w14:textId="1790A6FA" w:rsidR="00DD2178" w:rsidRPr="00DD130B" w:rsidRDefault="00DD2178" w:rsidP="00DD2178">
      <w:pPr>
        <w:spacing w:after="0"/>
        <w:rPr>
          <w:rFonts w:ascii="Montserrat" w:hAnsi="Montserrat" w:cs="Arial"/>
          <w:b/>
          <w:color w:val="6017FC"/>
        </w:rPr>
      </w:pPr>
      <w:r w:rsidRPr="00DD130B">
        <w:rPr>
          <w:rFonts w:ascii="Montserrat" w:hAnsi="Montserrat" w:cs="Arial"/>
          <w:b/>
          <w:color w:val="6017FC"/>
        </w:rPr>
        <w:t>Payroll Deduction Using the Online Tool in WIN</w:t>
      </w:r>
    </w:p>
    <w:p w14:paraId="4AFF368D" w14:textId="77777777" w:rsidR="00DD2178" w:rsidRPr="00120E98" w:rsidRDefault="00DD2178" w:rsidP="00DD2178">
      <w:pPr>
        <w:spacing w:after="0" w:line="240" w:lineRule="auto"/>
        <w:rPr>
          <w:rFonts w:ascii="Montserrat" w:hAnsi="Montserrat" w:cs="Arial"/>
          <w:b/>
          <w:color w:val="FF0000"/>
        </w:rPr>
      </w:pPr>
    </w:p>
    <w:p w14:paraId="3BDC9218" w14:textId="6F2BA014" w:rsidR="00A22E68" w:rsidRPr="00120E98" w:rsidRDefault="00704B48" w:rsidP="004E2218">
      <w:pPr>
        <w:pStyle w:val="ListParagraph"/>
        <w:numPr>
          <w:ilvl w:val="0"/>
          <w:numId w:val="14"/>
        </w:numPr>
        <w:spacing w:after="0"/>
        <w:ind w:right="225"/>
        <w:rPr>
          <w:rFonts w:ascii="Montserrat" w:hAnsi="Montserrat" w:cs="Arial"/>
          <w:color w:val="auto"/>
          <w:sz w:val="22"/>
        </w:rPr>
      </w:pPr>
      <w:r w:rsidRPr="00120E98">
        <w:rPr>
          <w:rFonts w:ascii="Montserrat" w:hAnsi="Montserrat" w:cs="Arial"/>
          <w:color w:val="auto"/>
          <w:sz w:val="22"/>
        </w:rPr>
        <w:t xml:space="preserve">Donations can be made </w:t>
      </w:r>
      <w:r w:rsidR="00DD2178" w:rsidRPr="00120E98">
        <w:rPr>
          <w:rFonts w:ascii="Montserrat" w:hAnsi="Montserrat" w:cs="Arial"/>
          <w:color w:val="auto"/>
          <w:sz w:val="22"/>
        </w:rPr>
        <w:t xml:space="preserve">via payroll deduction in WIN starting on </w:t>
      </w:r>
      <w:r w:rsidR="00DC5596" w:rsidRPr="00120E98">
        <w:rPr>
          <w:rFonts w:ascii="Montserrat" w:hAnsi="Montserrat" w:cs="Arial"/>
          <w:color w:val="auto"/>
          <w:sz w:val="22"/>
        </w:rPr>
        <w:t>April 1</w:t>
      </w:r>
      <w:r w:rsidR="00DD2178" w:rsidRPr="00120E98">
        <w:rPr>
          <w:rFonts w:ascii="Montserrat" w:hAnsi="Montserrat" w:cs="Arial"/>
          <w:color w:val="auto"/>
          <w:sz w:val="22"/>
        </w:rPr>
        <w:t>, 20</w:t>
      </w:r>
      <w:r w:rsidR="00EC719B" w:rsidRPr="00120E98">
        <w:rPr>
          <w:rFonts w:ascii="Montserrat" w:hAnsi="Montserrat" w:cs="Arial"/>
          <w:color w:val="auto"/>
          <w:sz w:val="22"/>
        </w:rPr>
        <w:t>2</w:t>
      </w:r>
      <w:r w:rsidR="00AD7FD3" w:rsidRPr="00120E98">
        <w:rPr>
          <w:rFonts w:ascii="Montserrat" w:hAnsi="Montserrat" w:cs="Arial"/>
          <w:color w:val="auto"/>
          <w:sz w:val="22"/>
        </w:rPr>
        <w:t>1</w:t>
      </w:r>
      <w:r w:rsidR="00DC5596" w:rsidRPr="00120E98">
        <w:rPr>
          <w:rFonts w:ascii="Montserrat" w:hAnsi="Montserrat" w:cs="Arial"/>
          <w:color w:val="auto"/>
          <w:sz w:val="22"/>
        </w:rPr>
        <w:t xml:space="preserve"> through to June </w:t>
      </w:r>
      <w:r w:rsidR="00EC719B" w:rsidRPr="00120E98">
        <w:rPr>
          <w:rFonts w:ascii="Montserrat" w:hAnsi="Montserrat" w:cs="Arial"/>
          <w:color w:val="auto"/>
          <w:sz w:val="22"/>
        </w:rPr>
        <w:t>30</w:t>
      </w:r>
      <w:r w:rsidR="00DC5596" w:rsidRPr="00120E98">
        <w:rPr>
          <w:rFonts w:ascii="Montserrat" w:hAnsi="Montserrat" w:cs="Arial"/>
          <w:color w:val="auto"/>
          <w:sz w:val="22"/>
        </w:rPr>
        <w:t>, 20</w:t>
      </w:r>
      <w:r w:rsidR="00433893" w:rsidRPr="00120E98">
        <w:rPr>
          <w:rFonts w:ascii="Montserrat" w:hAnsi="Montserrat" w:cs="Arial"/>
          <w:color w:val="auto"/>
          <w:sz w:val="22"/>
        </w:rPr>
        <w:t>2</w:t>
      </w:r>
      <w:r w:rsidR="00AD7FD3" w:rsidRPr="00120E98">
        <w:rPr>
          <w:rFonts w:ascii="Montserrat" w:hAnsi="Montserrat" w:cs="Arial"/>
          <w:color w:val="auto"/>
          <w:sz w:val="22"/>
        </w:rPr>
        <w:t>1</w:t>
      </w:r>
      <w:r w:rsidR="00DD2178" w:rsidRPr="00120E98">
        <w:rPr>
          <w:rFonts w:ascii="Montserrat" w:hAnsi="Montserrat" w:cs="Arial"/>
          <w:color w:val="auto"/>
          <w:sz w:val="22"/>
        </w:rPr>
        <w:t xml:space="preserve">. </w:t>
      </w:r>
    </w:p>
    <w:p w14:paraId="17DD7884" w14:textId="4B46757F" w:rsidR="00A22E68" w:rsidRPr="00120E98" w:rsidRDefault="00DD2178" w:rsidP="004E2218">
      <w:pPr>
        <w:pStyle w:val="ListParagraph"/>
        <w:numPr>
          <w:ilvl w:val="0"/>
          <w:numId w:val="14"/>
        </w:numPr>
        <w:spacing w:after="0"/>
        <w:ind w:right="225"/>
        <w:rPr>
          <w:rFonts w:ascii="Montserrat" w:hAnsi="Montserrat" w:cs="Arial"/>
          <w:color w:val="auto"/>
          <w:sz w:val="22"/>
        </w:rPr>
      </w:pPr>
      <w:r w:rsidRPr="00120E98">
        <w:rPr>
          <w:rFonts w:ascii="Montserrat" w:hAnsi="Montserrat" w:cs="Arial"/>
          <w:color w:val="auto"/>
          <w:sz w:val="22"/>
        </w:rPr>
        <w:t xml:space="preserve">Payroll deductions start on the </w:t>
      </w:r>
      <w:r w:rsidR="00DC5596" w:rsidRPr="00120E98">
        <w:rPr>
          <w:rFonts w:ascii="Montserrat" w:hAnsi="Montserrat" w:cs="Arial"/>
          <w:color w:val="auto"/>
          <w:sz w:val="22"/>
        </w:rPr>
        <w:t xml:space="preserve">July </w:t>
      </w:r>
      <w:r w:rsidR="00E237E6" w:rsidRPr="00120E98">
        <w:rPr>
          <w:rFonts w:ascii="Montserrat" w:hAnsi="Montserrat" w:cs="Arial"/>
          <w:color w:val="auto"/>
          <w:sz w:val="22"/>
        </w:rPr>
        <w:t>7</w:t>
      </w:r>
      <w:r w:rsidR="00DC5596" w:rsidRPr="00120E98">
        <w:rPr>
          <w:rFonts w:ascii="Montserrat" w:hAnsi="Montserrat" w:cs="Arial"/>
          <w:color w:val="auto"/>
          <w:sz w:val="22"/>
        </w:rPr>
        <w:t>, 20</w:t>
      </w:r>
      <w:r w:rsidR="00433893" w:rsidRPr="00120E98">
        <w:rPr>
          <w:rFonts w:ascii="Montserrat" w:hAnsi="Montserrat" w:cs="Arial"/>
          <w:color w:val="auto"/>
          <w:sz w:val="22"/>
        </w:rPr>
        <w:t>2</w:t>
      </w:r>
      <w:r w:rsidR="00E237E6" w:rsidRPr="00120E98">
        <w:rPr>
          <w:rFonts w:ascii="Montserrat" w:hAnsi="Montserrat" w:cs="Arial"/>
          <w:color w:val="auto"/>
          <w:sz w:val="22"/>
        </w:rPr>
        <w:t>2</w:t>
      </w:r>
      <w:r w:rsidRPr="00120E98">
        <w:rPr>
          <w:rFonts w:ascii="Montserrat" w:hAnsi="Montserrat" w:cs="Arial"/>
          <w:color w:val="auto"/>
          <w:sz w:val="22"/>
        </w:rPr>
        <w:t xml:space="preserve"> pay date and the number of pays you select will determine when your payroll deductions will end.  </w:t>
      </w:r>
    </w:p>
    <w:p w14:paraId="2665129B" w14:textId="19A99883" w:rsidR="00A22E68" w:rsidRPr="00120E98" w:rsidRDefault="00DD2178" w:rsidP="004E2218">
      <w:pPr>
        <w:pStyle w:val="ListParagraph"/>
        <w:numPr>
          <w:ilvl w:val="0"/>
          <w:numId w:val="14"/>
        </w:numPr>
        <w:spacing w:after="0"/>
        <w:ind w:right="225"/>
        <w:rPr>
          <w:rFonts w:ascii="Montserrat" w:hAnsi="Montserrat" w:cs="Arial"/>
          <w:color w:val="auto"/>
          <w:sz w:val="22"/>
        </w:rPr>
      </w:pPr>
      <w:r w:rsidRPr="00120E98">
        <w:rPr>
          <w:rFonts w:ascii="Montserrat" w:hAnsi="Montserrat" w:cs="Arial"/>
          <w:color w:val="auto"/>
          <w:sz w:val="22"/>
        </w:rPr>
        <w:t>If the maximum number of pays available (26)</w:t>
      </w:r>
      <w:r w:rsidR="00A22E68" w:rsidRPr="00120E98">
        <w:rPr>
          <w:rFonts w:ascii="Montserrat" w:hAnsi="Montserrat" w:cs="Arial"/>
          <w:color w:val="auto"/>
          <w:sz w:val="22"/>
        </w:rPr>
        <w:t xml:space="preserve"> is selected</w:t>
      </w:r>
      <w:r w:rsidRPr="00120E98">
        <w:rPr>
          <w:rFonts w:ascii="Montserrat" w:hAnsi="Montserrat" w:cs="Arial"/>
          <w:color w:val="auto"/>
          <w:sz w:val="22"/>
        </w:rPr>
        <w:t xml:space="preserve">, the last deduction date will be </w:t>
      </w:r>
      <w:r w:rsidR="002D63CA" w:rsidRPr="00120E98">
        <w:rPr>
          <w:rFonts w:ascii="Montserrat" w:hAnsi="Montserrat" w:cs="Arial"/>
          <w:color w:val="auto"/>
          <w:sz w:val="22"/>
        </w:rPr>
        <w:t>June</w:t>
      </w:r>
      <w:r w:rsidR="00433893" w:rsidRPr="00120E98">
        <w:rPr>
          <w:rFonts w:ascii="Montserrat" w:hAnsi="Montserrat" w:cs="Arial"/>
          <w:color w:val="auto"/>
          <w:sz w:val="22"/>
        </w:rPr>
        <w:t xml:space="preserve"> </w:t>
      </w:r>
      <w:r w:rsidR="00DC5596" w:rsidRPr="00120E98">
        <w:rPr>
          <w:rFonts w:ascii="Montserrat" w:hAnsi="Montserrat" w:cs="Arial"/>
          <w:color w:val="auto"/>
          <w:sz w:val="22"/>
        </w:rPr>
        <w:t>2</w:t>
      </w:r>
      <w:r w:rsidR="00E237E6" w:rsidRPr="00120E98">
        <w:rPr>
          <w:rFonts w:ascii="Montserrat" w:hAnsi="Montserrat" w:cs="Arial"/>
          <w:color w:val="auto"/>
          <w:sz w:val="22"/>
        </w:rPr>
        <w:t>2</w:t>
      </w:r>
      <w:r w:rsidR="00527360" w:rsidRPr="00120E98">
        <w:rPr>
          <w:rFonts w:ascii="Montserrat" w:hAnsi="Montserrat" w:cs="Arial"/>
          <w:color w:val="auto"/>
          <w:sz w:val="22"/>
        </w:rPr>
        <w:t>,</w:t>
      </w:r>
      <w:r w:rsidR="00DC5596" w:rsidRPr="00120E98">
        <w:rPr>
          <w:rFonts w:ascii="Montserrat" w:hAnsi="Montserrat" w:cs="Arial"/>
          <w:color w:val="auto"/>
          <w:sz w:val="22"/>
        </w:rPr>
        <w:t xml:space="preserve"> 202</w:t>
      </w:r>
      <w:r w:rsidR="00E237E6" w:rsidRPr="00120E98">
        <w:rPr>
          <w:rFonts w:ascii="Montserrat" w:hAnsi="Montserrat" w:cs="Arial"/>
          <w:color w:val="auto"/>
          <w:sz w:val="22"/>
        </w:rPr>
        <w:t>3</w:t>
      </w:r>
      <w:r w:rsidRPr="00120E98">
        <w:rPr>
          <w:rFonts w:ascii="Montserrat" w:hAnsi="Montserrat" w:cs="Arial"/>
          <w:color w:val="auto"/>
          <w:sz w:val="22"/>
        </w:rPr>
        <w:t xml:space="preserve">. </w:t>
      </w:r>
    </w:p>
    <w:p w14:paraId="0E87960F" w14:textId="12E7A620" w:rsidR="00A22E68" w:rsidRPr="00120E98" w:rsidRDefault="00A22E68" w:rsidP="004E2218">
      <w:pPr>
        <w:pStyle w:val="ListParagraph"/>
        <w:numPr>
          <w:ilvl w:val="0"/>
          <w:numId w:val="14"/>
        </w:numPr>
        <w:spacing w:after="0"/>
        <w:ind w:right="225"/>
        <w:rPr>
          <w:rFonts w:ascii="Montserrat" w:hAnsi="Montserrat" w:cs="Arial"/>
          <w:color w:val="auto"/>
          <w:sz w:val="22"/>
        </w:rPr>
      </w:pPr>
      <w:r w:rsidRPr="00120E98">
        <w:rPr>
          <w:rFonts w:ascii="Montserrat" w:hAnsi="Montserrat" w:cs="Arial"/>
          <w:color w:val="auto"/>
          <w:sz w:val="22"/>
        </w:rPr>
        <w:t xml:space="preserve">Payroll deductions </w:t>
      </w:r>
      <w:r w:rsidR="00D6670C" w:rsidRPr="00120E98">
        <w:rPr>
          <w:rFonts w:ascii="Montserrat" w:hAnsi="Montserrat" w:cs="Arial"/>
          <w:color w:val="auto"/>
          <w:sz w:val="22"/>
        </w:rPr>
        <w:t xml:space="preserve">can either be renewed annually or the </w:t>
      </w:r>
      <w:r w:rsidR="007F5089" w:rsidRPr="00120E98">
        <w:rPr>
          <w:rFonts w:ascii="Montserrat" w:hAnsi="Montserrat" w:cs="Arial"/>
          <w:color w:val="auto"/>
          <w:sz w:val="22"/>
        </w:rPr>
        <w:t>continuous</w:t>
      </w:r>
      <w:r w:rsidR="00AD7FD3" w:rsidRPr="00120E98">
        <w:rPr>
          <w:rFonts w:ascii="Montserrat" w:hAnsi="Montserrat" w:cs="Arial"/>
          <w:color w:val="auto"/>
          <w:sz w:val="22"/>
        </w:rPr>
        <w:t xml:space="preserve"> pledge option</w:t>
      </w:r>
      <w:r w:rsidR="00D6670C" w:rsidRPr="00120E98">
        <w:rPr>
          <w:rFonts w:ascii="Montserrat" w:hAnsi="Montserrat" w:cs="Arial"/>
          <w:color w:val="auto"/>
          <w:sz w:val="22"/>
        </w:rPr>
        <w:t xml:space="preserve"> can be selected.</w:t>
      </w:r>
      <w:r w:rsidRPr="00120E98">
        <w:rPr>
          <w:rFonts w:ascii="Montserrat" w:hAnsi="Montserrat" w:cs="Arial"/>
          <w:color w:val="auto"/>
          <w:sz w:val="22"/>
        </w:rPr>
        <w:t xml:space="preserve"> </w:t>
      </w:r>
    </w:p>
    <w:p w14:paraId="02947773" w14:textId="3991B6E8" w:rsidR="00A22E68" w:rsidRPr="00120E98" w:rsidRDefault="00A22E68" w:rsidP="004E2218">
      <w:pPr>
        <w:pStyle w:val="ListParagraph"/>
        <w:numPr>
          <w:ilvl w:val="0"/>
          <w:numId w:val="14"/>
        </w:numPr>
        <w:spacing w:after="0"/>
        <w:ind w:right="225"/>
        <w:rPr>
          <w:rFonts w:ascii="Montserrat" w:hAnsi="Montserrat" w:cs="Arial"/>
          <w:color w:val="auto"/>
          <w:sz w:val="22"/>
        </w:rPr>
      </w:pPr>
      <w:r w:rsidRPr="00120E98">
        <w:rPr>
          <w:rFonts w:ascii="Montserrat" w:hAnsi="Montserrat" w:cs="Arial"/>
          <w:color w:val="auto"/>
          <w:sz w:val="22"/>
        </w:rPr>
        <w:t xml:space="preserve">Payroll deduction can be cancelled or modified by contacting </w:t>
      </w:r>
      <w:r w:rsidR="00D631FD" w:rsidRPr="00120E98">
        <w:rPr>
          <w:rFonts w:ascii="Montserrat" w:hAnsi="Montserrat" w:cs="Arial"/>
          <w:color w:val="auto"/>
          <w:sz w:val="22"/>
        </w:rPr>
        <w:t>the</w:t>
      </w:r>
      <w:r w:rsidRPr="00120E98">
        <w:rPr>
          <w:rFonts w:ascii="Montserrat" w:hAnsi="Montserrat" w:cs="Arial"/>
          <w:color w:val="auto"/>
          <w:sz w:val="22"/>
        </w:rPr>
        <w:t xml:space="preserve"> </w:t>
      </w:r>
      <w:r w:rsidR="00DD2178" w:rsidRPr="00120E98">
        <w:rPr>
          <w:rFonts w:ascii="Montserrat" w:hAnsi="Montserrat" w:cs="Arial"/>
          <w:color w:val="auto"/>
          <w:sz w:val="22"/>
        </w:rPr>
        <w:t>OSS Contact Centre</w:t>
      </w:r>
      <w:r w:rsidR="00D631FD" w:rsidRPr="00120E98">
        <w:rPr>
          <w:rFonts w:ascii="Montserrat" w:hAnsi="Montserrat" w:cs="Arial"/>
          <w:color w:val="auto"/>
          <w:sz w:val="22"/>
        </w:rPr>
        <w:t>.</w:t>
      </w:r>
      <w:r w:rsidR="00704B48" w:rsidRPr="00120E98">
        <w:rPr>
          <w:rFonts w:ascii="Montserrat" w:hAnsi="Montserrat" w:cs="Arial"/>
          <w:color w:val="auto"/>
          <w:sz w:val="22"/>
        </w:rPr>
        <w:t xml:space="preserve"> </w:t>
      </w:r>
    </w:p>
    <w:p w14:paraId="14B71A85" w14:textId="77777777" w:rsidR="00DD2178" w:rsidRPr="00120E98" w:rsidRDefault="00704B48" w:rsidP="004E2218">
      <w:pPr>
        <w:pStyle w:val="ListParagraph"/>
        <w:numPr>
          <w:ilvl w:val="0"/>
          <w:numId w:val="14"/>
        </w:numPr>
        <w:spacing w:after="0"/>
        <w:ind w:right="225"/>
        <w:rPr>
          <w:rFonts w:ascii="Montserrat" w:hAnsi="Montserrat" w:cs="Arial"/>
          <w:color w:val="auto"/>
          <w:sz w:val="22"/>
        </w:rPr>
      </w:pPr>
      <w:r w:rsidRPr="00120E98">
        <w:rPr>
          <w:rFonts w:ascii="Montserrat" w:hAnsi="Montserrat" w:cs="Arial"/>
          <w:color w:val="auto"/>
          <w:sz w:val="22"/>
        </w:rPr>
        <w:t xml:space="preserve">The preferred method for donating is through the online tool in WIN as it removes the privacy risks associated with handling paper pledge donation forms with donor personal information. </w:t>
      </w:r>
    </w:p>
    <w:p w14:paraId="4F812C72" w14:textId="77777777" w:rsidR="00DD2178" w:rsidRPr="00120E98" w:rsidRDefault="00DD2178" w:rsidP="00DD2178">
      <w:pPr>
        <w:spacing w:after="0" w:line="240" w:lineRule="auto"/>
        <w:rPr>
          <w:rFonts w:ascii="Montserrat" w:hAnsi="Montserrat" w:cs="Arial"/>
          <w:b/>
        </w:rPr>
      </w:pPr>
    </w:p>
    <w:p w14:paraId="2992F0E0" w14:textId="5C7685A4" w:rsidR="00DD2178" w:rsidRPr="00120E98" w:rsidRDefault="00DD2178" w:rsidP="00DD2178">
      <w:pPr>
        <w:spacing w:after="0" w:line="240" w:lineRule="auto"/>
        <w:rPr>
          <w:rFonts w:ascii="Montserrat" w:hAnsi="Montserrat" w:cs="Arial"/>
          <w:b/>
        </w:rPr>
      </w:pPr>
      <w:r w:rsidRPr="00120E98">
        <w:rPr>
          <w:rFonts w:ascii="Montserrat" w:hAnsi="Montserrat" w:cs="Arial"/>
          <w:b/>
        </w:rPr>
        <w:t>How do</w:t>
      </w:r>
      <w:r w:rsidR="00625404" w:rsidRPr="00120E98">
        <w:rPr>
          <w:rFonts w:ascii="Montserrat" w:hAnsi="Montserrat" w:cs="Arial"/>
          <w:b/>
        </w:rPr>
        <w:t>es a donor</w:t>
      </w:r>
      <w:r w:rsidRPr="00120E98">
        <w:rPr>
          <w:rFonts w:ascii="Montserrat" w:hAnsi="Montserrat" w:cs="Arial"/>
          <w:b/>
        </w:rPr>
        <w:t xml:space="preserve"> set up a payroll deduction using the online tool in WIN?</w:t>
      </w:r>
    </w:p>
    <w:p w14:paraId="052F8497" w14:textId="77777777" w:rsidR="00DD2178" w:rsidRPr="00120E98" w:rsidRDefault="00DD2178" w:rsidP="00DD2178">
      <w:pPr>
        <w:pStyle w:val="ListParagraph"/>
        <w:numPr>
          <w:ilvl w:val="0"/>
          <w:numId w:val="0"/>
        </w:numPr>
        <w:spacing w:after="0"/>
        <w:ind w:left="1440"/>
        <w:rPr>
          <w:rFonts w:ascii="Montserrat" w:hAnsi="Montserrat" w:cs="Arial"/>
          <w:color w:val="000000" w:themeColor="text1"/>
          <w:sz w:val="22"/>
        </w:rPr>
      </w:pPr>
    </w:p>
    <w:p w14:paraId="63D6A22A" w14:textId="77777777" w:rsidR="008B5524" w:rsidRPr="00120E98" w:rsidRDefault="00DD2178" w:rsidP="004E2218">
      <w:pPr>
        <w:pStyle w:val="ListParagraph"/>
        <w:numPr>
          <w:ilvl w:val="0"/>
          <w:numId w:val="34"/>
        </w:numPr>
        <w:spacing w:after="0"/>
        <w:rPr>
          <w:rFonts w:ascii="Montserrat" w:hAnsi="Montserrat" w:cs="Arial"/>
          <w:color w:val="000000" w:themeColor="text1"/>
          <w:sz w:val="22"/>
        </w:rPr>
      </w:pPr>
      <w:r w:rsidRPr="00120E98">
        <w:rPr>
          <w:rFonts w:ascii="Montserrat" w:hAnsi="Montserrat" w:cs="Arial"/>
          <w:color w:val="000000" w:themeColor="text1"/>
          <w:sz w:val="22"/>
        </w:rPr>
        <w:t xml:space="preserve">On the My Charity page in WIN select the </w:t>
      </w:r>
      <w:r w:rsidR="002D63CA" w:rsidRPr="00120E98">
        <w:rPr>
          <w:rFonts w:ascii="Montserrat" w:hAnsi="Montserrat" w:cs="Arial"/>
          <w:color w:val="000000" w:themeColor="text1"/>
          <w:sz w:val="22"/>
        </w:rPr>
        <w:t>Federated Health</w:t>
      </w:r>
      <w:r w:rsidRPr="00120E98">
        <w:rPr>
          <w:rFonts w:ascii="Montserrat" w:hAnsi="Montserrat" w:cs="Arial"/>
          <w:color w:val="000000" w:themeColor="text1"/>
          <w:sz w:val="22"/>
        </w:rPr>
        <w:t xml:space="preserve"> Enter New Deduction link.</w:t>
      </w:r>
    </w:p>
    <w:p w14:paraId="08808CEF" w14:textId="77777777" w:rsidR="008B5524" w:rsidRPr="00120E98" w:rsidRDefault="00DD2178" w:rsidP="004E2218">
      <w:pPr>
        <w:pStyle w:val="ListParagraph"/>
        <w:numPr>
          <w:ilvl w:val="0"/>
          <w:numId w:val="34"/>
        </w:numPr>
        <w:spacing w:after="0"/>
        <w:rPr>
          <w:rFonts w:ascii="Montserrat" w:hAnsi="Montserrat" w:cs="Arial"/>
          <w:color w:val="000000" w:themeColor="text1"/>
          <w:sz w:val="22"/>
        </w:rPr>
      </w:pPr>
      <w:r w:rsidRPr="00120E98">
        <w:rPr>
          <w:rFonts w:ascii="Montserrat" w:hAnsi="Montserrat" w:cs="Arial"/>
          <w:color w:val="000000" w:themeColor="text1"/>
          <w:sz w:val="22"/>
        </w:rPr>
        <w:t>Go to the Add New Deductions page by clicking the “Add Deduction” button.</w:t>
      </w:r>
    </w:p>
    <w:p w14:paraId="1313437D" w14:textId="77777777" w:rsidR="008B5524" w:rsidRPr="00120E98" w:rsidRDefault="00DD2178" w:rsidP="004E2218">
      <w:pPr>
        <w:pStyle w:val="ListParagraph"/>
        <w:numPr>
          <w:ilvl w:val="0"/>
          <w:numId w:val="34"/>
        </w:numPr>
        <w:spacing w:after="0"/>
        <w:rPr>
          <w:rFonts w:ascii="Montserrat" w:hAnsi="Montserrat" w:cs="Arial"/>
          <w:color w:val="000000" w:themeColor="text1"/>
          <w:sz w:val="22"/>
        </w:rPr>
      </w:pPr>
      <w:r w:rsidRPr="00120E98">
        <w:rPr>
          <w:rFonts w:ascii="Montserrat" w:hAnsi="Montserrat" w:cs="Arial"/>
          <w:color w:val="000000" w:themeColor="text1"/>
          <w:sz w:val="22"/>
        </w:rPr>
        <w:t xml:space="preserve">Enter the </w:t>
      </w:r>
      <w:r w:rsidR="002D63CA" w:rsidRPr="00120E98">
        <w:rPr>
          <w:rFonts w:ascii="Montserrat" w:hAnsi="Montserrat" w:cs="Arial"/>
          <w:color w:val="000000" w:themeColor="text1"/>
          <w:sz w:val="22"/>
        </w:rPr>
        <w:t>charities</w:t>
      </w:r>
      <w:r w:rsidR="00704B48" w:rsidRPr="00120E98">
        <w:rPr>
          <w:rFonts w:ascii="Montserrat" w:hAnsi="Montserrat" w:cs="Arial"/>
          <w:color w:val="000000" w:themeColor="text1"/>
          <w:sz w:val="22"/>
        </w:rPr>
        <w:t xml:space="preserve"> </w:t>
      </w:r>
      <w:r w:rsidRPr="00120E98">
        <w:rPr>
          <w:rFonts w:ascii="Montserrat" w:hAnsi="Montserrat" w:cs="Arial"/>
          <w:color w:val="000000" w:themeColor="text1"/>
          <w:sz w:val="22"/>
        </w:rPr>
        <w:t>you would like to support</w:t>
      </w:r>
      <w:r w:rsidR="002D63CA" w:rsidRPr="00120E98">
        <w:rPr>
          <w:rFonts w:ascii="Montserrat" w:hAnsi="Montserrat" w:cs="Arial"/>
          <w:color w:val="000000" w:themeColor="text1"/>
          <w:sz w:val="22"/>
        </w:rPr>
        <w:t>.</w:t>
      </w:r>
      <w:r w:rsidRPr="00120E98">
        <w:rPr>
          <w:rFonts w:ascii="Montserrat" w:hAnsi="Montserrat" w:cs="Arial"/>
          <w:color w:val="000000" w:themeColor="text1"/>
          <w:sz w:val="22"/>
        </w:rPr>
        <w:t xml:space="preserve"> </w:t>
      </w:r>
      <w:r w:rsidR="00520956" w:rsidRPr="00120E98">
        <w:rPr>
          <w:rFonts w:ascii="Montserrat" w:hAnsi="Montserrat" w:cs="Arial"/>
          <w:color w:val="000000" w:themeColor="text1"/>
          <w:sz w:val="22"/>
        </w:rPr>
        <w:t xml:space="preserve">You can either have your donation be split amongst all </w:t>
      </w:r>
      <w:r w:rsidR="00BC3CEB" w:rsidRPr="00120E98">
        <w:rPr>
          <w:rFonts w:ascii="Montserrat" w:hAnsi="Montserrat" w:cs="Arial"/>
          <w:color w:val="000000" w:themeColor="text1"/>
          <w:sz w:val="22"/>
        </w:rPr>
        <w:t>2</w:t>
      </w:r>
      <w:r w:rsidR="001B331C" w:rsidRPr="00120E98">
        <w:rPr>
          <w:rFonts w:ascii="Montserrat" w:hAnsi="Montserrat" w:cs="Arial"/>
          <w:color w:val="000000" w:themeColor="text1"/>
          <w:sz w:val="22"/>
        </w:rPr>
        <w:t>1</w:t>
      </w:r>
      <w:r w:rsidR="00520956" w:rsidRPr="00120E98">
        <w:rPr>
          <w:rFonts w:ascii="Montserrat" w:hAnsi="Montserrat" w:cs="Arial"/>
          <w:color w:val="000000" w:themeColor="text1"/>
          <w:sz w:val="22"/>
        </w:rPr>
        <w:t xml:space="preserve"> charities, or direct only to the charities if your choice</w:t>
      </w:r>
      <w:r w:rsidRPr="00120E98">
        <w:rPr>
          <w:rFonts w:ascii="Montserrat" w:hAnsi="Montserrat" w:cs="Arial"/>
          <w:color w:val="000000" w:themeColor="text1"/>
          <w:sz w:val="22"/>
        </w:rPr>
        <w:t xml:space="preserve">. </w:t>
      </w:r>
      <w:r w:rsidR="00520956" w:rsidRPr="00120E98">
        <w:rPr>
          <w:rFonts w:ascii="Montserrat" w:hAnsi="Montserrat" w:cs="Arial"/>
          <w:color w:val="000000" w:themeColor="text1"/>
          <w:sz w:val="22"/>
        </w:rPr>
        <w:t>Choose the charities of your choice and e</w:t>
      </w:r>
      <w:r w:rsidRPr="00120E98">
        <w:rPr>
          <w:rFonts w:ascii="Montserrat" w:hAnsi="Montserrat" w:cs="Arial"/>
          <w:color w:val="000000" w:themeColor="text1"/>
          <w:sz w:val="22"/>
        </w:rPr>
        <w:t>nter the amount to be deducted per pay cheque.</w:t>
      </w:r>
      <w:r w:rsidR="00520956" w:rsidRPr="00120E98">
        <w:rPr>
          <w:rFonts w:ascii="Montserrat" w:hAnsi="Montserrat" w:cs="Arial"/>
          <w:color w:val="000000" w:themeColor="text1"/>
          <w:sz w:val="22"/>
        </w:rPr>
        <w:t xml:space="preserve">  If you are giving to just some charities, you will repeat this step for each of your chosen charities.</w:t>
      </w:r>
    </w:p>
    <w:p w14:paraId="7EB3219C" w14:textId="77777777" w:rsidR="008B5524" w:rsidRPr="00120E98" w:rsidRDefault="00DD2178" w:rsidP="004E2218">
      <w:pPr>
        <w:pStyle w:val="ListParagraph"/>
        <w:numPr>
          <w:ilvl w:val="0"/>
          <w:numId w:val="34"/>
        </w:numPr>
        <w:spacing w:after="0"/>
        <w:rPr>
          <w:rFonts w:ascii="Montserrat" w:hAnsi="Montserrat" w:cs="Arial"/>
          <w:color w:val="000000" w:themeColor="text1"/>
          <w:sz w:val="22"/>
        </w:rPr>
      </w:pPr>
      <w:r w:rsidRPr="00120E98">
        <w:rPr>
          <w:rFonts w:ascii="Montserrat" w:hAnsi="Montserrat" w:cs="Arial"/>
          <w:color w:val="000000" w:themeColor="text1"/>
          <w:sz w:val="22"/>
        </w:rPr>
        <w:t xml:space="preserve">Enter the number of pays for which the deduction will apply. Press </w:t>
      </w:r>
      <w:proofErr w:type="gramStart"/>
      <w:r w:rsidRPr="00120E98">
        <w:rPr>
          <w:rFonts w:ascii="Montserrat" w:hAnsi="Montserrat" w:cs="Arial"/>
          <w:color w:val="000000" w:themeColor="text1"/>
          <w:sz w:val="22"/>
        </w:rPr>
        <w:t>enter</w:t>
      </w:r>
      <w:proofErr w:type="gramEnd"/>
      <w:r w:rsidRPr="00120E98">
        <w:rPr>
          <w:rFonts w:ascii="Montserrat" w:hAnsi="Montserrat" w:cs="Arial"/>
          <w:color w:val="000000" w:themeColor="text1"/>
          <w:sz w:val="22"/>
        </w:rPr>
        <w:t>.</w:t>
      </w:r>
    </w:p>
    <w:p w14:paraId="7D6932E9" w14:textId="5CB09E3B" w:rsidR="00DD2178" w:rsidRPr="00120E98" w:rsidRDefault="00DD2178" w:rsidP="004E2218">
      <w:pPr>
        <w:pStyle w:val="ListParagraph"/>
        <w:numPr>
          <w:ilvl w:val="0"/>
          <w:numId w:val="34"/>
        </w:numPr>
        <w:spacing w:after="0"/>
        <w:rPr>
          <w:rFonts w:ascii="Montserrat" w:hAnsi="Montserrat" w:cs="Arial"/>
          <w:color w:val="000000" w:themeColor="text1"/>
          <w:sz w:val="22"/>
        </w:rPr>
      </w:pPr>
      <w:r w:rsidRPr="00120E98">
        <w:rPr>
          <w:rFonts w:ascii="Montserrat" w:hAnsi="Montserrat" w:cs="Arial"/>
          <w:color w:val="000000" w:themeColor="text1"/>
          <w:sz w:val="22"/>
        </w:rPr>
        <w:t>Click the “Submit” button.</w:t>
      </w:r>
    </w:p>
    <w:p w14:paraId="47D30483" w14:textId="77777777" w:rsidR="00DD2178" w:rsidRPr="00120E98" w:rsidRDefault="00DD2178" w:rsidP="00DD2178">
      <w:pPr>
        <w:spacing w:after="0" w:line="240" w:lineRule="auto"/>
        <w:ind w:right="83"/>
        <w:rPr>
          <w:rFonts w:ascii="Montserrat" w:hAnsi="Montserrat" w:cs="Arial"/>
          <w:b/>
          <w:lang w:val="en-US"/>
        </w:rPr>
      </w:pPr>
    </w:p>
    <w:p w14:paraId="0560F6C7" w14:textId="77777777" w:rsidR="00DD2178" w:rsidRPr="00120E98" w:rsidRDefault="00DD2178" w:rsidP="00DD2178">
      <w:pPr>
        <w:spacing w:after="0" w:line="240" w:lineRule="auto"/>
        <w:ind w:right="83"/>
        <w:rPr>
          <w:rFonts w:ascii="Montserrat" w:hAnsi="Montserrat" w:cs="Arial"/>
          <w:b/>
        </w:rPr>
      </w:pPr>
      <w:r w:rsidRPr="00120E98">
        <w:rPr>
          <w:rFonts w:ascii="Montserrat" w:hAnsi="Montserrat" w:cs="Arial"/>
          <w:b/>
        </w:rPr>
        <w:t>What are the benefits of donating through WIN?</w:t>
      </w:r>
    </w:p>
    <w:p w14:paraId="73E7D3F5" w14:textId="77777777" w:rsidR="00DD2178" w:rsidRPr="00120E98" w:rsidRDefault="00DD2178" w:rsidP="004E2218">
      <w:pPr>
        <w:pStyle w:val="ListParagraph"/>
        <w:numPr>
          <w:ilvl w:val="0"/>
          <w:numId w:val="6"/>
        </w:numPr>
        <w:spacing w:after="0"/>
        <w:ind w:right="83"/>
        <w:rPr>
          <w:rFonts w:ascii="Montserrat" w:hAnsi="Montserrat" w:cs="Arial"/>
          <w:color w:val="000000" w:themeColor="text1"/>
          <w:sz w:val="22"/>
        </w:rPr>
      </w:pPr>
      <w:r w:rsidRPr="00120E98">
        <w:rPr>
          <w:rFonts w:ascii="Montserrat" w:hAnsi="Montserrat" w:cs="Arial"/>
          <w:color w:val="000000" w:themeColor="text1"/>
          <w:sz w:val="22"/>
        </w:rPr>
        <w:t>The most private and secure way to donate</w:t>
      </w:r>
    </w:p>
    <w:p w14:paraId="1FBB4987" w14:textId="5BF02A14" w:rsidR="00DD2178" w:rsidRPr="00120E98" w:rsidRDefault="00DD2178" w:rsidP="004E2218">
      <w:pPr>
        <w:pStyle w:val="ListParagraph"/>
        <w:numPr>
          <w:ilvl w:val="0"/>
          <w:numId w:val="6"/>
        </w:numPr>
        <w:spacing w:after="0"/>
        <w:ind w:right="83"/>
        <w:rPr>
          <w:rFonts w:ascii="Montserrat" w:hAnsi="Montserrat" w:cs="Arial"/>
          <w:color w:val="000000" w:themeColor="text1"/>
          <w:sz w:val="22"/>
        </w:rPr>
      </w:pPr>
      <w:r w:rsidRPr="00120E98">
        <w:rPr>
          <w:rFonts w:ascii="Montserrat" w:hAnsi="Montserrat" w:cs="Arial"/>
          <w:color w:val="000000" w:themeColor="text1"/>
          <w:sz w:val="22"/>
        </w:rPr>
        <w:t xml:space="preserve">Donors can </w:t>
      </w:r>
      <w:r w:rsidR="00FA547C" w:rsidRPr="00120E98">
        <w:rPr>
          <w:rFonts w:ascii="Montserrat" w:hAnsi="Montserrat" w:cs="Arial"/>
          <w:color w:val="000000" w:themeColor="text1"/>
          <w:sz w:val="22"/>
        </w:rPr>
        <w:t xml:space="preserve">designate their donation to </w:t>
      </w:r>
      <w:r w:rsidR="00436394" w:rsidRPr="00120E98">
        <w:rPr>
          <w:rFonts w:ascii="Montserrat" w:hAnsi="Montserrat" w:cs="Arial"/>
          <w:color w:val="000000" w:themeColor="text1"/>
          <w:sz w:val="22"/>
        </w:rPr>
        <w:t>any/all</w:t>
      </w:r>
      <w:r w:rsidR="00FA547C" w:rsidRPr="00120E98">
        <w:rPr>
          <w:rFonts w:ascii="Montserrat" w:hAnsi="Montserrat" w:cs="Arial"/>
          <w:color w:val="000000" w:themeColor="text1"/>
          <w:sz w:val="22"/>
        </w:rPr>
        <w:t xml:space="preserve"> the Federated Health charities</w:t>
      </w:r>
    </w:p>
    <w:p w14:paraId="6F008CB1" w14:textId="77777777" w:rsidR="00DD2178" w:rsidRPr="00120E98" w:rsidRDefault="00DD2178" w:rsidP="004E2218">
      <w:pPr>
        <w:pStyle w:val="ListParagraph"/>
        <w:numPr>
          <w:ilvl w:val="0"/>
          <w:numId w:val="6"/>
        </w:numPr>
        <w:spacing w:after="0"/>
        <w:ind w:right="83"/>
        <w:rPr>
          <w:rFonts w:ascii="Montserrat" w:hAnsi="Montserrat" w:cs="Arial"/>
          <w:color w:val="000000" w:themeColor="text1"/>
          <w:sz w:val="22"/>
        </w:rPr>
      </w:pPr>
      <w:r w:rsidRPr="00120E98">
        <w:rPr>
          <w:rFonts w:ascii="Montserrat" w:hAnsi="Montserrat" w:cs="Arial"/>
          <w:color w:val="000000" w:themeColor="text1"/>
          <w:sz w:val="22"/>
        </w:rPr>
        <w:t>You can choose how much you would like to donate per pay</w:t>
      </w:r>
    </w:p>
    <w:p w14:paraId="03225B8A" w14:textId="77777777" w:rsidR="00DD2178" w:rsidRPr="00120E98" w:rsidRDefault="00DD2178" w:rsidP="004E2218">
      <w:pPr>
        <w:pStyle w:val="ListParagraph"/>
        <w:numPr>
          <w:ilvl w:val="0"/>
          <w:numId w:val="6"/>
        </w:numPr>
        <w:spacing w:after="0"/>
        <w:ind w:right="83"/>
        <w:rPr>
          <w:rFonts w:ascii="Montserrat" w:hAnsi="Montserrat" w:cs="Arial"/>
          <w:color w:val="000000" w:themeColor="text1"/>
          <w:sz w:val="22"/>
        </w:rPr>
      </w:pPr>
      <w:r w:rsidRPr="00120E98">
        <w:rPr>
          <w:rFonts w:ascii="Montserrat" w:hAnsi="Montserrat" w:cs="Arial"/>
          <w:color w:val="000000" w:themeColor="text1"/>
          <w:sz w:val="22"/>
        </w:rPr>
        <w:t>Donors can choose to donate the full amount on one pay or spread it out over 26 pays</w:t>
      </w:r>
    </w:p>
    <w:p w14:paraId="581E6CB6" w14:textId="77777777" w:rsidR="00DD2178" w:rsidRPr="00120E98" w:rsidRDefault="00DD2178" w:rsidP="004E2218">
      <w:pPr>
        <w:pStyle w:val="ListParagraph"/>
        <w:numPr>
          <w:ilvl w:val="0"/>
          <w:numId w:val="6"/>
        </w:numPr>
        <w:spacing w:after="0"/>
        <w:ind w:right="83"/>
        <w:rPr>
          <w:rFonts w:ascii="Montserrat" w:hAnsi="Montserrat" w:cs="Arial"/>
          <w:color w:val="000000" w:themeColor="text1"/>
          <w:sz w:val="22"/>
        </w:rPr>
      </w:pPr>
      <w:r w:rsidRPr="00120E98">
        <w:rPr>
          <w:rFonts w:ascii="Montserrat" w:hAnsi="Montserrat" w:cs="Arial"/>
          <w:color w:val="000000" w:themeColor="text1"/>
          <w:sz w:val="22"/>
        </w:rPr>
        <w:t>You can view your donation amount deduction-to-date at any time</w:t>
      </w:r>
    </w:p>
    <w:p w14:paraId="223D6913" w14:textId="77777777" w:rsidR="00DD2178" w:rsidRPr="00120E98" w:rsidRDefault="00DD2178" w:rsidP="004E2218">
      <w:pPr>
        <w:pStyle w:val="ListParagraph"/>
        <w:numPr>
          <w:ilvl w:val="0"/>
          <w:numId w:val="6"/>
        </w:numPr>
        <w:spacing w:after="0"/>
        <w:ind w:right="83"/>
        <w:rPr>
          <w:rFonts w:ascii="Montserrat" w:hAnsi="Montserrat" w:cs="Arial"/>
          <w:color w:val="000000" w:themeColor="text1"/>
          <w:sz w:val="22"/>
        </w:rPr>
      </w:pPr>
      <w:r w:rsidRPr="00120E98">
        <w:rPr>
          <w:rFonts w:ascii="Montserrat" w:hAnsi="Montserrat" w:cs="Arial"/>
          <w:color w:val="000000" w:themeColor="text1"/>
          <w:sz w:val="22"/>
        </w:rPr>
        <w:t>Payroll donations will automatically be receipted on your T4 slip</w:t>
      </w:r>
    </w:p>
    <w:p w14:paraId="28F4B80C" w14:textId="77777777" w:rsidR="00DD2178" w:rsidRPr="00120E98" w:rsidRDefault="00DD2178" w:rsidP="004E2218">
      <w:pPr>
        <w:pStyle w:val="ListParagraph"/>
        <w:numPr>
          <w:ilvl w:val="0"/>
          <w:numId w:val="6"/>
        </w:numPr>
        <w:spacing w:after="0"/>
        <w:ind w:right="83"/>
        <w:rPr>
          <w:rFonts w:ascii="Montserrat" w:hAnsi="Montserrat" w:cs="Arial"/>
          <w:color w:val="000000" w:themeColor="text1"/>
          <w:sz w:val="22"/>
        </w:rPr>
      </w:pPr>
      <w:r w:rsidRPr="00120E98">
        <w:rPr>
          <w:rFonts w:ascii="Montserrat" w:hAnsi="Montserrat" w:cs="Arial"/>
          <w:color w:val="000000" w:themeColor="text1"/>
          <w:sz w:val="22"/>
        </w:rPr>
        <w:t xml:space="preserve">An online donation means you’re supporting the OPS Green Initiative by reducing the use of paper pledge forms.  </w:t>
      </w:r>
    </w:p>
    <w:p w14:paraId="4F457C66" w14:textId="77777777" w:rsidR="00DD2178" w:rsidRPr="00120E98" w:rsidRDefault="00DD2178" w:rsidP="00DD2178">
      <w:pPr>
        <w:spacing w:after="0" w:line="240" w:lineRule="auto"/>
        <w:ind w:right="83"/>
        <w:rPr>
          <w:rFonts w:ascii="Montserrat" w:hAnsi="Montserrat" w:cs="Arial"/>
          <w:b/>
        </w:rPr>
      </w:pPr>
    </w:p>
    <w:p w14:paraId="37C23F4E" w14:textId="77777777" w:rsidR="00DD2178" w:rsidRPr="00120E98" w:rsidRDefault="00DD2178" w:rsidP="00DD2178">
      <w:pPr>
        <w:spacing w:after="0" w:line="240" w:lineRule="auto"/>
        <w:ind w:right="83"/>
        <w:rPr>
          <w:rFonts w:ascii="Montserrat" w:hAnsi="Montserrat" w:cs="Arial"/>
          <w:b/>
        </w:rPr>
      </w:pPr>
      <w:r w:rsidRPr="00120E98">
        <w:rPr>
          <w:rFonts w:ascii="Montserrat" w:hAnsi="Montserrat" w:cs="Arial"/>
          <w:b/>
        </w:rPr>
        <w:t>Situations where donations cannot be made through WIN</w:t>
      </w:r>
    </w:p>
    <w:p w14:paraId="32035C8B" w14:textId="77777777" w:rsidR="00DD2178" w:rsidRPr="00120E98" w:rsidRDefault="00DD2178" w:rsidP="004E2218">
      <w:pPr>
        <w:pStyle w:val="ListParagraph"/>
        <w:numPr>
          <w:ilvl w:val="0"/>
          <w:numId w:val="7"/>
        </w:numPr>
        <w:spacing w:after="0"/>
        <w:ind w:right="83"/>
        <w:rPr>
          <w:rFonts w:ascii="Montserrat" w:hAnsi="Montserrat" w:cs="Arial"/>
          <w:color w:val="000000" w:themeColor="text1"/>
          <w:sz w:val="22"/>
        </w:rPr>
      </w:pPr>
      <w:r w:rsidRPr="00120E98">
        <w:rPr>
          <w:rFonts w:ascii="Montserrat" w:hAnsi="Montserrat" w:cs="Arial"/>
          <w:color w:val="000000" w:themeColor="text1"/>
          <w:sz w:val="22"/>
        </w:rPr>
        <w:t xml:space="preserve">Donating by </w:t>
      </w:r>
      <w:r w:rsidR="00FA547C" w:rsidRPr="00120E98">
        <w:rPr>
          <w:rFonts w:ascii="Montserrat" w:hAnsi="Montserrat" w:cs="Arial"/>
          <w:color w:val="000000" w:themeColor="text1"/>
          <w:sz w:val="22"/>
        </w:rPr>
        <w:t xml:space="preserve">cash, </w:t>
      </w:r>
      <w:proofErr w:type="gramStart"/>
      <w:r w:rsidRPr="00120E98">
        <w:rPr>
          <w:rFonts w:ascii="Montserrat" w:hAnsi="Montserrat" w:cs="Arial"/>
          <w:color w:val="000000" w:themeColor="text1"/>
          <w:sz w:val="22"/>
        </w:rPr>
        <w:t>cheque</w:t>
      </w:r>
      <w:proofErr w:type="gramEnd"/>
      <w:r w:rsidRPr="00120E98">
        <w:rPr>
          <w:rFonts w:ascii="Montserrat" w:hAnsi="Montserrat" w:cs="Arial"/>
          <w:color w:val="000000" w:themeColor="text1"/>
          <w:sz w:val="22"/>
        </w:rPr>
        <w:t xml:space="preserve"> or credit card</w:t>
      </w:r>
    </w:p>
    <w:p w14:paraId="393FF04C" w14:textId="353F75F1" w:rsidR="00747E21" w:rsidRPr="00120E98" w:rsidRDefault="00DD2178" w:rsidP="004E2218">
      <w:pPr>
        <w:pStyle w:val="ListParagraph"/>
        <w:numPr>
          <w:ilvl w:val="0"/>
          <w:numId w:val="7"/>
        </w:numPr>
        <w:spacing w:after="0"/>
        <w:ind w:right="83"/>
        <w:rPr>
          <w:rFonts w:ascii="Montserrat" w:hAnsi="Montserrat" w:cs="Arial"/>
          <w:color w:val="000000" w:themeColor="text1"/>
          <w:sz w:val="22"/>
        </w:rPr>
      </w:pPr>
      <w:r w:rsidRPr="00120E98">
        <w:rPr>
          <w:rFonts w:ascii="Montserrat" w:hAnsi="Montserrat" w:cs="Arial"/>
          <w:color w:val="000000" w:themeColor="text1"/>
          <w:sz w:val="22"/>
        </w:rPr>
        <w:t xml:space="preserve">Donating after the </w:t>
      </w:r>
      <w:r w:rsidR="00DC5596" w:rsidRPr="00120E98">
        <w:rPr>
          <w:rFonts w:ascii="Montserrat" w:hAnsi="Montserrat" w:cs="Arial"/>
          <w:color w:val="000000" w:themeColor="text1"/>
          <w:sz w:val="22"/>
        </w:rPr>
        <w:t>July 1</w:t>
      </w:r>
      <w:r w:rsidR="00296EE1" w:rsidRPr="00120E98">
        <w:rPr>
          <w:rFonts w:ascii="Montserrat" w:hAnsi="Montserrat" w:cs="Arial"/>
          <w:color w:val="000000" w:themeColor="text1"/>
          <w:sz w:val="22"/>
        </w:rPr>
        <w:t>0</w:t>
      </w:r>
      <w:r w:rsidR="00DC5596" w:rsidRPr="00120E98">
        <w:rPr>
          <w:rFonts w:ascii="Montserrat" w:hAnsi="Montserrat" w:cs="Arial"/>
          <w:color w:val="000000" w:themeColor="text1"/>
          <w:sz w:val="22"/>
        </w:rPr>
        <w:t>, 20</w:t>
      </w:r>
      <w:r w:rsidR="00BC3CEB" w:rsidRPr="00120E98">
        <w:rPr>
          <w:rFonts w:ascii="Montserrat" w:hAnsi="Montserrat" w:cs="Arial"/>
          <w:color w:val="000000" w:themeColor="text1"/>
          <w:sz w:val="22"/>
        </w:rPr>
        <w:t>2</w:t>
      </w:r>
      <w:r w:rsidR="00296EE1" w:rsidRPr="00120E98">
        <w:rPr>
          <w:rFonts w:ascii="Montserrat" w:hAnsi="Montserrat" w:cs="Arial"/>
          <w:color w:val="000000" w:themeColor="text1"/>
          <w:sz w:val="22"/>
        </w:rPr>
        <w:t>2</w:t>
      </w:r>
      <w:r w:rsidRPr="00120E98">
        <w:rPr>
          <w:rFonts w:ascii="Montserrat" w:hAnsi="Montserrat" w:cs="Arial"/>
          <w:color w:val="000000" w:themeColor="text1"/>
          <w:sz w:val="22"/>
        </w:rPr>
        <w:t xml:space="preserve"> WIN cut-off date</w:t>
      </w:r>
    </w:p>
    <w:p w14:paraId="54FEC5CD" w14:textId="1057EB4F" w:rsidR="00747E21" w:rsidRPr="00120E98" w:rsidRDefault="00747E21" w:rsidP="004E2218">
      <w:pPr>
        <w:pStyle w:val="ListParagraph"/>
        <w:numPr>
          <w:ilvl w:val="0"/>
          <w:numId w:val="7"/>
        </w:numPr>
        <w:spacing w:after="0"/>
        <w:ind w:right="83"/>
        <w:rPr>
          <w:rFonts w:ascii="Montserrat" w:hAnsi="Montserrat" w:cs="Arial"/>
          <w:color w:val="000000" w:themeColor="text1"/>
          <w:sz w:val="22"/>
        </w:rPr>
      </w:pPr>
      <w:r w:rsidRPr="00120E98">
        <w:rPr>
          <w:rFonts w:ascii="Montserrat" w:hAnsi="Montserrat" w:cs="Arial"/>
          <w:color w:val="000000" w:themeColor="text1"/>
          <w:sz w:val="22"/>
        </w:rPr>
        <w:t>Working remotely without access to WIN</w:t>
      </w:r>
    </w:p>
    <w:p w14:paraId="64987CFE" w14:textId="3AD861EA" w:rsidR="001B331C" w:rsidRPr="00120E98" w:rsidRDefault="001B331C" w:rsidP="004E2218">
      <w:pPr>
        <w:pStyle w:val="ListParagraph"/>
        <w:numPr>
          <w:ilvl w:val="0"/>
          <w:numId w:val="7"/>
        </w:numPr>
        <w:spacing w:after="0"/>
        <w:ind w:right="83"/>
        <w:rPr>
          <w:rFonts w:ascii="Montserrat" w:hAnsi="Montserrat" w:cs="Arial"/>
          <w:color w:val="000000" w:themeColor="text1"/>
          <w:sz w:val="22"/>
        </w:rPr>
      </w:pPr>
      <w:r w:rsidRPr="00120E98">
        <w:rPr>
          <w:rFonts w:ascii="Montserrat" w:hAnsi="Montserrat" w:cs="Arial"/>
          <w:color w:val="000000" w:themeColor="text1"/>
          <w:sz w:val="22"/>
        </w:rPr>
        <w:t xml:space="preserve">In these </w:t>
      </w:r>
      <w:r w:rsidR="0062149B" w:rsidRPr="00120E98">
        <w:rPr>
          <w:rFonts w:ascii="Montserrat" w:hAnsi="Montserrat" w:cs="Arial"/>
          <w:color w:val="000000" w:themeColor="text1"/>
          <w:sz w:val="22"/>
        </w:rPr>
        <w:t>cases,</w:t>
      </w:r>
      <w:r w:rsidRPr="00120E98">
        <w:rPr>
          <w:rFonts w:ascii="Montserrat" w:hAnsi="Montserrat" w:cs="Arial"/>
          <w:color w:val="000000" w:themeColor="text1"/>
          <w:sz w:val="22"/>
        </w:rPr>
        <w:t xml:space="preserve"> the donor will need to use the paper or electronic donation form.</w:t>
      </w:r>
    </w:p>
    <w:p w14:paraId="56A2AA7A" w14:textId="77777777" w:rsidR="009F1333" w:rsidRPr="00120E98" w:rsidRDefault="009F1333" w:rsidP="00EA3CE9">
      <w:pPr>
        <w:spacing w:after="0" w:line="240" w:lineRule="auto"/>
        <w:ind w:right="83"/>
        <w:rPr>
          <w:rFonts w:ascii="Montserrat" w:hAnsi="Montserrat" w:cs="Arial"/>
          <w:b/>
          <w:color w:val="339966"/>
        </w:rPr>
      </w:pPr>
    </w:p>
    <w:p w14:paraId="079D0E70" w14:textId="631B991D" w:rsidR="00DD2178" w:rsidRPr="00DD130B" w:rsidRDefault="00DD2178" w:rsidP="00EA3CE9">
      <w:pPr>
        <w:spacing w:after="0" w:line="240" w:lineRule="auto"/>
        <w:ind w:right="83"/>
        <w:rPr>
          <w:rFonts w:ascii="Montserrat" w:hAnsi="Montserrat" w:cs="Arial"/>
          <w:b/>
          <w:color w:val="6017FC"/>
        </w:rPr>
      </w:pPr>
      <w:r w:rsidRPr="00DD130B">
        <w:rPr>
          <w:rFonts w:ascii="Montserrat" w:hAnsi="Montserrat" w:cs="Arial"/>
          <w:b/>
          <w:color w:val="6017FC"/>
        </w:rPr>
        <w:t>Paper</w:t>
      </w:r>
      <w:r w:rsidR="00747E21" w:rsidRPr="00DD130B">
        <w:rPr>
          <w:rFonts w:ascii="Montserrat" w:hAnsi="Montserrat" w:cs="Arial"/>
          <w:b/>
          <w:color w:val="6017FC"/>
        </w:rPr>
        <w:t xml:space="preserve"> or Electronic</w:t>
      </w:r>
      <w:r w:rsidRPr="00DD130B">
        <w:rPr>
          <w:rFonts w:ascii="Montserrat" w:hAnsi="Montserrat" w:cs="Arial"/>
          <w:b/>
          <w:color w:val="6017FC"/>
        </w:rPr>
        <w:t xml:space="preserve"> Pledge Form</w:t>
      </w:r>
      <w:r w:rsidR="000B7180" w:rsidRPr="00DD130B">
        <w:rPr>
          <w:rFonts w:ascii="Montserrat" w:hAnsi="Montserrat" w:cs="Arial"/>
          <w:b/>
          <w:color w:val="6017FC"/>
        </w:rPr>
        <w:t xml:space="preserve"> Donation Process</w:t>
      </w:r>
    </w:p>
    <w:p w14:paraId="2F3F9F5A" w14:textId="77777777" w:rsidR="00EA3CE9" w:rsidRPr="00120E98" w:rsidRDefault="00EA3CE9" w:rsidP="00EA3CE9">
      <w:pPr>
        <w:spacing w:after="0" w:line="240" w:lineRule="auto"/>
        <w:rPr>
          <w:rFonts w:ascii="Montserrat" w:hAnsi="Montserrat" w:cs="Arial"/>
          <w:lang w:val="en-US"/>
        </w:rPr>
      </w:pPr>
    </w:p>
    <w:p w14:paraId="36D1102B" w14:textId="5C581CF7" w:rsidR="00EA3CE9" w:rsidRPr="00120E98" w:rsidRDefault="008303EE" w:rsidP="00EA3CE9">
      <w:pPr>
        <w:spacing w:after="0" w:line="240" w:lineRule="auto"/>
        <w:rPr>
          <w:rFonts w:ascii="Montserrat" w:hAnsi="Montserrat" w:cs="Arial"/>
          <w:lang w:val="en-US"/>
        </w:rPr>
      </w:pPr>
      <w:r w:rsidRPr="00120E98">
        <w:rPr>
          <w:rFonts w:ascii="Montserrat" w:hAnsi="Montserrat" w:cs="Arial"/>
          <w:lang w:val="en-US"/>
        </w:rPr>
        <w:t xml:space="preserve">We strongly encourage the use of WIN to make donations for all those who can.  </w:t>
      </w:r>
      <w:r w:rsidR="00314C37" w:rsidRPr="00120E98">
        <w:rPr>
          <w:rFonts w:ascii="Montserrat" w:hAnsi="Montserrat" w:cs="Arial"/>
          <w:lang w:val="en-US"/>
        </w:rPr>
        <w:t xml:space="preserve">Providing clear instructions and a direct link to the donation page can help encourage those who have access to WIN to use this method for donating.  </w:t>
      </w:r>
      <w:r w:rsidR="007500E2" w:rsidRPr="00120E98">
        <w:rPr>
          <w:rFonts w:ascii="Montserrat" w:hAnsi="Montserrat" w:cs="Arial"/>
          <w:lang w:val="en-US"/>
        </w:rPr>
        <w:t>There</w:t>
      </w:r>
      <w:r w:rsidR="00314C37" w:rsidRPr="00120E98">
        <w:rPr>
          <w:rFonts w:ascii="Montserrat" w:hAnsi="Montserrat" w:cs="Arial"/>
          <w:lang w:val="en-US"/>
        </w:rPr>
        <w:t xml:space="preserve"> are some people who are unable to use WIN to </w:t>
      </w:r>
      <w:r w:rsidR="009D317A" w:rsidRPr="00120E98">
        <w:rPr>
          <w:rFonts w:ascii="Montserrat" w:hAnsi="Montserrat" w:cs="Arial"/>
          <w:lang w:val="en-US"/>
        </w:rPr>
        <w:t>donate</w:t>
      </w:r>
      <w:r w:rsidR="006F4B5A" w:rsidRPr="00120E98">
        <w:rPr>
          <w:rFonts w:ascii="Montserrat" w:hAnsi="Montserrat" w:cs="Arial"/>
          <w:lang w:val="en-US"/>
        </w:rPr>
        <w:t xml:space="preserve">, so for those cases we have an electronic, or paper, donation form that they can fill out. </w:t>
      </w:r>
    </w:p>
    <w:p w14:paraId="0D661E9C" w14:textId="77777777" w:rsidR="00DD2178" w:rsidRPr="00120E98" w:rsidRDefault="00DD2178" w:rsidP="00EA3CE9">
      <w:pPr>
        <w:spacing w:after="0" w:line="240" w:lineRule="auto"/>
        <w:ind w:right="83"/>
        <w:rPr>
          <w:rFonts w:ascii="Montserrat" w:hAnsi="Montserrat" w:cs="Arial"/>
          <w:b/>
          <w:color w:val="FF0000"/>
        </w:rPr>
      </w:pPr>
    </w:p>
    <w:p w14:paraId="21B10A1C" w14:textId="014CA98D" w:rsidR="00DD2178" w:rsidRPr="00120E98" w:rsidRDefault="00DD2178" w:rsidP="00DD2178">
      <w:pPr>
        <w:spacing w:after="0"/>
        <w:ind w:right="83"/>
        <w:rPr>
          <w:rFonts w:ascii="Montserrat" w:hAnsi="Montserrat" w:cs="Arial"/>
          <w:b/>
        </w:rPr>
      </w:pPr>
      <w:r w:rsidRPr="00120E98">
        <w:rPr>
          <w:rFonts w:ascii="Montserrat" w:hAnsi="Montserrat" w:cs="Arial"/>
          <w:b/>
        </w:rPr>
        <w:t xml:space="preserve">Why would </w:t>
      </w:r>
      <w:r w:rsidR="00625404" w:rsidRPr="00120E98">
        <w:rPr>
          <w:rFonts w:ascii="Montserrat" w:hAnsi="Montserrat" w:cs="Arial"/>
          <w:b/>
        </w:rPr>
        <w:t>a donor</w:t>
      </w:r>
      <w:r w:rsidRPr="00120E98">
        <w:rPr>
          <w:rFonts w:ascii="Montserrat" w:hAnsi="Montserrat" w:cs="Arial"/>
          <w:b/>
        </w:rPr>
        <w:t xml:space="preserve"> use this method of giving?</w:t>
      </w:r>
    </w:p>
    <w:p w14:paraId="1FDD99EF" w14:textId="2C0407BE" w:rsidR="00DD2178" w:rsidRPr="00120E98" w:rsidRDefault="00DD2178" w:rsidP="004E2218">
      <w:pPr>
        <w:pStyle w:val="ListParagraph"/>
        <w:numPr>
          <w:ilvl w:val="0"/>
          <w:numId w:val="20"/>
        </w:numPr>
        <w:spacing w:after="0"/>
        <w:ind w:right="83"/>
        <w:rPr>
          <w:rFonts w:ascii="Montserrat" w:hAnsi="Montserrat" w:cs="Arial"/>
          <w:color w:val="000000" w:themeColor="text1"/>
          <w:sz w:val="22"/>
        </w:rPr>
      </w:pPr>
      <w:r w:rsidRPr="00120E98">
        <w:rPr>
          <w:rFonts w:ascii="Montserrat" w:hAnsi="Montserrat" w:cs="Arial"/>
          <w:color w:val="000000" w:themeColor="text1"/>
          <w:sz w:val="22"/>
        </w:rPr>
        <w:t xml:space="preserve">If you would like to donate by </w:t>
      </w:r>
      <w:r w:rsidR="00866D9F" w:rsidRPr="00120E98">
        <w:rPr>
          <w:rFonts w:ascii="Montserrat" w:hAnsi="Montserrat" w:cs="Arial"/>
          <w:color w:val="000000" w:themeColor="text1"/>
          <w:sz w:val="22"/>
        </w:rPr>
        <w:t xml:space="preserve">cash, </w:t>
      </w:r>
      <w:r w:rsidR="009D317A" w:rsidRPr="00120E98">
        <w:rPr>
          <w:rFonts w:ascii="Montserrat" w:hAnsi="Montserrat" w:cs="Arial"/>
          <w:color w:val="000000" w:themeColor="text1"/>
          <w:sz w:val="22"/>
        </w:rPr>
        <w:t>cheque,</w:t>
      </w:r>
      <w:r w:rsidRPr="00120E98">
        <w:rPr>
          <w:rFonts w:ascii="Montserrat" w:hAnsi="Montserrat" w:cs="Arial"/>
          <w:color w:val="000000" w:themeColor="text1"/>
          <w:sz w:val="22"/>
        </w:rPr>
        <w:t xml:space="preserve"> or credit card</w:t>
      </w:r>
    </w:p>
    <w:p w14:paraId="13671D6D" w14:textId="67F02720" w:rsidR="00DD2178" w:rsidRPr="00120E98" w:rsidRDefault="00DD2178" w:rsidP="004E2218">
      <w:pPr>
        <w:pStyle w:val="ListParagraph"/>
        <w:numPr>
          <w:ilvl w:val="0"/>
          <w:numId w:val="20"/>
        </w:numPr>
        <w:spacing w:after="0"/>
        <w:ind w:right="83"/>
        <w:rPr>
          <w:rFonts w:ascii="Montserrat" w:hAnsi="Montserrat" w:cs="Arial"/>
          <w:color w:val="000000" w:themeColor="text1"/>
          <w:sz w:val="22"/>
        </w:rPr>
      </w:pPr>
      <w:r w:rsidRPr="00120E98">
        <w:rPr>
          <w:rFonts w:ascii="Montserrat" w:hAnsi="Montserrat" w:cs="Arial"/>
          <w:color w:val="000000" w:themeColor="text1"/>
          <w:sz w:val="22"/>
        </w:rPr>
        <w:t>For employees who do not have access to a computer or who have limited access, the paper pledge form is the most convenient way to give</w:t>
      </w:r>
    </w:p>
    <w:p w14:paraId="0319DDCE" w14:textId="33B2D95C" w:rsidR="001B331C" w:rsidRPr="00120E98" w:rsidRDefault="001B331C" w:rsidP="004E2218">
      <w:pPr>
        <w:pStyle w:val="ListParagraph"/>
        <w:numPr>
          <w:ilvl w:val="0"/>
          <w:numId w:val="20"/>
        </w:numPr>
        <w:spacing w:after="0"/>
        <w:ind w:right="83"/>
        <w:rPr>
          <w:rFonts w:ascii="Montserrat" w:hAnsi="Montserrat" w:cs="Arial"/>
          <w:color w:val="000000" w:themeColor="text1"/>
          <w:sz w:val="22"/>
        </w:rPr>
      </w:pPr>
      <w:r w:rsidRPr="00120E98">
        <w:rPr>
          <w:rFonts w:ascii="Montserrat" w:hAnsi="Montserrat" w:cs="Arial"/>
          <w:color w:val="000000" w:themeColor="text1"/>
          <w:sz w:val="22"/>
        </w:rPr>
        <w:t>You are working remotely but don’t have access to WIN (the fillable electronic version of the form is a good option here)</w:t>
      </w:r>
    </w:p>
    <w:p w14:paraId="75E08987" w14:textId="77777777" w:rsidR="00D10387" w:rsidRPr="00120E98" w:rsidRDefault="00D10387" w:rsidP="00D10387">
      <w:pPr>
        <w:spacing w:after="0"/>
        <w:ind w:right="83"/>
        <w:rPr>
          <w:rFonts w:ascii="Montserrat" w:hAnsi="Montserrat" w:cs="Arial"/>
          <w:b/>
        </w:rPr>
      </w:pPr>
    </w:p>
    <w:p w14:paraId="42090351" w14:textId="0E907FBD" w:rsidR="00EA3CE9" w:rsidRPr="00120E98" w:rsidRDefault="00EA3CE9" w:rsidP="00EA3CE9">
      <w:pPr>
        <w:spacing w:after="0"/>
        <w:ind w:right="83"/>
        <w:rPr>
          <w:rFonts w:ascii="Montserrat" w:hAnsi="Montserrat" w:cs="Arial"/>
          <w:b/>
        </w:rPr>
      </w:pPr>
      <w:r w:rsidRPr="00120E98">
        <w:rPr>
          <w:rFonts w:ascii="Montserrat" w:hAnsi="Montserrat" w:cs="Arial"/>
          <w:b/>
        </w:rPr>
        <w:t xml:space="preserve">Where can </w:t>
      </w:r>
      <w:r w:rsidR="00625404" w:rsidRPr="00120E98">
        <w:rPr>
          <w:rFonts w:ascii="Montserrat" w:hAnsi="Montserrat" w:cs="Arial"/>
          <w:b/>
        </w:rPr>
        <w:t>donors</w:t>
      </w:r>
      <w:r w:rsidRPr="00120E98">
        <w:rPr>
          <w:rFonts w:ascii="Montserrat" w:hAnsi="Montserrat" w:cs="Arial"/>
          <w:b/>
        </w:rPr>
        <w:t xml:space="preserve"> find a paper</w:t>
      </w:r>
      <w:r w:rsidR="001B331C" w:rsidRPr="00120E98">
        <w:rPr>
          <w:rFonts w:ascii="Montserrat" w:hAnsi="Montserrat" w:cs="Arial"/>
          <w:b/>
        </w:rPr>
        <w:t xml:space="preserve"> or electronic</w:t>
      </w:r>
      <w:r w:rsidRPr="00120E98">
        <w:rPr>
          <w:rFonts w:ascii="Montserrat" w:hAnsi="Montserrat" w:cs="Arial"/>
          <w:b/>
        </w:rPr>
        <w:t xml:space="preserve"> pledge form?</w:t>
      </w:r>
    </w:p>
    <w:p w14:paraId="6ED11D41" w14:textId="7A110F44" w:rsidR="00866D9F" w:rsidRPr="00120E98" w:rsidRDefault="00866D9F" w:rsidP="004E2218">
      <w:pPr>
        <w:pStyle w:val="ListParagraph"/>
        <w:numPr>
          <w:ilvl w:val="0"/>
          <w:numId w:val="21"/>
        </w:numPr>
        <w:spacing w:after="0"/>
        <w:ind w:right="83"/>
        <w:rPr>
          <w:rFonts w:ascii="Montserrat" w:hAnsi="Montserrat" w:cs="Arial"/>
          <w:color w:val="000000" w:themeColor="text1"/>
          <w:sz w:val="22"/>
        </w:rPr>
      </w:pPr>
      <w:r w:rsidRPr="00120E98">
        <w:rPr>
          <w:rFonts w:ascii="Montserrat" w:hAnsi="Montserrat" w:cs="Arial"/>
          <w:color w:val="000000" w:themeColor="text1"/>
          <w:sz w:val="22"/>
        </w:rPr>
        <w:t>Canvassers will be distributing campaign brochures with pledge forms inside them to OPS employees</w:t>
      </w:r>
      <w:r w:rsidR="00DF2B37" w:rsidRPr="00120E98">
        <w:rPr>
          <w:rFonts w:ascii="Montserrat" w:hAnsi="Montserrat" w:cs="Arial"/>
          <w:color w:val="000000" w:themeColor="text1"/>
          <w:sz w:val="22"/>
        </w:rPr>
        <w:t xml:space="preserve"> who are working on-site and electronic pledge forms to those working remotely</w:t>
      </w:r>
    </w:p>
    <w:p w14:paraId="675C36DB" w14:textId="0D60E120" w:rsidR="00EA3CE9" w:rsidRPr="00120E98" w:rsidRDefault="00EA3CE9" w:rsidP="004E2218">
      <w:pPr>
        <w:pStyle w:val="ListParagraph"/>
        <w:numPr>
          <w:ilvl w:val="0"/>
          <w:numId w:val="21"/>
        </w:numPr>
        <w:spacing w:after="0"/>
        <w:ind w:right="83"/>
        <w:rPr>
          <w:rFonts w:ascii="Montserrat" w:hAnsi="Montserrat" w:cs="Arial"/>
          <w:color w:val="000000" w:themeColor="text1"/>
          <w:sz w:val="22"/>
        </w:rPr>
      </w:pPr>
      <w:r w:rsidRPr="00120E98">
        <w:rPr>
          <w:rFonts w:ascii="Montserrat" w:hAnsi="Montserrat" w:cs="Arial"/>
          <w:color w:val="000000" w:themeColor="text1"/>
          <w:sz w:val="22"/>
        </w:rPr>
        <w:t xml:space="preserve">The </w:t>
      </w:r>
      <w:r w:rsidR="001B331C" w:rsidRPr="00120E98">
        <w:rPr>
          <w:rFonts w:ascii="Montserrat" w:hAnsi="Montserrat" w:cs="Arial"/>
          <w:color w:val="000000" w:themeColor="text1"/>
          <w:sz w:val="22"/>
        </w:rPr>
        <w:t>electronic fillable</w:t>
      </w:r>
      <w:r w:rsidRPr="00120E98">
        <w:rPr>
          <w:rFonts w:ascii="Montserrat" w:hAnsi="Montserrat" w:cs="Arial"/>
          <w:color w:val="000000" w:themeColor="text1"/>
          <w:sz w:val="22"/>
        </w:rPr>
        <w:t xml:space="preserve"> pledge fo</w:t>
      </w:r>
      <w:r w:rsidR="00866D9F" w:rsidRPr="00120E98">
        <w:rPr>
          <w:rFonts w:ascii="Montserrat" w:hAnsi="Montserrat" w:cs="Arial"/>
          <w:color w:val="000000" w:themeColor="text1"/>
          <w:sz w:val="22"/>
        </w:rPr>
        <w:t xml:space="preserve">rm is also available on the </w:t>
      </w:r>
      <w:hyperlink r:id="rId60" w:history="1">
        <w:r w:rsidR="00866D9F" w:rsidRPr="00DD130B">
          <w:rPr>
            <w:rStyle w:val="Hyperlink"/>
            <w:rFonts w:ascii="Montserrat" w:hAnsi="Montserrat" w:cs="Arial"/>
            <w:color w:val="6017FC"/>
            <w:sz w:val="22"/>
          </w:rPr>
          <w:t>Federated Health website</w:t>
        </w:r>
      </w:hyperlink>
    </w:p>
    <w:p w14:paraId="57B14D4B" w14:textId="77777777" w:rsidR="00EA3CE9" w:rsidRPr="00120E98" w:rsidRDefault="00EA3CE9" w:rsidP="00D10387">
      <w:pPr>
        <w:spacing w:after="0"/>
        <w:ind w:right="83"/>
        <w:rPr>
          <w:rFonts w:ascii="Montserrat" w:hAnsi="Montserrat" w:cs="Arial"/>
          <w:b/>
        </w:rPr>
      </w:pPr>
    </w:p>
    <w:p w14:paraId="47EF1900" w14:textId="167C531C" w:rsidR="00D10387" w:rsidRPr="00120E98" w:rsidRDefault="00D10387" w:rsidP="00D10387">
      <w:pPr>
        <w:spacing w:after="0"/>
        <w:ind w:right="83"/>
        <w:rPr>
          <w:rFonts w:ascii="Montserrat" w:hAnsi="Montserrat" w:cs="Arial"/>
          <w:b/>
        </w:rPr>
      </w:pPr>
      <w:r w:rsidRPr="00120E98">
        <w:rPr>
          <w:rFonts w:ascii="Montserrat" w:hAnsi="Montserrat" w:cs="Arial"/>
          <w:b/>
        </w:rPr>
        <w:t>What is the process for completing and submitting the form?</w:t>
      </w:r>
    </w:p>
    <w:p w14:paraId="3A8D1AF6" w14:textId="0485D1F9" w:rsidR="00625404" w:rsidRPr="00120E98" w:rsidRDefault="00625404" w:rsidP="00D10387">
      <w:pPr>
        <w:spacing w:after="0"/>
        <w:ind w:right="83"/>
        <w:rPr>
          <w:rFonts w:ascii="Montserrat" w:hAnsi="Montserrat" w:cs="Arial"/>
          <w:b/>
        </w:rPr>
      </w:pPr>
      <w:r w:rsidRPr="00120E98">
        <w:rPr>
          <w:rFonts w:ascii="Montserrat" w:hAnsi="Montserrat" w:cs="Arial"/>
          <w:b/>
        </w:rPr>
        <w:t>Donor &amp; Canvasser</w:t>
      </w:r>
    </w:p>
    <w:p w14:paraId="008DA524" w14:textId="33491A22" w:rsidR="00D10387" w:rsidRPr="00120E98" w:rsidRDefault="00625404" w:rsidP="004E2218">
      <w:pPr>
        <w:pStyle w:val="ListParagraph"/>
        <w:numPr>
          <w:ilvl w:val="0"/>
          <w:numId w:val="13"/>
        </w:numPr>
        <w:spacing w:after="120" w:line="23" w:lineRule="atLeast"/>
        <w:rPr>
          <w:rFonts w:ascii="Montserrat" w:hAnsi="Montserrat" w:cs="Arial"/>
          <w:color w:val="auto"/>
          <w:sz w:val="22"/>
          <w:lang w:val="en-US"/>
        </w:rPr>
      </w:pPr>
      <w:r w:rsidRPr="00120E98">
        <w:rPr>
          <w:rFonts w:ascii="Montserrat" w:hAnsi="Montserrat" w:cs="Arial"/>
          <w:color w:val="auto"/>
          <w:sz w:val="22"/>
          <w:lang w:val="en-US"/>
        </w:rPr>
        <w:t>Donor c</w:t>
      </w:r>
      <w:r w:rsidR="00D10387" w:rsidRPr="00120E98">
        <w:rPr>
          <w:rFonts w:ascii="Montserrat" w:hAnsi="Montserrat" w:cs="Arial"/>
          <w:color w:val="auto"/>
          <w:sz w:val="22"/>
          <w:lang w:val="en-US"/>
        </w:rPr>
        <w:t>ompletes a paper</w:t>
      </w:r>
      <w:r w:rsidR="00747E21" w:rsidRPr="00120E98">
        <w:rPr>
          <w:rFonts w:ascii="Montserrat" w:hAnsi="Montserrat" w:cs="Arial"/>
          <w:color w:val="auto"/>
          <w:sz w:val="22"/>
          <w:lang w:val="en-US"/>
        </w:rPr>
        <w:t xml:space="preserve"> or electronic</w:t>
      </w:r>
      <w:r w:rsidR="00D10387" w:rsidRPr="00120E98">
        <w:rPr>
          <w:rFonts w:ascii="Montserrat" w:hAnsi="Montserrat" w:cs="Arial"/>
          <w:color w:val="auto"/>
          <w:sz w:val="22"/>
          <w:lang w:val="en-US"/>
        </w:rPr>
        <w:t xml:space="preserve"> pledge form</w:t>
      </w:r>
      <w:r w:rsidR="00C011C3" w:rsidRPr="00120E98">
        <w:rPr>
          <w:rFonts w:ascii="Montserrat" w:hAnsi="Montserrat" w:cs="Arial"/>
          <w:color w:val="auto"/>
          <w:sz w:val="22"/>
          <w:lang w:val="en-US"/>
        </w:rPr>
        <w:t xml:space="preserve"> ensuring </w:t>
      </w:r>
      <w:r w:rsidR="00A771D7" w:rsidRPr="00120E98">
        <w:rPr>
          <w:rFonts w:ascii="Montserrat" w:hAnsi="Montserrat" w:cs="Arial"/>
          <w:color w:val="auto"/>
          <w:sz w:val="22"/>
          <w:lang w:val="en-US"/>
        </w:rPr>
        <w:t>all</w:t>
      </w:r>
      <w:r w:rsidR="00C011C3" w:rsidRPr="00120E98">
        <w:rPr>
          <w:rFonts w:ascii="Montserrat" w:hAnsi="Montserrat" w:cs="Arial"/>
          <w:color w:val="auto"/>
          <w:sz w:val="22"/>
          <w:lang w:val="en-US"/>
        </w:rPr>
        <w:t xml:space="preserve"> the required fields are completed and the form is signed in the appropriate fields. </w:t>
      </w:r>
    </w:p>
    <w:p w14:paraId="32BBE3D0" w14:textId="30BC6F38" w:rsidR="00747E21" w:rsidRPr="00120E98" w:rsidRDefault="00747E21" w:rsidP="00DF08B4">
      <w:pPr>
        <w:pStyle w:val="ListParagraph"/>
        <w:numPr>
          <w:ilvl w:val="0"/>
          <w:numId w:val="13"/>
        </w:numPr>
        <w:spacing w:after="120" w:line="23" w:lineRule="atLeast"/>
        <w:rPr>
          <w:rFonts w:ascii="Montserrat" w:hAnsi="Montserrat" w:cs="Arial"/>
          <w:color w:val="auto"/>
          <w:sz w:val="22"/>
          <w:lang w:val="en-US"/>
        </w:rPr>
      </w:pPr>
      <w:bookmarkStart w:id="1" w:name="_Hlk62823502"/>
      <w:r w:rsidRPr="00120E98">
        <w:rPr>
          <w:rFonts w:ascii="Montserrat" w:hAnsi="Montserrat" w:cs="Arial"/>
          <w:color w:val="auto"/>
          <w:sz w:val="22"/>
          <w:lang w:val="en-US"/>
        </w:rPr>
        <w:t xml:space="preserve">If the donation is a payroll pledge the donor will submit it directly to their </w:t>
      </w:r>
      <w:r w:rsidR="00D763F5">
        <w:rPr>
          <w:rFonts w:ascii="Montserrat" w:hAnsi="Montserrat" w:cs="Arial"/>
          <w:color w:val="auto"/>
          <w:sz w:val="22"/>
          <w:lang w:val="en-US"/>
        </w:rPr>
        <w:t xml:space="preserve">Campaign Treasurer.  You will want to clearly communicate the person to whom donors should be submitting these forms.  They DO NOT submit them directly to OSS themselves. </w:t>
      </w:r>
      <w:r w:rsidR="001D164E">
        <w:rPr>
          <w:rFonts w:ascii="Montserrat" w:hAnsi="Montserrat" w:cs="Arial"/>
          <w:color w:val="auto"/>
          <w:sz w:val="22"/>
          <w:lang w:val="en-US"/>
        </w:rPr>
        <w:t xml:space="preserve"> </w:t>
      </w:r>
      <w:r w:rsidR="001D164E" w:rsidRPr="00120E98">
        <w:rPr>
          <w:rFonts w:ascii="Montserrat" w:hAnsi="Montserrat" w:cs="Arial"/>
          <w:color w:val="auto"/>
          <w:sz w:val="22"/>
          <w:lang w:val="en-US"/>
        </w:rPr>
        <w:t xml:space="preserve">Treasurers see </w:t>
      </w:r>
      <w:r w:rsidR="001D164E" w:rsidRPr="00120E98">
        <w:rPr>
          <w:rFonts w:ascii="Montserrat" w:hAnsi="Montserrat" w:cs="Arial"/>
          <w:i/>
          <w:iCs/>
          <w:color w:val="auto"/>
          <w:sz w:val="22"/>
          <w:lang w:val="en-US"/>
        </w:rPr>
        <w:t xml:space="preserve">Appendix </w:t>
      </w:r>
      <w:r w:rsidR="000A79C1">
        <w:rPr>
          <w:rFonts w:ascii="Montserrat" w:hAnsi="Montserrat" w:cs="Arial"/>
          <w:i/>
          <w:iCs/>
          <w:color w:val="auto"/>
          <w:sz w:val="22"/>
          <w:lang w:val="en-US"/>
        </w:rPr>
        <w:t>C</w:t>
      </w:r>
      <w:r w:rsidR="001D164E" w:rsidRPr="00120E98">
        <w:rPr>
          <w:rFonts w:ascii="Montserrat" w:hAnsi="Montserrat" w:cs="Arial"/>
          <w:i/>
          <w:iCs/>
          <w:color w:val="auto"/>
          <w:sz w:val="22"/>
          <w:lang w:val="en-US"/>
        </w:rPr>
        <w:t xml:space="preserve">: </w:t>
      </w:r>
      <w:r w:rsidR="001D164E">
        <w:rPr>
          <w:rFonts w:ascii="Montserrat" w:hAnsi="Montserrat" w:cs="Arial"/>
          <w:i/>
          <w:iCs/>
          <w:color w:val="auto"/>
          <w:sz w:val="22"/>
          <w:lang w:val="en-US"/>
        </w:rPr>
        <w:t xml:space="preserve">Submitting </w:t>
      </w:r>
      <w:r w:rsidR="00013B32">
        <w:rPr>
          <w:rFonts w:ascii="Montserrat" w:hAnsi="Montserrat" w:cs="Arial"/>
          <w:i/>
          <w:iCs/>
          <w:color w:val="auto"/>
          <w:sz w:val="22"/>
          <w:lang w:val="en-US"/>
        </w:rPr>
        <w:t>Donation Forms</w:t>
      </w:r>
      <w:r w:rsidR="000A79C1">
        <w:rPr>
          <w:rFonts w:ascii="Montserrat" w:hAnsi="Montserrat" w:cs="Arial"/>
          <w:i/>
          <w:iCs/>
          <w:color w:val="auto"/>
          <w:sz w:val="22"/>
          <w:lang w:val="en-US"/>
        </w:rPr>
        <w:t xml:space="preserve"> to OSS </w:t>
      </w:r>
      <w:r w:rsidR="001D164E" w:rsidRPr="00120E98">
        <w:rPr>
          <w:rFonts w:ascii="Montserrat" w:hAnsi="Montserrat" w:cs="Arial"/>
          <w:color w:val="auto"/>
          <w:sz w:val="22"/>
          <w:lang w:val="en-US"/>
        </w:rPr>
        <w:t>for instruction on where to send these forms.</w:t>
      </w:r>
    </w:p>
    <w:bookmarkEnd w:id="1"/>
    <w:p w14:paraId="55050428" w14:textId="425A14E6" w:rsidR="00D10387" w:rsidRPr="00120E98" w:rsidRDefault="00747E21" w:rsidP="004E2218">
      <w:pPr>
        <w:pStyle w:val="ListParagraph"/>
        <w:numPr>
          <w:ilvl w:val="0"/>
          <w:numId w:val="13"/>
        </w:numPr>
        <w:spacing w:after="200" w:line="23" w:lineRule="atLeast"/>
        <w:rPr>
          <w:rFonts w:ascii="Montserrat" w:hAnsi="Montserrat" w:cs="Arial"/>
          <w:color w:val="auto"/>
          <w:sz w:val="22"/>
          <w:lang w:val="en-US"/>
        </w:rPr>
      </w:pPr>
      <w:r w:rsidRPr="00120E98">
        <w:rPr>
          <w:rFonts w:ascii="Montserrat" w:hAnsi="Montserrat" w:cs="Arial"/>
          <w:color w:val="auto"/>
          <w:sz w:val="22"/>
          <w:lang w:val="en-US"/>
        </w:rPr>
        <w:t>If the donation is cash, cheque</w:t>
      </w:r>
      <w:r w:rsidR="00625404" w:rsidRPr="00120E98">
        <w:rPr>
          <w:rFonts w:ascii="Montserrat" w:hAnsi="Montserrat" w:cs="Arial"/>
          <w:color w:val="auto"/>
          <w:sz w:val="22"/>
          <w:lang w:val="en-US"/>
        </w:rPr>
        <w:t xml:space="preserve">, </w:t>
      </w:r>
      <w:r w:rsidR="00B958C1" w:rsidRPr="00120E98">
        <w:rPr>
          <w:rFonts w:ascii="Montserrat" w:hAnsi="Montserrat" w:cs="Arial"/>
          <w:color w:val="auto"/>
          <w:sz w:val="22"/>
          <w:lang w:val="en-US"/>
        </w:rPr>
        <w:t xml:space="preserve">or </w:t>
      </w:r>
      <w:r w:rsidRPr="00120E98">
        <w:rPr>
          <w:rFonts w:ascii="Montserrat" w:hAnsi="Montserrat" w:cs="Arial"/>
          <w:color w:val="auto"/>
          <w:sz w:val="22"/>
          <w:lang w:val="en-US"/>
        </w:rPr>
        <w:t>credit card</w:t>
      </w:r>
      <w:r w:rsidR="00625404" w:rsidRPr="00120E98">
        <w:rPr>
          <w:rFonts w:ascii="Montserrat" w:hAnsi="Montserrat" w:cs="Arial"/>
          <w:color w:val="auto"/>
          <w:sz w:val="22"/>
          <w:lang w:val="en-US"/>
        </w:rPr>
        <w:t xml:space="preserve"> </w:t>
      </w:r>
      <w:r w:rsidR="005942E8" w:rsidRPr="00120E98">
        <w:rPr>
          <w:rFonts w:ascii="Montserrat" w:hAnsi="Montserrat" w:cs="Arial"/>
          <w:color w:val="auto"/>
          <w:sz w:val="22"/>
          <w:lang w:val="en-US"/>
        </w:rPr>
        <w:t>the donor will submit it to the campaign Treasurer</w:t>
      </w:r>
      <w:r w:rsidR="0036637D">
        <w:rPr>
          <w:rFonts w:ascii="Montserrat" w:hAnsi="Montserrat" w:cs="Arial"/>
          <w:color w:val="auto"/>
          <w:sz w:val="22"/>
          <w:lang w:val="en-US"/>
        </w:rPr>
        <w:t xml:space="preserve">. Treasurers will submit all donation forms for non-payroll donations (so cash, cheque or credit card) directly to </w:t>
      </w:r>
      <w:hyperlink r:id="rId61" w:history="1">
        <w:r w:rsidR="0036637D" w:rsidRPr="0036637D">
          <w:rPr>
            <w:rStyle w:val="Hyperlink"/>
            <w:rFonts w:ascii="Montserrat" w:hAnsi="Montserrat" w:cs="Arial"/>
            <w:color w:val="6017FC"/>
            <w:sz w:val="22"/>
            <w:lang w:val="en-US"/>
          </w:rPr>
          <w:t>Federated Health</w:t>
        </w:r>
      </w:hyperlink>
      <w:r w:rsidR="0036637D">
        <w:rPr>
          <w:rFonts w:ascii="Montserrat" w:hAnsi="Montserrat" w:cs="Arial"/>
          <w:color w:val="auto"/>
          <w:sz w:val="22"/>
          <w:lang w:val="en-US"/>
        </w:rPr>
        <w:t xml:space="preserve">, not OSS.  </w:t>
      </w:r>
    </w:p>
    <w:p w14:paraId="5877F8E6" w14:textId="1D4A9773" w:rsidR="009127D7" w:rsidRPr="00120E98" w:rsidRDefault="009127D7" w:rsidP="004E2218">
      <w:pPr>
        <w:pStyle w:val="ListParagraph"/>
        <w:numPr>
          <w:ilvl w:val="0"/>
          <w:numId w:val="13"/>
        </w:numPr>
        <w:spacing w:after="200" w:line="23" w:lineRule="atLeast"/>
        <w:rPr>
          <w:rFonts w:ascii="Montserrat" w:hAnsi="Montserrat" w:cs="Arial"/>
          <w:color w:val="auto"/>
          <w:sz w:val="22"/>
          <w:lang w:val="en-US"/>
        </w:rPr>
      </w:pPr>
      <w:r w:rsidRPr="00120E98">
        <w:rPr>
          <w:rFonts w:ascii="Montserrat" w:hAnsi="Montserrat" w:cs="Arial"/>
          <w:color w:val="auto"/>
          <w:sz w:val="22"/>
          <w:lang w:val="en-US"/>
        </w:rPr>
        <w:t>If the donor is a Minister, MPP, Ministers Staff or Deputy Minister</w:t>
      </w:r>
      <w:r w:rsidR="00167B12" w:rsidRPr="00120E98">
        <w:rPr>
          <w:rFonts w:ascii="Montserrat" w:hAnsi="Montserrat" w:cs="Arial"/>
          <w:color w:val="auto"/>
          <w:sz w:val="22"/>
          <w:lang w:val="en-US"/>
        </w:rPr>
        <w:t xml:space="preserve">, the form should be submitted to the Treasurer.  </w:t>
      </w:r>
      <w:r w:rsidR="00E131A3" w:rsidRPr="00120E98">
        <w:rPr>
          <w:rFonts w:ascii="Montserrat" w:hAnsi="Montserrat" w:cs="Arial"/>
          <w:color w:val="auto"/>
          <w:sz w:val="22"/>
          <w:lang w:val="en-US"/>
        </w:rPr>
        <w:t>Treasurers</w:t>
      </w:r>
      <w:r w:rsidR="00167B12" w:rsidRPr="00120E98">
        <w:rPr>
          <w:rFonts w:ascii="Montserrat" w:hAnsi="Montserrat" w:cs="Arial"/>
          <w:color w:val="auto"/>
          <w:sz w:val="22"/>
          <w:lang w:val="en-US"/>
        </w:rPr>
        <w:t xml:space="preserve"> see </w:t>
      </w:r>
      <w:r w:rsidR="00167B12" w:rsidRPr="00120E98">
        <w:rPr>
          <w:rFonts w:ascii="Montserrat" w:hAnsi="Montserrat" w:cs="Arial"/>
          <w:i/>
          <w:iCs/>
          <w:color w:val="auto"/>
          <w:sz w:val="22"/>
          <w:lang w:val="en-US"/>
        </w:rPr>
        <w:t>Appendix B: Payroll Donations by Ministers, MPP’s, Ministers Staff &amp; Deputy Ministers</w:t>
      </w:r>
      <w:r w:rsidR="00E131A3" w:rsidRPr="00120E98">
        <w:rPr>
          <w:rFonts w:ascii="Montserrat" w:hAnsi="Montserrat" w:cs="Arial"/>
          <w:i/>
          <w:iCs/>
          <w:color w:val="auto"/>
          <w:sz w:val="22"/>
          <w:lang w:val="en-US"/>
        </w:rPr>
        <w:t xml:space="preserve"> </w:t>
      </w:r>
      <w:r w:rsidR="00E131A3" w:rsidRPr="00120E98">
        <w:rPr>
          <w:rFonts w:ascii="Montserrat" w:hAnsi="Montserrat" w:cs="Arial"/>
          <w:color w:val="auto"/>
          <w:sz w:val="22"/>
          <w:lang w:val="en-US"/>
        </w:rPr>
        <w:t xml:space="preserve">for instruction on where to send these forms. </w:t>
      </w:r>
    </w:p>
    <w:p w14:paraId="1C91CAE5" w14:textId="20151542" w:rsidR="007B5791" w:rsidRPr="00120E98" w:rsidRDefault="007B5791" w:rsidP="007B5791">
      <w:pPr>
        <w:spacing w:after="0"/>
        <w:rPr>
          <w:rFonts w:ascii="Montserrat" w:hAnsi="Montserrat" w:cs="Arial"/>
          <w:lang w:val="en-US"/>
        </w:rPr>
      </w:pPr>
      <w:bookmarkStart w:id="2" w:name="_Toc483392331"/>
    </w:p>
    <w:p w14:paraId="50B11182" w14:textId="076F874C" w:rsidR="00505BEF" w:rsidRPr="00010779" w:rsidRDefault="007B5791" w:rsidP="007B5791">
      <w:pPr>
        <w:rPr>
          <w:rFonts w:ascii="Montserrat" w:hAnsi="Montserrat" w:cs="Calibri"/>
          <w:b/>
          <w:color w:val="6017FC"/>
        </w:rPr>
      </w:pPr>
      <w:r w:rsidRPr="00010779">
        <w:rPr>
          <w:rFonts w:ascii="Montserrat" w:hAnsi="Montserrat" w:cs="Calibri"/>
          <w:b/>
          <w:color w:val="6017FC"/>
        </w:rPr>
        <w:t>Payroll Cut-Off Dates</w:t>
      </w:r>
    </w:p>
    <w:p w14:paraId="421F6CC5" w14:textId="2B302258" w:rsidR="007B5791" w:rsidRPr="00120E98" w:rsidRDefault="00A34F43" w:rsidP="007B5791">
      <w:pPr>
        <w:rPr>
          <w:rFonts w:ascii="Montserrat" w:hAnsi="Montserrat" w:cs="Calibri"/>
        </w:rPr>
      </w:pPr>
      <w:r w:rsidRPr="00120E98">
        <w:rPr>
          <w:rFonts w:ascii="Montserrat" w:hAnsi="Montserrat" w:cs="Calibri"/>
        </w:rPr>
        <w:t>To</w:t>
      </w:r>
      <w:r w:rsidR="007B5791" w:rsidRPr="00120E98">
        <w:rPr>
          <w:rFonts w:ascii="Montserrat" w:hAnsi="Montserrat" w:cs="Calibri"/>
        </w:rPr>
        <w:t xml:space="preserve"> get the full 26 payroll deductions in the year forms need to be submitted on time.  </w:t>
      </w:r>
      <w:r w:rsidR="00505BEF" w:rsidRPr="00120E98">
        <w:rPr>
          <w:rFonts w:ascii="Montserrat" w:hAnsi="Montserrat" w:cs="Calibri"/>
        </w:rPr>
        <w:t>OSS has set-out subm</w:t>
      </w:r>
      <w:r w:rsidR="002D419F" w:rsidRPr="00120E98">
        <w:rPr>
          <w:rFonts w:ascii="Montserrat" w:hAnsi="Montserrat" w:cs="Calibri"/>
        </w:rPr>
        <w:t>ission deadlines for donations made via WIN or for electronic/hard copy pledge forms</w:t>
      </w:r>
      <w:r w:rsidR="001609F7" w:rsidRPr="00120E98">
        <w:rPr>
          <w:rFonts w:ascii="Montserrat" w:hAnsi="Montserrat" w:cs="Calibri"/>
        </w:rPr>
        <w:t xml:space="preserve">.  </w:t>
      </w:r>
      <w:r w:rsidR="007B5791" w:rsidRPr="00120E98">
        <w:rPr>
          <w:rFonts w:ascii="Montserrat" w:hAnsi="Montserrat" w:cs="Calibri"/>
        </w:rPr>
        <w:t>Please see the important submission dates below for payroll pledges</w:t>
      </w:r>
      <w:r w:rsidR="001609F7" w:rsidRPr="00120E98">
        <w:rPr>
          <w:rFonts w:ascii="Montserrat" w:hAnsi="Montserrat" w:cs="Calibri"/>
        </w:rPr>
        <w:t xml:space="preserve"> and ensure you are mindful of these deadlines in your campaign planning.</w:t>
      </w:r>
    </w:p>
    <w:tbl>
      <w:tblPr>
        <w:tblW w:w="9214" w:type="dxa"/>
        <w:tblInd w:w="108" w:type="dxa"/>
        <w:tblCellMar>
          <w:left w:w="0" w:type="dxa"/>
          <w:right w:w="0" w:type="dxa"/>
        </w:tblCellMar>
        <w:tblLook w:val="04A0" w:firstRow="1" w:lastRow="0" w:firstColumn="1" w:lastColumn="0" w:noHBand="0" w:noVBand="1"/>
      </w:tblPr>
      <w:tblGrid>
        <w:gridCol w:w="1952"/>
        <w:gridCol w:w="1734"/>
        <w:gridCol w:w="1727"/>
        <w:gridCol w:w="2029"/>
        <w:gridCol w:w="1772"/>
      </w:tblGrid>
      <w:tr w:rsidR="007B5791" w:rsidRPr="00120E98" w14:paraId="2CE3A7FB" w14:textId="77777777" w:rsidTr="00032D26">
        <w:trPr>
          <w:trHeight w:val="1087"/>
          <w:tblHeader/>
        </w:trPr>
        <w:tc>
          <w:tcPr>
            <w:tcW w:w="195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A9C9DE1" w14:textId="77777777" w:rsidR="007B5791" w:rsidRPr="00120E98" w:rsidRDefault="007B5791" w:rsidP="009D0612">
            <w:pPr>
              <w:spacing w:after="240"/>
              <w:jc w:val="center"/>
              <w:rPr>
                <w:rFonts w:ascii="Montserrat" w:hAnsi="Montserrat"/>
                <w:bCs/>
                <w:color w:val="000000"/>
              </w:rPr>
            </w:pPr>
            <w:r w:rsidRPr="00032D26">
              <w:rPr>
                <w:rFonts w:ascii="Montserrat" w:hAnsi="Montserrat"/>
                <w:bCs/>
                <w:color w:val="000000"/>
              </w:rPr>
              <w:t>Cut Off Date for Payroll to Receive Paper Pledge Forms</w:t>
            </w:r>
          </w:p>
        </w:tc>
        <w:tc>
          <w:tcPr>
            <w:tcW w:w="1734" w:type="dxa"/>
            <w:tcBorders>
              <w:top w:val="single" w:sz="8" w:space="0" w:color="auto"/>
              <w:left w:val="nil"/>
              <w:bottom w:val="single" w:sz="8" w:space="0" w:color="auto"/>
              <w:right w:val="single" w:sz="8" w:space="0" w:color="auto"/>
            </w:tcBorders>
            <w:shd w:val="clear" w:color="auto" w:fill="D9D9D9" w:themeFill="background1" w:themeFillShade="D9"/>
            <w:hideMark/>
          </w:tcPr>
          <w:p w14:paraId="7561922F" w14:textId="77777777" w:rsidR="007B5791" w:rsidRPr="00120E98" w:rsidRDefault="007B5791" w:rsidP="009D0612">
            <w:pPr>
              <w:spacing w:after="240"/>
              <w:jc w:val="center"/>
              <w:rPr>
                <w:rFonts w:ascii="Montserrat" w:hAnsi="Montserrat"/>
                <w:bCs/>
                <w:color w:val="000000"/>
              </w:rPr>
            </w:pPr>
            <w:r w:rsidRPr="00120E98">
              <w:rPr>
                <w:rFonts w:ascii="Montserrat" w:hAnsi="Montserrat"/>
                <w:bCs/>
                <w:color w:val="000000"/>
              </w:rPr>
              <w:t>Cut off Date for Payroll to Receive Online Donations</w:t>
            </w:r>
          </w:p>
        </w:tc>
        <w:tc>
          <w:tcPr>
            <w:tcW w:w="172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B31FFEC" w14:textId="77777777" w:rsidR="007B5791" w:rsidRPr="00120E98" w:rsidRDefault="007B5791" w:rsidP="009D0612">
            <w:pPr>
              <w:spacing w:after="240"/>
              <w:jc w:val="center"/>
              <w:rPr>
                <w:rFonts w:ascii="Montserrat" w:hAnsi="Montserrat"/>
                <w:bCs/>
                <w:color w:val="000000"/>
              </w:rPr>
            </w:pPr>
            <w:r w:rsidRPr="00120E98">
              <w:rPr>
                <w:rFonts w:ascii="Montserrat" w:hAnsi="Montserrat"/>
                <w:bCs/>
                <w:color w:val="000000"/>
              </w:rPr>
              <w:t>Maximum Number of Payroll Deductions</w:t>
            </w:r>
          </w:p>
        </w:tc>
        <w:tc>
          <w:tcPr>
            <w:tcW w:w="202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833DB7A" w14:textId="77777777" w:rsidR="007B5791" w:rsidRPr="00120E98" w:rsidRDefault="007B5791" w:rsidP="009D0612">
            <w:pPr>
              <w:spacing w:after="240"/>
              <w:jc w:val="center"/>
              <w:rPr>
                <w:rFonts w:ascii="Montserrat" w:hAnsi="Montserrat"/>
                <w:bCs/>
                <w:color w:val="000000"/>
              </w:rPr>
            </w:pPr>
            <w:r w:rsidRPr="00120E98">
              <w:rPr>
                <w:rFonts w:ascii="Montserrat" w:hAnsi="Montserrat"/>
                <w:bCs/>
                <w:color w:val="000000"/>
              </w:rPr>
              <w:t>First Pay Date for Deductions</w:t>
            </w:r>
          </w:p>
        </w:tc>
        <w:tc>
          <w:tcPr>
            <w:tcW w:w="177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8778986" w14:textId="77777777" w:rsidR="007B5791" w:rsidRPr="00120E98" w:rsidRDefault="007B5791" w:rsidP="009D0612">
            <w:pPr>
              <w:spacing w:after="240"/>
              <w:jc w:val="center"/>
              <w:rPr>
                <w:rFonts w:ascii="Montserrat" w:hAnsi="Montserrat"/>
                <w:bCs/>
                <w:color w:val="000000"/>
              </w:rPr>
            </w:pPr>
            <w:r w:rsidRPr="00120E98">
              <w:rPr>
                <w:rFonts w:ascii="Montserrat" w:hAnsi="Montserrat"/>
                <w:bCs/>
                <w:color w:val="000000"/>
              </w:rPr>
              <w:t>Last Pay Date for Deductions</w:t>
            </w:r>
          </w:p>
        </w:tc>
      </w:tr>
      <w:tr w:rsidR="007B5791" w:rsidRPr="00120E98" w14:paraId="45890873" w14:textId="77777777" w:rsidTr="00032D26">
        <w:trPr>
          <w:trHeight w:val="315"/>
          <w:tblHeader/>
        </w:trPr>
        <w:tc>
          <w:tcPr>
            <w:tcW w:w="1952"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4B01AE8" w14:textId="35AC229D" w:rsidR="007B5791" w:rsidRPr="00120E98" w:rsidRDefault="007B5791" w:rsidP="009D0612">
            <w:pPr>
              <w:spacing w:after="240"/>
              <w:jc w:val="center"/>
              <w:rPr>
                <w:rFonts w:ascii="Montserrat" w:hAnsi="Montserrat"/>
                <w:color w:val="000000"/>
              </w:rPr>
            </w:pPr>
            <w:r w:rsidRPr="00120E98">
              <w:rPr>
                <w:rFonts w:ascii="Montserrat" w:hAnsi="Montserrat"/>
                <w:color w:val="000000"/>
              </w:rPr>
              <w:t xml:space="preserve">June </w:t>
            </w:r>
            <w:r w:rsidR="0004685C" w:rsidRPr="00120E98">
              <w:rPr>
                <w:rFonts w:ascii="Montserrat" w:hAnsi="Montserrat"/>
                <w:color w:val="000000"/>
              </w:rPr>
              <w:t>3</w:t>
            </w:r>
            <w:r w:rsidRPr="00120E98">
              <w:rPr>
                <w:rFonts w:ascii="Montserrat" w:hAnsi="Montserrat"/>
                <w:color w:val="000000"/>
              </w:rPr>
              <w:t>, 202</w:t>
            </w:r>
            <w:r w:rsidR="0004685C" w:rsidRPr="00120E98">
              <w:rPr>
                <w:rFonts w:ascii="Montserrat" w:hAnsi="Montserrat"/>
                <w:color w:val="000000"/>
              </w:rPr>
              <w:t>2</w:t>
            </w:r>
          </w:p>
        </w:tc>
        <w:tc>
          <w:tcPr>
            <w:tcW w:w="173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304FE23" w14:textId="0710E24E" w:rsidR="007B5791" w:rsidRPr="00120E98" w:rsidRDefault="007B5791" w:rsidP="009D0612">
            <w:pPr>
              <w:spacing w:after="240"/>
              <w:jc w:val="center"/>
              <w:rPr>
                <w:rFonts w:ascii="Montserrat" w:hAnsi="Montserrat"/>
                <w:color w:val="000000"/>
              </w:rPr>
            </w:pPr>
            <w:r w:rsidRPr="00120E98">
              <w:rPr>
                <w:rFonts w:ascii="Montserrat" w:hAnsi="Montserrat"/>
                <w:color w:val="000000"/>
              </w:rPr>
              <w:t>June 2</w:t>
            </w:r>
            <w:r w:rsidR="0004685C" w:rsidRPr="00120E98">
              <w:rPr>
                <w:rFonts w:ascii="Montserrat" w:hAnsi="Montserrat"/>
                <w:color w:val="000000"/>
              </w:rPr>
              <w:t>6</w:t>
            </w:r>
            <w:r w:rsidRPr="00120E98">
              <w:rPr>
                <w:rFonts w:ascii="Montserrat" w:hAnsi="Montserrat"/>
                <w:color w:val="000000"/>
              </w:rPr>
              <w:t>, 202</w:t>
            </w:r>
            <w:r w:rsidR="0004685C" w:rsidRPr="00120E98">
              <w:rPr>
                <w:rFonts w:ascii="Montserrat" w:hAnsi="Montserrat"/>
                <w:color w:val="000000"/>
              </w:rPr>
              <w:t>2</w:t>
            </w:r>
          </w:p>
        </w:tc>
        <w:tc>
          <w:tcPr>
            <w:tcW w:w="1727"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19665F9" w14:textId="77777777" w:rsidR="007B5791" w:rsidRPr="00120E98" w:rsidRDefault="007B5791" w:rsidP="009D0612">
            <w:pPr>
              <w:spacing w:after="240"/>
              <w:jc w:val="center"/>
              <w:rPr>
                <w:rFonts w:ascii="Montserrat" w:hAnsi="Montserrat"/>
                <w:color w:val="000000"/>
              </w:rPr>
            </w:pPr>
            <w:r w:rsidRPr="00120E98">
              <w:rPr>
                <w:rFonts w:ascii="Montserrat" w:hAnsi="Montserrat"/>
                <w:color w:val="000000"/>
              </w:rPr>
              <w:t>26</w:t>
            </w:r>
          </w:p>
        </w:tc>
        <w:tc>
          <w:tcPr>
            <w:tcW w:w="202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1D2D275" w14:textId="75767D6B" w:rsidR="007B5791" w:rsidRPr="00120E98" w:rsidRDefault="007B5791" w:rsidP="009D0612">
            <w:pPr>
              <w:spacing w:after="240"/>
              <w:jc w:val="center"/>
              <w:rPr>
                <w:rFonts w:ascii="Montserrat" w:hAnsi="Montserrat"/>
                <w:color w:val="000000"/>
              </w:rPr>
            </w:pPr>
            <w:r w:rsidRPr="00120E98">
              <w:rPr>
                <w:rFonts w:ascii="Montserrat" w:hAnsi="Montserrat"/>
                <w:color w:val="000000"/>
              </w:rPr>
              <w:t xml:space="preserve">July </w:t>
            </w:r>
            <w:r w:rsidR="0004685C" w:rsidRPr="00120E98">
              <w:rPr>
                <w:rFonts w:ascii="Montserrat" w:hAnsi="Montserrat"/>
                <w:color w:val="000000"/>
              </w:rPr>
              <w:t>7</w:t>
            </w:r>
            <w:r w:rsidRPr="00120E98">
              <w:rPr>
                <w:rFonts w:ascii="Montserrat" w:hAnsi="Montserrat"/>
                <w:color w:val="000000"/>
              </w:rPr>
              <w:t>, 202</w:t>
            </w:r>
            <w:r w:rsidR="0004685C" w:rsidRPr="00120E98">
              <w:rPr>
                <w:rFonts w:ascii="Montserrat" w:hAnsi="Montserrat"/>
                <w:color w:val="000000"/>
              </w:rPr>
              <w:t>2</w:t>
            </w:r>
          </w:p>
        </w:tc>
        <w:tc>
          <w:tcPr>
            <w:tcW w:w="177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FE0938A" w14:textId="2194549C" w:rsidR="007B5791" w:rsidRPr="00120E98" w:rsidRDefault="007B5791" w:rsidP="009D0612">
            <w:pPr>
              <w:spacing w:after="240"/>
              <w:jc w:val="center"/>
              <w:rPr>
                <w:rFonts w:ascii="Montserrat" w:hAnsi="Montserrat"/>
                <w:color w:val="000000"/>
              </w:rPr>
            </w:pPr>
            <w:r w:rsidRPr="00120E98">
              <w:rPr>
                <w:rFonts w:ascii="Montserrat" w:hAnsi="Montserrat"/>
                <w:color w:val="000000"/>
              </w:rPr>
              <w:t>June 2</w:t>
            </w:r>
            <w:r w:rsidR="0004685C" w:rsidRPr="00120E98">
              <w:rPr>
                <w:rFonts w:ascii="Montserrat" w:hAnsi="Montserrat"/>
                <w:color w:val="000000"/>
              </w:rPr>
              <w:t>2</w:t>
            </w:r>
            <w:r w:rsidRPr="00120E98">
              <w:rPr>
                <w:rFonts w:ascii="Montserrat" w:hAnsi="Montserrat"/>
                <w:color w:val="000000"/>
              </w:rPr>
              <w:t>, 202</w:t>
            </w:r>
            <w:r w:rsidR="0004685C" w:rsidRPr="00120E98">
              <w:rPr>
                <w:rFonts w:ascii="Montserrat" w:hAnsi="Montserrat"/>
                <w:color w:val="000000"/>
              </w:rPr>
              <w:t>3</w:t>
            </w:r>
          </w:p>
        </w:tc>
      </w:tr>
      <w:tr w:rsidR="007B5791" w:rsidRPr="00120E98" w14:paraId="4348E33A" w14:textId="77777777" w:rsidTr="00032D26">
        <w:trPr>
          <w:trHeight w:val="315"/>
          <w:tblHeader/>
        </w:trPr>
        <w:tc>
          <w:tcPr>
            <w:tcW w:w="1952"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515EC29" w14:textId="209E6617" w:rsidR="007B5791" w:rsidRPr="00120E98" w:rsidRDefault="007B5791" w:rsidP="009D0612">
            <w:pPr>
              <w:spacing w:after="240"/>
              <w:jc w:val="center"/>
              <w:rPr>
                <w:rFonts w:ascii="Montserrat" w:hAnsi="Montserrat"/>
                <w:color w:val="000000"/>
              </w:rPr>
            </w:pPr>
            <w:r w:rsidRPr="00120E98">
              <w:rPr>
                <w:rFonts w:ascii="Montserrat" w:hAnsi="Montserrat"/>
                <w:color w:val="000000"/>
              </w:rPr>
              <w:t>June 1</w:t>
            </w:r>
            <w:r w:rsidR="0004685C" w:rsidRPr="00120E98">
              <w:rPr>
                <w:rFonts w:ascii="Montserrat" w:hAnsi="Montserrat"/>
                <w:color w:val="000000"/>
              </w:rPr>
              <w:t>7</w:t>
            </w:r>
            <w:r w:rsidRPr="00120E98">
              <w:rPr>
                <w:rFonts w:ascii="Montserrat" w:hAnsi="Montserrat"/>
                <w:color w:val="000000"/>
              </w:rPr>
              <w:t>, 202</w:t>
            </w:r>
            <w:r w:rsidR="0004685C" w:rsidRPr="00120E98">
              <w:rPr>
                <w:rFonts w:ascii="Montserrat" w:hAnsi="Montserrat"/>
                <w:color w:val="000000"/>
              </w:rPr>
              <w:t>2</w:t>
            </w:r>
          </w:p>
        </w:tc>
        <w:tc>
          <w:tcPr>
            <w:tcW w:w="173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511A635" w14:textId="119BCDD4" w:rsidR="007B5791" w:rsidRPr="00120E98" w:rsidRDefault="007B5791" w:rsidP="009D0612">
            <w:pPr>
              <w:spacing w:after="240"/>
              <w:jc w:val="center"/>
              <w:rPr>
                <w:rFonts w:ascii="Montserrat" w:hAnsi="Montserrat"/>
                <w:color w:val="000000"/>
              </w:rPr>
            </w:pPr>
            <w:r w:rsidRPr="00120E98">
              <w:rPr>
                <w:rFonts w:ascii="Montserrat" w:hAnsi="Montserrat"/>
                <w:color w:val="000000"/>
              </w:rPr>
              <w:t>July 1</w:t>
            </w:r>
            <w:r w:rsidR="0004685C" w:rsidRPr="00120E98">
              <w:rPr>
                <w:rFonts w:ascii="Montserrat" w:hAnsi="Montserrat"/>
                <w:color w:val="000000"/>
              </w:rPr>
              <w:t>0</w:t>
            </w:r>
            <w:r w:rsidRPr="00120E98">
              <w:rPr>
                <w:rFonts w:ascii="Montserrat" w:hAnsi="Montserrat"/>
                <w:color w:val="000000"/>
              </w:rPr>
              <w:t>, 202</w:t>
            </w:r>
            <w:r w:rsidR="0004685C" w:rsidRPr="00120E98">
              <w:rPr>
                <w:rFonts w:ascii="Montserrat" w:hAnsi="Montserrat"/>
                <w:color w:val="000000"/>
              </w:rPr>
              <w:t>2</w:t>
            </w:r>
          </w:p>
        </w:tc>
        <w:tc>
          <w:tcPr>
            <w:tcW w:w="1727"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121F368" w14:textId="77777777" w:rsidR="007B5791" w:rsidRPr="00120E98" w:rsidRDefault="007B5791" w:rsidP="009D0612">
            <w:pPr>
              <w:spacing w:after="240"/>
              <w:jc w:val="center"/>
              <w:rPr>
                <w:rFonts w:ascii="Montserrat" w:hAnsi="Montserrat"/>
                <w:color w:val="000000"/>
              </w:rPr>
            </w:pPr>
            <w:r w:rsidRPr="00120E98">
              <w:rPr>
                <w:rFonts w:ascii="Montserrat" w:hAnsi="Montserrat"/>
                <w:color w:val="000000"/>
              </w:rPr>
              <w:t>25</w:t>
            </w:r>
          </w:p>
        </w:tc>
        <w:tc>
          <w:tcPr>
            <w:tcW w:w="202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E83A070" w14:textId="094AD83C" w:rsidR="007B5791" w:rsidRPr="00120E98" w:rsidRDefault="007B5791" w:rsidP="009D0612">
            <w:pPr>
              <w:spacing w:after="240"/>
              <w:jc w:val="center"/>
              <w:rPr>
                <w:rFonts w:ascii="Montserrat" w:hAnsi="Montserrat"/>
                <w:color w:val="000000"/>
              </w:rPr>
            </w:pPr>
            <w:r w:rsidRPr="00120E98">
              <w:rPr>
                <w:rFonts w:ascii="Montserrat" w:hAnsi="Montserrat"/>
                <w:color w:val="000000"/>
              </w:rPr>
              <w:t>July 2</w:t>
            </w:r>
            <w:r w:rsidR="0004685C" w:rsidRPr="00120E98">
              <w:rPr>
                <w:rFonts w:ascii="Montserrat" w:hAnsi="Montserrat"/>
                <w:color w:val="000000"/>
              </w:rPr>
              <w:t>1</w:t>
            </w:r>
            <w:r w:rsidRPr="00120E98">
              <w:rPr>
                <w:rFonts w:ascii="Montserrat" w:hAnsi="Montserrat"/>
                <w:color w:val="000000"/>
              </w:rPr>
              <w:t>, 202</w:t>
            </w:r>
            <w:r w:rsidR="0004685C" w:rsidRPr="00120E98">
              <w:rPr>
                <w:rFonts w:ascii="Montserrat" w:hAnsi="Montserrat"/>
                <w:color w:val="000000"/>
              </w:rPr>
              <w:t>2</w:t>
            </w:r>
          </w:p>
        </w:tc>
        <w:tc>
          <w:tcPr>
            <w:tcW w:w="177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AAEE9B7" w14:textId="326C9B97" w:rsidR="007B5791" w:rsidRPr="00120E98" w:rsidRDefault="007B5791" w:rsidP="009D0612">
            <w:pPr>
              <w:spacing w:after="240"/>
              <w:jc w:val="center"/>
              <w:rPr>
                <w:rFonts w:ascii="Montserrat" w:hAnsi="Montserrat"/>
                <w:color w:val="000000"/>
              </w:rPr>
            </w:pPr>
            <w:r w:rsidRPr="00120E98">
              <w:rPr>
                <w:rFonts w:ascii="Montserrat" w:hAnsi="Montserrat"/>
                <w:color w:val="000000"/>
              </w:rPr>
              <w:t>June 2</w:t>
            </w:r>
            <w:r w:rsidR="0004685C" w:rsidRPr="00120E98">
              <w:rPr>
                <w:rFonts w:ascii="Montserrat" w:hAnsi="Montserrat"/>
                <w:color w:val="000000"/>
              </w:rPr>
              <w:t>2</w:t>
            </w:r>
            <w:r w:rsidRPr="00120E98">
              <w:rPr>
                <w:rFonts w:ascii="Montserrat" w:hAnsi="Montserrat"/>
                <w:color w:val="000000"/>
              </w:rPr>
              <w:t>, 202</w:t>
            </w:r>
            <w:r w:rsidR="0004685C" w:rsidRPr="00120E98">
              <w:rPr>
                <w:rFonts w:ascii="Montserrat" w:hAnsi="Montserrat"/>
                <w:color w:val="000000"/>
              </w:rPr>
              <w:t>3</w:t>
            </w:r>
          </w:p>
        </w:tc>
      </w:tr>
    </w:tbl>
    <w:p w14:paraId="0513AEE2" w14:textId="77777777" w:rsidR="007B5791" w:rsidRPr="00120E98" w:rsidRDefault="007B5791" w:rsidP="007B5791">
      <w:pPr>
        <w:spacing w:after="0"/>
        <w:rPr>
          <w:rFonts w:ascii="Montserrat" w:hAnsi="Montserrat" w:cs="Arial"/>
          <w:lang w:val="en-US"/>
        </w:rPr>
      </w:pPr>
    </w:p>
    <w:bookmarkEnd w:id="2"/>
    <w:p w14:paraId="1A59AED2" w14:textId="77777777" w:rsidR="002F7A9A" w:rsidRPr="00120E98" w:rsidRDefault="002F7A9A" w:rsidP="00516014">
      <w:pPr>
        <w:spacing w:after="0" w:line="240" w:lineRule="auto"/>
        <w:rPr>
          <w:rFonts w:ascii="Montserrat" w:hAnsi="Montserrat" w:cs="Arial"/>
          <w:b/>
          <w:color w:val="FF0000"/>
        </w:rPr>
      </w:pPr>
    </w:p>
    <w:p w14:paraId="572CB40E" w14:textId="0E7BB904" w:rsidR="008D3ED6" w:rsidRPr="00010779" w:rsidRDefault="00A34F43" w:rsidP="00EC5598">
      <w:pPr>
        <w:spacing w:after="0" w:line="240" w:lineRule="auto"/>
        <w:rPr>
          <w:rFonts w:ascii="Montserrat" w:hAnsi="Montserrat" w:cs="Arial"/>
          <w:b/>
          <w:color w:val="6017FC"/>
        </w:rPr>
      </w:pPr>
      <w:r w:rsidRPr="00010779">
        <w:rPr>
          <w:rFonts w:ascii="Montserrat" w:hAnsi="Montserrat" w:cs="Arial"/>
          <w:b/>
          <w:color w:val="6017FC"/>
        </w:rPr>
        <w:t>SPECIAL EVENTS</w:t>
      </w:r>
    </w:p>
    <w:p w14:paraId="68E20269" w14:textId="77777777" w:rsidR="00A34F43" w:rsidRPr="00120E98" w:rsidRDefault="00A34F43" w:rsidP="00EC5598">
      <w:pPr>
        <w:spacing w:after="0" w:line="240" w:lineRule="auto"/>
        <w:rPr>
          <w:rFonts w:ascii="Montserrat" w:hAnsi="Montserrat" w:cs="Arial"/>
          <w:bCs/>
        </w:rPr>
      </w:pPr>
    </w:p>
    <w:p w14:paraId="59C4C347" w14:textId="1FD3A8B8" w:rsidR="00BC3D6C" w:rsidRPr="00120E98" w:rsidRDefault="00CE1979" w:rsidP="00EC5598">
      <w:pPr>
        <w:spacing w:after="0" w:line="240" w:lineRule="auto"/>
        <w:rPr>
          <w:rFonts w:ascii="Montserrat" w:hAnsi="Montserrat" w:cs="Arial"/>
          <w:bCs/>
        </w:rPr>
      </w:pPr>
      <w:r w:rsidRPr="00120E98">
        <w:rPr>
          <w:rFonts w:ascii="Montserrat" w:hAnsi="Montserrat" w:cs="Arial"/>
          <w:bCs/>
        </w:rPr>
        <w:t>Special events are the third way you will raise funds through your campaign.</w:t>
      </w:r>
      <w:r w:rsidR="00C035C2" w:rsidRPr="00120E98">
        <w:rPr>
          <w:rFonts w:ascii="Montserrat" w:hAnsi="Montserrat" w:cs="Arial"/>
          <w:bCs/>
        </w:rPr>
        <w:t xml:space="preserve">  Your Executive Team, primarily the Special Events Coordinator, will be responsible for planning and </w:t>
      </w:r>
      <w:r w:rsidR="00710A8B" w:rsidRPr="00120E98">
        <w:rPr>
          <w:rFonts w:ascii="Montserrat" w:hAnsi="Montserrat" w:cs="Arial"/>
          <w:bCs/>
        </w:rPr>
        <w:t xml:space="preserve">implementing ministry/agency wide special events.  A virtual campaign allows for increased opportunity to run </w:t>
      </w:r>
      <w:r w:rsidR="00993CB0" w:rsidRPr="00120E98">
        <w:rPr>
          <w:rFonts w:ascii="Montserrat" w:hAnsi="Montserrat" w:cs="Arial"/>
          <w:bCs/>
        </w:rPr>
        <w:t xml:space="preserve">events that are accessible and inclusive to members of your ministry/agency that are spread across the province.  Additionally, </w:t>
      </w:r>
      <w:r w:rsidR="00743E83" w:rsidRPr="00120E98">
        <w:rPr>
          <w:rFonts w:ascii="Montserrat" w:hAnsi="Montserrat" w:cs="Arial"/>
          <w:bCs/>
        </w:rPr>
        <w:t xml:space="preserve">you will want to ensure you have volunteers planning and running special events at the Division and </w:t>
      </w:r>
      <w:r w:rsidR="00664B1D" w:rsidRPr="00120E98">
        <w:rPr>
          <w:rFonts w:ascii="Montserrat" w:hAnsi="Montserrat" w:cs="Arial"/>
          <w:bCs/>
        </w:rPr>
        <w:t>B</w:t>
      </w:r>
      <w:r w:rsidR="00743E83" w:rsidRPr="00120E98">
        <w:rPr>
          <w:rFonts w:ascii="Montserrat" w:hAnsi="Montserrat" w:cs="Arial"/>
          <w:bCs/>
        </w:rPr>
        <w:t>ranch level</w:t>
      </w:r>
      <w:r w:rsidR="00664B1D" w:rsidRPr="00120E98">
        <w:rPr>
          <w:rFonts w:ascii="Montserrat" w:hAnsi="Montserrat" w:cs="Arial"/>
          <w:bCs/>
        </w:rPr>
        <w:t xml:space="preserve">.  </w:t>
      </w:r>
    </w:p>
    <w:p w14:paraId="15FC5F68" w14:textId="36D8416F" w:rsidR="00664B1D" w:rsidRPr="00120E98" w:rsidRDefault="00664B1D" w:rsidP="00EC5598">
      <w:pPr>
        <w:spacing w:after="0" w:line="240" w:lineRule="auto"/>
        <w:rPr>
          <w:rFonts w:ascii="Montserrat" w:hAnsi="Montserrat" w:cs="Arial"/>
          <w:bCs/>
        </w:rPr>
      </w:pPr>
    </w:p>
    <w:p w14:paraId="2AC09A97" w14:textId="01B4443D" w:rsidR="00975070" w:rsidRPr="00120E98" w:rsidRDefault="00664B1D" w:rsidP="00975070">
      <w:pPr>
        <w:spacing w:after="0" w:line="240" w:lineRule="auto"/>
        <w:rPr>
          <w:rFonts w:ascii="Montserrat" w:hAnsi="Montserrat" w:cs="Arial"/>
          <w:bCs/>
        </w:rPr>
      </w:pPr>
      <w:r w:rsidRPr="00120E98">
        <w:rPr>
          <w:rFonts w:ascii="Montserrat" w:hAnsi="Montserrat" w:cs="Arial"/>
          <w:bCs/>
        </w:rPr>
        <w:t xml:space="preserve">Please note that there is a payment platform available for </w:t>
      </w:r>
      <w:r w:rsidR="004B792B" w:rsidRPr="00120E98">
        <w:rPr>
          <w:rFonts w:ascii="Montserrat" w:hAnsi="Montserrat" w:cs="Arial"/>
          <w:bCs/>
        </w:rPr>
        <w:t xml:space="preserve">you to utilize to manage payments for admission to your special events.  </w:t>
      </w:r>
      <w:r w:rsidR="00975070" w:rsidRPr="00120E98">
        <w:rPr>
          <w:rFonts w:ascii="Montserrat" w:hAnsi="Montserrat" w:cs="Calibri"/>
        </w:rPr>
        <w:t xml:space="preserve">Participants can pay for entry </w:t>
      </w:r>
      <w:r w:rsidR="007C20D1" w:rsidRPr="00120E98">
        <w:rPr>
          <w:rFonts w:ascii="Montserrat" w:hAnsi="Montserrat" w:cs="Calibri"/>
        </w:rPr>
        <w:t>into</w:t>
      </w:r>
      <w:r w:rsidR="00975070" w:rsidRPr="00120E98">
        <w:rPr>
          <w:rFonts w:ascii="Montserrat" w:hAnsi="Montserrat" w:cs="Calibri"/>
        </w:rPr>
        <w:t xml:space="preserve"> your special events through </w:t>
      </w:r>
      <w:r w:rsidR="007C20D1">
        <w:rPr>
          <w:rFonts w:ascii="Montserrat" w:hAnsi="Montserrat" w:cs="Calibri"/>
        </w:rPr>
        <w:t xml:space="preserve">our events payment platform. </w:t>
      </w:r>
      <w:r w:rsidR="00975070" w:rsidRPr="00120E98">
        <w:rPr>
          <w:rFonts w:ascii="Montserrat" w:hAnsi="Montserrat" w:cs="Calibri"/>
        </w:rPr>
        <w:t xml:space="preserve">This can be accessed through our website </w:t>
      </w:r>
      <w:hyperlink r:id="rId62" w:history="1">
        <w:r w:rsidR="00975070" w:rsidRPr="007C20D1">
          <w:rPr>
            <w:rStyle w:val="Hyperlink"/>
            <w:rFonts w:ascii="Montserrat" w:hAnsi="Montserrat" w:cs="Calibri"/>
            <w:color w:val="6017FC"/>
          </w:rPr>
          <w:t>www.federatedhealth.ca</w:t>
        </w:r>
      </w:hyperlink>
      <w:r w:rsidR="00975070" w:rsidRPr="00120E98">
        <w:rPr>
          <w:rFonts w:ascii="Montserrat" w:hAnsi="Montserrat" w:cs="Calibri"/>
        </w:rPr>
        <w:t xml:space="preserve">.  Please ensure you are directing people to the correct place to pay for their special events.  The events payment platform can be used to pay for virtual events, auctions, purchasing BINGO tickets, purchasing other goods you are selling, etc. </w:t>
      </w:r>
    </w:p>
    <w:p w14:paraId="54E610D2" w14:textId="77777777" w:rsidR="000573CE" w:rsidRPr="00120E98" w:rsidRDefault="00975070" w:rsidP="004E2218">
      <w:pPr>
        <w:numPr>
          <w:ilvl w:val="0"/>
          <w:numId w:val="35"/>
        </w:numPr>
        <w:spacing w:after="0" w:line="240" w:lineRule="auto"/>
        <w:rPr>
          <w:rFonts w:ascii="Montserrat" w:hAnsi="Montserrat" w:cs="Calibri"/>
        </w:rPr>
      </w:pPr>
      <w:r w:rsidRPr="00120E98">
        <w:rPr>
          <w:rFonts w:ascii="Montserrat" w:hAnsi="Montserrat" w:cs="Calibri"/>
        </w:rPr>
        <w:t>You can include simple instruction with each of your events promotions that instructs people how to pay for their entry.  An example can be seen below:</w:t>
      </w:r>
    </w:p>
    <w:p w14:paraId="426BC7CB" w14:textId="77777777" w:rsidR="000573CE" w:rsidRPr="00120E98" w:rsidRDefault="000573CE" w:rsidP="000573CE">
      <w:pPr>
        <w:spacing w:after="0" w:line="240" w:lineRule="auto"/>
        <w:ind w:left="720"/>
        <w:rPr>
          <w:rFonts w:ascii="Montserrat" w:hAnsi="Montserrat" w:cs="Calibri"/>
        </w:rPr>
      </w:pPr>
    </w:p>
    <w:p w14:paraId="6E2537C9" w14:textId="77777777" w:rsidR="00136858" w:rsidRDefault="00975070" w:rsidP="000573CE">
      <w:pPr>
        <w:spacing w:after="0" w:line="240" w:lineRule="auto"/>
        <w:ind w:left="720"/>
        <w:rPr>
          <w:rFonts w:ascii="Montserrat" w:hAnsi="Montserrat" w:cs="Arial"/>
          <w:i/>
          <w:iCs/>
        </w:rPr>
      </w:pPr>
      <w:r w:rsidRPr="00120E98">
        <w:rPr>
          <w:rFonts w:ascii="Montserrat" w:hAnsi="Montserrat" w:cs="Arial"/>
          <w:i/>
          <w:iCs/>
        </w:rPr>
        <w:t xml:space="preserve">If you would like to attend the EVENT NAME please purchase your ticket </w:t>
      </w:r>
      <w:hyperlink r:id="rId63" w:history="1">
        <w:r w:rsidRPr="00E930ED">
          <w:rPr>
            <w:rStyle w:val="Hyperlink"/>
            <w:rFonts w:ascii="Montserrat" w:hAnsi="Montserrat" w:cs="Arial"/>
            <w:i/>
            <w:iCs/>
            <w:color w:val="6017FC"/>
          </w:rPr>
          <w:t>here</w:t>
        </w:r>
      </w:hyperlink>
      <w:r w:rsidRPr="00E930ED">
        <w:rPr>
          <w:rFonts w:ascii="Montserrat" w:hAnsi="Montserrat" w:cs="Arial"/>
          <w:i/>
          <w:iCs/>
        </w:rPr>
        <w:t>.</w:t>
      </w:r>
      <w:r w:rsidRPr="00120E98">
        <w:rPr>
          <w:rFonts w:ascii="Montserrat" w:hAnsi="Montserrat" w:cs="Arial"/>
          <w:i/>
          <w:iCs/>
        </w:rPr>
        <w:t>  Under ‘Event Name’ please enter ‘EVENT NAME’ and under ‘Event Price’ please enter ‘$EVENT PRICE’.  Once you have completed your purchase you will receive a confirmation email, please forward this email to PERSON WHO IS COLLECTING THE TICKETS. </w:t>
      </w:r>
    </w:p>
    <w:p w14:paraId="15FA1936" w14:textId="31824887" w:rsidR="00975070" w:rsidRPr="00120E98" w:rsidRDefault="00975070" w:rsidP="000573CE">
      <w:pPr>
        <w:spacing w:after="0" w:line="240" w:lineRule="auto"/>
        <w:ind w:left="720"/>
        <w:rPr>
          <w:rFonts w:ascii="Montserrat" w:hAnsi="Montserrat" w:cs="Calibri"/>
        </w:rPr>
      </w:pPr>
      <w:r w:rsidRPr="00120E98">
        <w:rPr>
          <w:rFonts w:ascii="Montserrat" w:hAnsi="Montserrat" w:cs="Arial"/>
          <w:i/>
          <w:iCs/>
        </w:rPr>
        <w:t xml:space="preserve">  </w:t>
      </w:r>
    </w:p>
    <w:p w14:paraId="17A946D4" w14:textId="77777777" w:rsidR="00975070" w:rsidRPr="00120E98" w:rsidRDefault="00975070" w:rsidP="00975070">
      <w:pPr>
        <w:ind w:left="720"/>
        <w:rPr>
          <w:rFonts w:ascii="Montserrat" w:hAnsi="Montserrat" w:cs="Arial"/>
          <w:i/>
          <w:iCs/>
        </w:rPr>
      </w:pPr>
      <w:r w:rsidRPr="00120E98">
        <w:rPr>
          <w:rFonts w:ascii="Montserrat" w:hAnsi="Montserrat" w:cs="Arial"/>
          <w:i/>
          <w:iCs/>
        </w:rPr>
        <w:t>Ex:</w:t>
      </w:r>
    </w:p>
    <w:p w14:paraId="523DDFD4" w14:textId="7A7E6DF7" w:rsidR="00975070" w:rsidRPr="00120E98" w:rsidRDefault="00975070" w:rsidP="000573CE">
      <w:pPr>
        <w:ind w:left="720"/>
        <w:rPr>
          <w:rFonts w:ascii="Montserrat" w:hAnsi="Montserrat" w:cs="Arial"/>
          <w:i/>
          <w:iCs/>
        </w:rPr>
      </w:pPr>
      <w:r w:rsidRPr="00120E98">
        <w:rPr>
          <w:rFonts w:ascii="Montserrat" w:hAnsi="Montserrat" w:cs="Arial"/>
          <w:i/>
          <w:iCs/>
        </w:rPr>
        <w:t xml:space="preserve">If you would like to attend the Talent Show please purchase your ticket </w:t>
      </w:r>
      <w:hyperlink r:id="rId64" w:history="1">
        <w:r w:rsidRPr="00B8330D">
          <w:rPr>
            <w:rStyle w:val="Hyperlink"/>
            <w:rFonts w:ascii="Montserrat" w:hAnsi="Montserrat" w:cs="Arial"/>
            <w:i/>
            <w:iCs/>
            <w:color w:val="6017FC"/>
          </w:rPr>
          <w:t>here</w:t>
        </w:r>
      </w:hyperlink>
      <w:r w:rsidRPr="00B8330D">
        <w:rPr>
          <w:rFonts w:ascii="Montserrat" w:hAnsi="Montserrat" w:cs="Arial"/>
          <w:i/>
          <w:iCs/>
        </w:rPr>
        <w:t>.</w:t>
      </w:r>
      <w:r w:rsidRPr="00120E98">
        <w:rPr>
          <w:rFonts w:ascii="Montserrat" w:hAnsi="Montserrat" w:cs="Arial"/>
          <w:i/>
          <w:iCs/>
        </w:rPr>
        <w:t>  Under ‘Event Name’ please enter ‘Talent Show</w:t>
      </w:r>
      <w:r w:rsidR="00136858">
        <w:rPr>
          <w:rFonts w:ascii="Montserrat" w:hAnsi="Montserrat" w:cs="Arial"/>
          <w:i/>
          <w:iCs/>
        </w:rPr>
        <w:t>’</w:t>
      </w:r>
      <w:r w:rsidRPr="00120E98">
        <w:rPr>
          <w:rFonts w:ascii="Montserrat" w:hAnsi="Montserrat" w:cs="Arial"/>
          <w:i/>
          <w:iCs/>
        </w:rPr>
        <w:t xml:space="preserve"> and under ‘Event Price’ please enter ‘$5.  Once you have completed your purchase you will receive a confirmation email, please forward this email to </w:t>
      </w:r>
      <w:hyperlink r:id="rId65" w:history="1">
        <w:r w:rsidRPr="00B8330D">
          <w:rPr>
            <w:rStyle w:val="Hyperlink"/>
            <w:rFonts w:ascii="Montserrat" w:hAnsi="Montserrat" w:cs="Arial"/>
            <w:i/>
            <w:iCs/>
            <w:color w:val="6017FC"/>
          </w:rPr>
          <w:t>sarah.wood@ontario.ca</w:t>
        </w:r>
      </w:hyperlink>
      <w:r w:rsidRPr="00B8330D">
        <w:rPr>
          <w:rFonts w:ascii="Montserrat" w:hAnsi="Montserrat" w:cs="Arial"/>
          <w:i/>
          <w:iCs/>
          <w:color w:val="6017FC"/>
        </w:rPr>
        <w:t>.   </w:t>
      </w:r>
    </w:p>
    <w:p w14:paraId="6C2A2A93" w14:textId="77777777" w:rsidR="00CA3571" w:rsidRPr="00172407" w:rsidRDefault="00CA3571" w:rsidP="00CA3571">
      <w:pPr>
        <w:spacing w:after="0" w:line="240" w:lineRule="auto"/>
        <w:rPr>
          <w:rFonts w:ascii="Montserrat" w:hAnsi="Montserrat" w:cs="Arial"/>
          <w:b/>
          <w:color w:val="6017FC"/>
        </w:rPr>
      </w:pPr>
      <w:r w:rsidRPr="00172407">
        <w:rPr>
          <w:rFonts w:ascii="Montserrat" w:hAnsi="Montserrat" w:cs="Arial"/>
          <w:b/>
          <w:color w:val="6017FC"/>
        </w:rPr>
        <w:t>OPS Wide Campaign Wrap Event</w:t>
      </w:r>
    </w:p>
    <w:p w14:paraId="28B02F3B" w14:textId="77777777" w:rsidR="00CA3571" w:rsidRPr="00120E98" w:rsidRDefault="00CA3571" w:rsidP="00CA3571">
      <w:pPr>
        <w:spacing w:after="0" w:line="240" w:lineRule="auto"/>
        <w:rPr>
          <w:rFonts w:ascii="Montserrat" w:hAnsi="Montserrat" w:cs="Arial"/>
          <w:b/>
          <w:highlight w:val="yellow"/>
        </w:rPr>
      </w:pPr>
    </w:p>
    <w:p w14:paraId="0A10BE95" w14:textId="242D1BA0" w:rsidR="00CA3571" w:rsidRPr="00120E98" w:rsidRDefault="00275518" w:rsidP="00CA3571">
      <w:pPr>
        <w:spacing w:after="0" w:line="240" w:lineRule="auto"/>
        <w:rPr>
          <w:rFonts w:ascii="Montserrat" w:hAnsi="Montserrat" w:cs="Arial"/>
        </w:rPr>
      </w:pPr>
      <w:r w:rsidRPr="00120E98">
        <w:rPr>
          <w:rFonts w:ascii="Montserrat" w:hAnsi="Montserrat" w:cs="Arial"/>
        </w:rPr>
        <w:t xml:space="preserve">This year we will be holding an OPS wide campaign wrap event with a twist!  We will be expanding the popular </w:t>
      </w:r>
      <w:hyperlink r:id="rId66" w:history="1">
        <w:proofErr w:type="spellStart"/>
        <w:r w:rsidRPr="00B8330D">
          <w:rPr>
            <w:rStyle w:val="Hyperlink"/>
            <w:rFonts w:ascii="Montserrat" w:hAnsi="Montserrat" w:cs="Arial"/>
            <w:color w:val="6017FC"/>
          </w:rPr>
          <w:t>Ver</w:t>
        </w:r>
        <w:r w:rsidR="00BB0A4B" w:rsidRPr="00B8330D">
          <w:rPr>
            <w:rStyle w:val="Hyperlink"/>
            <w:rFonts w:ascii="Montserrat" w:hAnsi="Montserrat" w:cs="Arial"/>
            <w:color w:val="6017FC"/>
          </w:rPr>
          <w:t>z</w:t>
        </w:r>
        <w:r w:rsidRPr="00B8330D">
          <w:rPr>
            <w:rStyle w:val="Hyperlink"/>
            <w:rFonts w:ascii="Montserrat" w:hAnsi="Montserrat" w:cs="Arial"/>
            <w:color w:val="6017FC"/>
          </w:rPr>
          <w:t>uz</w:t>
        </w:r>
        <w:proofErr w:type="spellEnd"/>
      </w:hyperlink>
      <w:r w:rsidRPr="00120E98">
        <w:rPr>
          <w:rFonts w:ascii="Montserrat" w:hAnsi="Montserrat" w:cs="Arial"/>
        </w:rPr>
        <w:t xml:space="preserve"> song battle event that has been held by TBS</w:t>
      </w:r>
      <w:r w:rsidR="003D71BA" w:rsidRPr="00120E98">
        <w:rPr>
          <w:rFonts w:ascii="Montserrat" w:hAnsi="Montserrat" w:cs="Arial"/>
        </w:rPr>
        <w:t xml:space="preserve"> to be an OPS wide event.  Please promote this event as a chance to celebrate the campaign, to see the winners of the lottery draw and as a ‘last-chance’ to donate.  The details are as follows:</w:t>
      </w:r>
    </w:p>
    <w:p w14:paraId="718997DF" w14:textId="4694428B" w:rsidR="00B66B13" w:rsidRPr="00120E98" w:rsidRDefault="00B66B13" w:rsidP="00CA3571">
      <w:pPr>
        <w:spacing w:after="0" w:line="240" w:lineRule="auto"/>
        <w:rPr>
          <w:rFonts w:ascii="Montserrat" w:hAnsi="Montserrat" w:cs="Arial"/>
        </w:rPr>
      </w:pPr>
    </w:p>
    <w:p w14:paraId="12AAC429" w14:textId="70681248" w:rsidR="00B66B13" w:rsidRPr="00120E98" w:rsidRDefault="00B66B13" w:rsidP="00B66B13">
      <w:pPr>
        <w:rPr>
          <w:rFonts w:ascii="Montserrat" w:hAnsi="Montserrat"/>
          <w:lang w:val="en-US"/>
        </w:rPr>
      </w:pPr>
      <w:r w:rsidRPr="00B8330D">
        <w:rPr>
          <w:rFonts w:ascii="Montserrat" w:hAnsi="Montserrat"/>
          <w:b/>
          <w:bCs/>
          <w:color w:val="6017FC"/>
          <w:lang w:val="en-US"/>
        </w:rPr>
        <w:t>What:</w:t>
      </w:r>
      <w:r w:rsidRPr="00B8330D">
        <w:rPr>
          <w:rFonts w:ascii="Montserrat" w:hAnsi="Montserrat"/>
          <w:color w:val="6017FC"/>
          <w:lang w:val="en-US"/>
        </w:rPr>
        <w:t xml:space="preserve"> </w:t>
      </w:r>
      <w:r w:rsidR="00C70B51">
        <w:rPr>
          <w:rFonts w:ascii="Montserrat" w:hAnsi="Montserrat"/>
          <w:lang w:val="en-US"/>
        </w:rPr>
        <w:t>Music Battle</w:t>
      </w:r>
      <w:r w:rsidRPr="00120E98">
        <w:rPr>
          <w:rFonts w:ascii="Montserrat" w:hAnsi="Montserrat"/>
          <w:lang w:val="en-US"/>
        </w:rPr>
        <w:t>: Federated Health: The Sound of Giving, a song-for-song battle</w:t>
      </w:r>
    </w:p>
    <w:p w14:paraId="3C340C85" w14:textId="77777777" w:rsidR="00B66B13" w:rsidRPr="00120E98" w:rsidRDefault="00B66B13" w:rsidP="00B66B13">
      <w:pPr>
        <w:rPr>
          <w:rFonts w:ascii="Montserrat" w:hAnsi="Montserrat"/>
          <w:lang w:val="en-US"/>
        </w:rPr>
      </w:pPr>
      <w:r w:rsidRPr="00B8330D">
        <w:rPr>
          <w:rFonts w:ascii="Montserrat" w:hAnsi="Montserrat"/>
          <w:b/>
          <w:bCs/>
          <w:color w:val="6017FC"/>
          <w:lang w:val="en-US"/>
        </w:rPr>
        <w:t>Who:</w:t>
      </w:r>
      <w:r w:rsidRPr="00B8330D">
        <w:rPr>
          <w:rFonts w:ascii="Montserrat" w:hAnsi="Montserrat"/>
          <w:color w:val="6017FC"/>
          <w:lang w:val="en-US"/>
        </w:rPr>
        <w:t xml:space="preserve"> </w:t>
      </w:r>
      <w:r w:rsidRPr="00120E98">
        <w:rPr>
          <w:rFonts w:ascii="Montserrat" w:hAnsi="Montserrat"/>
          <w:lang w:val="en-US"/>
        </w:rPr>
        <w:t xml:space="preserve">Deputy Alexander challenges her fellow Deputy Minister’s to a song </w:t>
      </w:r>
      <w:proofErr w:type="gramStart"/>
      <w:r w:rsidRPr="00120E98">
        <w:rPr>
          <w:rFonts w:ascii="Montserrat" w:hAnsi="Montserrat"/>
          <w:lang w:val="en-US"/>
        </w:rPr>
        <w:t>battle.</w:t>
      </w:r>
      <w:proofErr w:type="gramEnd"/>
      <w:r w:rsidRPr="00120E98">
        <w:rPr>
          <w:rFonts w:ascii="Montserrat" w:hAnsi="Montserrat"/>
          <w:lang w:val="en-US"/>
        </w:rPr>
        <w:t xml:space="preserve">  Watch your favorite deputy’s battle it out in a song-for-song battle!  With additional guest speakers.  </w:t>
      </w:r>
    </w:p>
    <w:p w14:paraId="33D129ED" w14:textId="77777777" w:rsidR="00B66B13" w:rsidRPr="00120E98" w:rsidRDefault="00B66B13" w:rsidP="00B66B13">
      <w:pPr>
        <w:rPr>
          <w:rFonts w:ascii="Montserrat" w:hAnsi="Montserrat"/>
          <w:lang w:val="en-US"/>
        </w:rPr>
      </w:pPr>
      <w:r w:rsidRPr="00B8330D">
        <w:rPr>
          <w:rFonts w:ascii="Montserrat" w:hAnsi="Montserrat"/>
          <w:b/>
          <w:bCs/>
          <w:color w:val="6017FC"/>
          <w:lang w:val="en-US"/>
        </w:rPr>
        <w:t>Where:</w:t>
      </w:r>
      <w:r w:rsidRPr="00B8330D">
        <w:rPr>
          <w:rFonts w:ascii="Montserrat" w:hAnsi="Montserrat"/>
          <w:color w:val="6017FC"/>
          <w:lang w:val="en-US"/>
        </w:rPr>
        <w:t xml:space="preserve"> </w:t>
      </w:r>
      <w:r w:rsidRPr="00120E98">
        <w:rPr>
          <w:rFonts w:ascii="Montserrat" w:hAnsi="Montserrat"/>
          <w:lang w:val="en-US"/>
        </w:rPr>
        <w:t>Teams Broadcast Live</w:t>
      </w:r>
    </w:p>
    <w:p w14:paraId="7A423A3E" w14:textId="77777777" w:rsidR="00B66B13" w:rsidRPr="00120E98" w:rsidRDefault="00B66B13" w:rsidP="00B66B13">
      <w:pPr>
        <w:rPr>
          <w:rFonts w:ascii="Montserrat" w:hAnsi="Montserrat"/>
          <w:lang w:val="en-US"/>
        </w:rPr>
      </w:pPr>
      <w:r w:rsidRPr="00B8330D">
        <w:rPr>
          <w:rFonts w:ascii="Montserrat" w:hAnsi="Montserrat"/>
          <w:b/>
          <w:bCs/>
          <w:color w:val="6017FC"/>
          <w:lang w:val="en-US"/>
        </w:rPr>
        <w:t>When:</w:t>
      </w:r>
      <w:r w:rsidRPr="00B8330D">
        <w:rPr>
          <w:rFonts w:ascii="Montserrat" w:hAnsi="Montserrat"/>
          <w:color w:val="6017FC"/>
          <w:lang w:val="en-US"/>
        </w:rPr>
        <w:t xml:space="preserve"> </w:t>
      </w:r>
      <w:r w:rsidRPr="00120E98">
        <w:rPr>
          <w:rFonts w:ascii="Montserrat" w:hAnsi="Montserrat"/>
          <w:lang w:val="en-US"/>
        </w:rPr>
        <w:t>June 30, 2022 at 12 noon</w:t>
      </w:r>
    </w:p>
    <w:p w14:paraId="59C151DC" w14:textId="77777777" w:rsidR="00B66B13" w:rsidRPr="00B8330D" w:rsidRDefault="00B66B13" w:rsidP="00B66B13">
      <w:pPr>
        <w:rPr>
          <w:rFonts w:ascii="Montserrat" w:hAnsi="Montserrat"/>
          <w:b/>
          <w:bCs/>
          <w:color w:val="6017FC"/>
          <w:lang w:val="en-US"/>
        </w:rPr>
      </w:pPr>
      <w:r w:rsidRPr="00B8330D">
        <w:rPr>
          <w:rFonts w:ascii="Montserrat" w:hAnsi="Montserrat"/>
          <w:b/>
          <w:bCs/>
          <w:color w:val="6017FC"/>
          <w:lang w:val="en-US"/>
        </w:rPr>
        <w:t>At the Event:</w:t>
      </w:r>
    </w:p>
    <w:p w14:paraId="686E5024" w14:textId="77777777" w:rsidR="00B66B13" w:rsidRPr="00120E98" w:rsidRDefault="00B66B13" w:rsidP="00B66B13">
      <w:pPr>
        <w:rPr>
          <w:rFonts w:ascii="Montserrat" w:hAnsi="Montserrat"/>
          <w:lang w:val="en-US"/>
        </w:rPr>
      </w:pPr>
      <w:r w:rsidRPr="00120E98">
        <w:rPr>
          <w:rFonts w:ascii="Montserrat" w:hAnsi="Montserrat"/>
          <w:lang w:val="en-US"/>
        </w:rPr>
        <w:tab/>
        <w:t>-announcement of the preliminary results for the 2022 campaign</w:t>
      </w:r>
    </w:p>
    <w:p w14:paraId="6B057281" w14:textId="77777777" w:rsidR="00B66B13" w:rsidRPr="00120E98" w:rsidRDefault="00B66B13" w:rsidP="00B66B13">
      <w:pPr>
        <w:rPr>
          <w:rFonts w:ascii="Montserrat" w:hAnsi="Montserrat"/>
          <w:lang w:val="en-US"/>
        </w:rPr>
      </w:pPr>
      <w:r w:rsidRPr="00120E98">
        <w:rPr>
          <w:rFonts w:ascii="Montserrat" w:hAnsi="Montserrat"/>
          <w:lang w:val="en-US"/>
        </w:rPr>
        <w:tab/>
        <w:t>-lottery winners announced</w:t>
      </w:r>
    </w:p>
    <w:p w14:paraId="4B06C19D" w14:textId="77777777" w:rsidR="00B66B13" w:rsidRPr="00120E98" w:rsidRDefault="00B66B13" w:rsidP="00B66B13">
      <w:pPr>
        <w:rPr>
          <w:rFonts w:ascii="Montserrat" w:hAnsi="Montserrat"/>
          <w:lang w:val="en-US"/>
        </w:rPr>
      </w:pPr>
      <w:r w:rsidRPr="00120E98">
        <w:rPr>
          <w:rFonts w:ascii="Montserrat" w:hAnsi="Montserrat"/>
          <w:lang w:val="en-US"/>
        </w:rPr>
        <w:tab/>
        <w:t xml:space="preserve">-make your last-minute donations </w:t>
      </w:r>
    </w:p>
    <w:p w14:paraId="5D3E7C86" w14:textId="77777777" w:rsidR="00B66B13" w:rsidRPr="00120E98" w:rsidRDefault="00B66B13" w:rsidP="00B66B13">
      <w:pPr>
        <w:rPr>
          <w:rFonts w:ascii="Montserrat" w:hAnsi="Montserrat"/>
          <w:lang w:val="en-US"/>
        </w:rPr>
      </w:pPr>
      <w:r w:rsidRPr="00120E98">
        <w:rPr>
          <w:rFonts w:ascii="Montserrat" w:hAnsi="Montserrat"/>
          <w:lang w:val="en-US"/>
        </w:rPr>
        <w:tab/>
        <w:t>-watch an epic music battle between your favorite DM’s!</w:t>
      </w:r>
    </w:p>
    <w:p w14:paraId="40C9A424" w14:textId="77777777" w:rsidR="00B66B13" w:rsidRPr="00120E98" w:rsidRDefault="00B66B13" w:rsidP="00CA3571">
      <w:pPr>
        <w:spacing w:after="0" w:line="240" w:lineRule="auto"/>
        <w:rPr>
          <w:rFonts w:ascii="Montserrat" w:hAnsi="Montserrat" w:cs="Arial"/>
        </w:rPr>
      </w:pPr>
    </w:p>
    <w:p w14:paraId="7D947A90" w14:textId="2A58CF51" w:rsidR="00EC5598" w:rsidRPr="00B8330D" w:rsidRDefault="00A34F43" w:rsidP="00EC5598">
      <w:pPr>
        <w:spacing w:after="0" w:line="240" w:lineRule="auto"/>
        <w:rPr>
          <w:rFonts w:ascii="Montserrat" w:hAnsi="Montserrat" w:cs="Arial"/>
          <w:b/>
          <w:color w:val="6017FC"/>
        </w:rPr>
      </w:pPr>
      <w:r w:rsidRPr="00B8330D">
        <w:rPr>
          <w:rFonts w:ascii="Montserrat" w:hAnsi="Montserrat" w:cs="Arial"/>
          <w:b/>
          <w:color w:val="6017FC"/>
        </w:rPr>
        <w:t>LOTTERY</w:t>
      </w:r>
    </w:p>
    <w:p w14:paraId="442EE311" w14:textId="77777777" w:rsidR="00EC5598" w:rsidRPr="00120E98" w:rsidRDefault="00EC5598" w:rsidP="00EC5598">
      <w:pPr>
        <w:spacing w:after="0" w:line="240" w:lineRule="auto"/>
        <w:rPr>
          <w:rFonts w:ascii="Montserrat" w:hAnsi="Montserrat" w:cs="Arial"/>
          <w:b/>
        </w:rPr>
      </w:pPr>
    </w:p>
    <w:p w14:paraId="55C9EDA6" w14:textId="180ACCF7" w:rsidR="00EC5598" w:rsidRPr="00120E98" w:rsidRDefault="00E1334E" w:rsidP="00EC5598">
      <w:pPr>
        <w:spacing w:after="0" w:line="240" w:lineRule="auto"/>
        <w:rPr>
          <w:rFonts w:ascii="Montserrat" w:hAnsi="Montserrat" w:cs="Arial"/>
        </w:rPr>
      </w:pPr>
      <w:r w:rsidRPr="00120E98">
        <w:rPr>
          <w:rFonts w:ascii="Montserrat" w:hAnsi="Montserrat" w:cs="Arial"/>
        </w:rPr>
        <w:t xml:space="preserve">The final way you will raise finds for your campaign is by selling tickets to the Federated Health lottery.  </w:t>
      </w:r>
      <w:r w:rsidR="00EC5598" w:rsidRPr="00120E98">
        <w:rPr>
          <w:rFonts w:ascii="Montserrat" w:hAnsi="Montserrat" w:cs="Arial"/>
        </w:rPr>
        <w:t>The lottery gives you an easy-to-run special event activity. Your ministry/agency will receive credit for the full amount of every ticket you sell. Federated Health Charities holds the licence for the lottery and requires that all campaign volunteers adhere to the license requirements:</w:t>
      </w:r>
    </w:p>
    <w:p w14:paraId="3EAED76A" w14:textId="5FECFD47" w:rsidR="00EC5598" w:rsidRPr="00120E98" w:rsidRDefault="00EC5598" w:rsidP="004E2218">
      <w:pPr>
        <w:pStyle w:val="ListParagraph"/>
        <w:numPr>
          <w:ilvl w:val="0"/>
          <w:numId w:val="26"/>
        </w:numPr>
        <w:spacing w:after="0"/>
        <w:rPr>
          <w:rFonts w:ascii="Montserrat" w:hAnsi="Montserrat" w:cs="Arial"/>
          <w:color w:val="auto"/>
          <w:sz w:val="22"/>
        </w:rPr>
      </w:pPr>
      <w:r w:rsidRPr="00120E98">
        <w:rPr>
          <w:rFonts w:ascii="Montserrat" w:hAnsi="Montserrat" w:cs="Arial"/>
          <w:color w:val="auto"/>
          <w:sz w:val="22"/>
        </w:rPr>
        <w:t xml:space="preserve">The lottery is ONLY open to Ontario Public Service employees.  Tickets cannot be sold to people who are not OPS </w:t>
      </w:r>
      <w:r w:rsidR="00B8330D" w:rsidRPr="00120E98">
        <w:rPr>
          <w:rFonts w:ascii="Montserrat" w:hAnsi="Montserrat" w:cs="Arial"/>
          <w:color w:val="auto"/>
          <w:sz w:val="22"/>
        </w:rPr>
        <w:t>employees.</w:t>
      </w:r>
    </w:p>
    <w:p w14:paraId="5550DB7A" w14:textId="2A9B12CA" w:rsidR="00D37C6B" w:rsidRPr="00120E98" w:rsidRDefault="00D37C6B" w:rsidP="004E2218">
      <w:pPr>
        <w:pStyle w:val="ListParagraph"/>
        <w:numPr>
          <w:ilvl w:val="0"/>
          <w:numId w:val="26"/>
        </w:numPr>
        <w:spacing w:after="0"/>
        <w:rPr>
          <w:rFonts w:ascii="Montserrat" w:hAnsi="Montserrat" w:cs="Arial"/>
          <w:color w:val="auto"/>
          <w:sz w:val="22"/>
        </w:rPr>
      </w:pPr>
      <w:r w:rsidRPr="00120E98">
        <w:rPr>
          <w:rFonts w:ascii="Montserrat" w:hAnsi="Montserrat" w:cs="Arial"/>
          <w:color w:val="auto"/>
          <w:sz w:val="22"/>
        </w:rPr>
        <w:t>Tickets will be sold between April 1</w:t>
      </w:r>
      <w:r w:rsidR="005773E5" w:rsidRPr="00120E98">
        <w:rPr>
          <w:rFonts w:ascii="Montserrat" w:hAnsi="Montserrat" w:cs="Arial"/>
          <w:color w:val="auto"/>
          <w:sz w:val="22"/>
        </w:rPr>
        <w:t xml:space="preserve"> – June 24, </w:t>
      </w:r>
      <w:r w:rsidR="00F04C8C" w:rsidRPr="00120E98">
        <w:rPr>
          <w:rFonts w:ascii="Montserrat" w:hAnsi="Montserrat" w:cs="Arial"/>
          <w:color w:val="auto"/>
          <w:sz w:val="22"/>
        </w:rPr>
        <w:t>2022.</w:t>
      </w:r>
    </w:p>
    <w:p w14:paraId="6E4339B1" w14:textId="06DBFCD8" w:rsidR="00EC5598" w:rsidRPr="00120E98" w:rsidRDefault="001B331C" w:rsidP="004E2218">
      <w:pPr>
        <w:pStyle w:val="ListParagraph"/>
        <w:numPr>
          <w:ilvl w:val="0"/>
          <w:numId w:val="26"/>
        </w:numPr>
        <w:spacing w:after="0"/>
        <w:rPr>
          <w:rFonts w:ascii="Montserrat" w:hAnsi="Montserrat" w:cs="Arial"/>
          <w:color w:val="auto"/>
          <w:sz w:val="22"/>
        </w:rPr>
      </w:pPr>
      <w:r w:rsidRPr="00120E98">
        <w:rPr>
          <w:rFonts w:ascii="Montserrat" w:hAnsi="Montserrat" w:cs="Arial"/>
          <w:color w:val="auto"/>
          <w:sz w:val="22"/>
        </w:rPr>
        <w:t>The tickets are sold online and are first-come, first-serve.</w:t>
      </w:r>
      <w:r w:rsidR="00157CDF" w:rsidRPr="00120E98">
        <w:rPr>
          <w:rFonts w:ascii="Montserrat" w:hAnsi="Montserrat" w:cs="Arial"/>
          <w:color w:val="auto"/>
          <w:sz w:val="22"/>
        </w:rPr>
        <w:t xml:space="preserve">  Tickets can be </w:t>
      </w:r>
      <w:r w:rsidR="005A4DA7" w:rsidRPr="00120E98">
        <w:rPr>
          <w:rFonts w:ascii="Montserrat" w:hAnsi="Montserrat" w:cs="Arial"/>
          <w:color w:val="auto"/>
          <w:sz w:val="22"/>
        </w:rPr>
        <w:t xml:space="preserve">purchased through the Federated Health </w:t>
      </w:r>
      <w:hyperlink r:id="rId67" w:history="1">
        <w:r w:rsidR="005A4DA7" w:rsidRPr="00B8330D">
          <w:rPr>
            <w:rStyle w:val="Hyperlink"/>
            <w:rFonts w:ascii="Montserrat" w:hAnsi="Montserrat" w:cs="Arial"/>
            <w:color w:val="6017FC"/>
            <w:sz w:val="22"/>
          </w:rPr>
          <w:t>website</w:t>
        </w:r>
      </w:hyperlink>
      <w:r w:rsidR="005A4DA7" w:rsidRPr="00B8330D">
        <w:rPr>
          <w:rFonts w:ascii="Montserrat" w:hAnsi="Montserrat" w:cs="Arial"/>
          <w:color w:val="6017FC"/>
          <w:sz w:val="22"/>
        </w:rPr>
        <w:t>.</w:t>
      </w:r>
    </w:p>
    <w:p w14:paraId="24091EE2" w14:textId="77777777" w:rsidR="00EC5598" w:rsidRPr="00120E98" w:rsidRDefault="00EC5598" w:rsidP="00516014">
      <w:pPr>
        <w:spacing w:after="0" w:line="240" w:lineRule="auto"/>
        <w:rPr>
          <w:rFonts w:ascii="Montserrat" w:hAnsi="Montserrat" w:cs="Arial"/>
          <w:b/>
          <w:color w:val="339966"/>
        </w:rPr>
      </w:pPr>
    </w:p>
    <w:p w14:paraId="0CF28704" w14:textId="2255D308" w:rsidR="00EC5598" w:rsidRPr="00120E98" w:rsidRDefault="00EC5598" w:rsidP="00516014">
      <w:pPr>
        <w:spacing w:after="0" w:line="240" w:lineRule="auto"/>
        <w:rPr>
          <w:rFonts w:ascii="Montserrat" w:hAnsi="Montserrat" w:cs="Arial"/>
          <w:b/>
          <w:color w:val="339966"/>
        </w:rPr>
      </w:pPr>
    </w:p>
    <w:p w14:paraId="5A91E98D" w14:textId="13594D41" w:rsidR="00516014" w:rsidRPr="000D21E6" w:rsidRDefault="0031548D" w:rsidP="00516014">
      <w:pPr>
        <w:spacing w:after="0" w:line="240" w:lineRule="auto"/>
        <w:rPr>
          <w:rFonts w:ascii="Montserrat" w:hAnsi="Montserrat" w:cs="Arial"/>
          <w:b/>
          <w:color w:val="6017FC"/>
        </w:rPr>
      </w:pPr>
      <w:r w:rsidRPr="000D21E6">
        <w:rPr>
          <w:rFonts w:ascii="Montserrat" w:hAnsi="Montserrat" w:cs="Arial"/>
          <w:b/>
          <w:color w:val="6017FC"/>
        </w:rPr>
        <w:t>8</w:t>
      </w:r>
      <w:r w:rsidR="00516014" w:rsidRPr="000D21E6">
        <w:rPr>
          <w:rFonts w:ascii="Montserrat" w:hAnsi="Montserrat" w:cs="Arial"/>
          <w:b/>
          <w:color w:val="6017FC"/>
        </w:rPr>
        <w:t xml:space="preserve"> – FINANCIAL REPORTING PROCESS</w:t>
      </w:r>
    </w:p>
    <w:p w14:paraId="2AB9BB43" w14:textId="77777777" w:rsidR="00516014" w:rsidRPr="00120E98" w:rsidRDefault="00516014" w:rsidP="00516014">
      <w:pPr>
        <w:spacing w:after="0" w:line="240" w:lineRule="auto"/>
        <w:rPr>
          <w:rFonts w:ascii="Montserrat" w:hAnsi="Montserrat" w:cs="Arial"/>
          <w:b/>
          <w:color w:val="A6A6A6" w:themeColor="background1" w:themeShade="A6"/>
        </w:rPr>
      </w:pP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p>
    <w:p w14:paraId="3251C88A" w14:textId="77777777" w:rsidR="00516014" w:rsidRPr="00120E98" w:rsidRDefault="00516014" w:rsidP="00516014">
      <w:pPr>
        <w:spacing w:after="0" w:line="240" w:lineRule="auto"/>
        <w:rPr>
          <w:rFonts w:ascii="Montserrat" w:hAnsi="Montserrat" w:cs="Arial"/>
          <w:b/>
          <w:color w:val="FF0000"/>
        </w:rPr>
      </w:pPr>
    </w:p>
    <w:p w14:paraId="06872FC0" w14:textId="77777777" w:rsidR="00516014" w:rsidRPr="000D21E6" w:rsidRDefault="00516014" w:rsidP="000E3242">
      <w:pPr>
        <w:spacing w:after="0" w:line="240" w:lineRule="auto"/>
        <w:ind w:right="460"/>
        <w:rPr>
          <w:rFonts w:ascii="Montserrat" w:hAnsi="Montserrat" w:cs="Arial"/>
          <w:b/>
          <w:color w:val="6017FC"/>
        </w:rPr>
      </w:pPr>
      <w:r w:rsidRPr="000D21E6">
        <w:rPr>
          <w:rFonts w:ascii="Montserrat" w:hAnsi="Montserrat" w:cs="Arial"/>
          <w:b/>
          <w:color w:val="6017FC"/>
        </w:rPr>
        <w:t>Step-by-Step Process</w:t>
      </w:r>
    </w:p>
    <w:p w14:paraId="0B3F9585" w14:textId="77777777" w:rsidR="00516014" w:rsidRPr="00120E98" w:rsidRDefault="00516014" w:rsidP="000E3242">
      <w:pPr>
        <w:spacing w:after="0" w:line="240" w:lineRule="auto"/>
        <w:ind w:right="460"/>
        <w:rPr>
          <w:rFonts w:ascii="Montserrat" w:hAnsi="Montserrat" w:cs="Arial"/>
          <w:b/>
          <w:color w:val="FF0000"/>
        </w:rPr>
      </w:pPr>
    </w:p>
    <w:p w14:paraId="2157CEB5" w14:textId="38D9936B" w:rsidR="000E3242" w:rsidRPr="00120E98" w:rsidRDefault="000E3242" w:rsidP="000E3242">
      <w:pPr>
        <w:spacing w:after="0" w:line="240" w:lineRule="auto"/>
        <w:ind w:right="460"/>
        <w:rPr>
          <w:rFonts w:ascii="Montserrat" w:hAnsi="Montserrat" w:cs="Arial"/>
        </w:rPr>
      </w:pPr>
      <w:r w:rsidRPr="00120E98">
        <w:rPr>
          <w:rFonts w:ascii="Montserrat" w:hAnsi="Montserrat" w:cs="Arial"/>
        </w:rPr>
        <w:t xml:space="preserve">This process may vary depending on </w:t>
      </w:r>
      <w:r w:rsidR="00EF51EC" w:rsidRPr="00120E98">
        <w:rPr>
          <w:rFonts w:ascii="Montserrat" w:hAnsi="Montserrat" w:cs="Arial"/>
        </w:rPr>
        <w:t xml:space="preserve">the size of your organization and </w:t>
      </w:r>
      <w:r w:rsidRPr="00120E98">
        <w:rPr>
          <w:rFonts w:ascii="Montserrat" w:hAnsi="Montserrat" w:cs="Arial"/>
        </w:rPr>
        <w:t xml:space="preserve">whether </w:t>
      </w:r>
      <w:r w:rsidR="00EF51EC" w:rsidRPr="00120E98">
        <w:rPr>
          <w:rFonts w:ascii="Montserrat" w:hAnsi="Montserrat" w:cs="Arial"/>
        </w:rPr>
        <w:t>your ministry or agency has</w:t>
      </w:r>
      <w:r w:rsidRPr="00120E98">
        <w:rPr>
          <w:rFonts w:ascii="Montserrat" w:hAnsi="Montserrat" w:cs="Arial"/>
        </w:rPr>
        <w:t xml:space="preserve"> regional workplaces. </w:t>
      </w:r>
      <w:r w:rsidR="00C13EF2" w:rsidRPr="00120E98">
        <w:rPr>
          <w:rFonts w:ascii="Montserrat" w:hAnsi="Montserrat" w:cs="Arial"/>
        </w:rPr>
        <w:t>However,</w:t>
      </w:r>
      <w:r w:rsidR="00E425EF" w:rsidRPr="00120E98">
        <w:rPr>
          <w:rFonts w:ascii="Montserrat" w:hAnsi="Montserrat" w:cs="Arial"/>
        </w:rPr>
        <w:t xml:space="preserve"> </w:t>
      </w:r>
      <w:r w:rsidRPr="00120E98">
        <w:rPr>
          <w:rFonts w:ascii="Montserrat" w:hAnsi="Montserrat" w:cs="Arial"/>
        </w:rPr>
        <w:t xml:space="preserve">you choose to manage </w:t>
      </w:r>
      <w:r w:rsidR="00EF51EC" w:rsidRPr="00120E98">
        <w:rPr>
          <w:rFonts w:ascii="Montserrat" w:hAnsi="Montserrat" w:cs="Arial"/>
        </w:rPr>
        <w:t xml:space="preserve">the financial reporting in </w:t>
      </w:r>
      <w:r w:rsidRPr="00120E98">
        <w:rPr>
          <w:rFonts w:ascii="Montserrat" w:hAnsi="Montserrat" w:cs="Arial"/>
        </w:rPr>
        <w:t xml:space="preserve">your campaign, </w:t>
      </w:r>
      <w:r w:rsidR="006A123A" w:rsidRPr="00120E98">
        <w:rPr>
          <w:rFonts w:ascii="Montserrat" w:hAnsi="Montserrat" w:cs="Arial"/>
        </w:rPr>
        <w:t>please note:</w:t>
      </w:r>
    </w:p>
    <w:p w14:paraId="40A1C2DB" w14:textId="77777777" w:rsidR="000E3242" w:rsidRPr="00120E98" w:rsidRDefault="000E3242" w:rsidP="000E3242">
      <w:pPr>
        <w:spacing w:after="0" w:line="240" w:lineRule="auto"/>
        <w:ind w:right="460"/>
        <w:rPr>
          <w:rFonts w:ascii="Montserrat" w:hAnsi="Montserrat" w:cs="Arial"/>
        </w:rPr>
      </w:pPr>
    </w:p>
    <w:p w14:paraId="18BD21E1" w14:textId="4A0AF081" w:rsidR="000E3242" w:rsidRPr="00120E98" w:rsidRDefault="002F7A9A" w:rsidP="004E2218">
      <w:pPr>
        <w:pStyle w:val="ListParagraph"/>
        <w:numPr>
          <w:ilvl w:val="0"/>
          <w:numId w:val="10"/>
        </w:numPr>
        <w:spacing w:after="0"/>
        <w:ind w:right="460"/>
        <w:rPr>
          <w:rFonts w:ascii="Montserrat" w:hAnsi="Montserrat" w:cs="Arial"/>
          <w:color w:val="auto"/>
          <w:sz w:val="22"/>
        </w:rPr>
      </w:pPr>
      <w:r w:rsidRPr="00120E98">
        <w:rPr>
          <w:rFonts w:ascii="Montserrat" w:hAnsi="Montserrat" w:cs="Arial"/>
          <w:color w:val="auto"/>
          <w:sz w:val="22"/>
        </w:rPr>
        <w:t xml:space="preserve">All campaign materials including </w:t>
      </w:r>
      <w:r w:rsidR="00E425EF" w:rsidRPr="00120E98">
        <w:rPr>
          <w:rFonts w:ascii="Montserrat" w:hAnsi="Montserrat" w:cs="Arial"/>
          <w:color w:val="auto"/>
          <w:sz w:val="22"/>
        </w:rPr>
        <w:t xml:space="preserve">paper </w:t>
      </w:r>
      <w:r w:rsidRPr="00120E98">
        <w:rPr>
          <w:rFonts w:ascii="Montserrat" w:hAnsi="Montserrat" w:cs="Arial"/>
          <w:color w:val="auto"/>
          <w:sz w:val="22"/>
        </w:rPr>
        <w:t xml:space="preserve">pledge forms, cash, cheques, </w:t>
      </w:r>
      <w:r w:rsidR="009F1EFB" w:rsidRPr="00120E98">
        <w:rPr>
          <w:rFonts w:ascii="Montserrat" w:hAnsi="Montserrat" w:cs="Arial"/>
          <w:color w:val="auto"/>
          <w:sz w:val="22"/>
        </w:rPr>
        <w:t xml:space="preserve">lottery funds </w:t>
      </w:r>
      <w:r w:rsidRPr="00120E98">
        <w:rPr>
          <w:rFonts w:ascii="Montserrat" w:hAnsi="Montserrat" w:cs="Arial"/>
          <w:color w:val="auto"/>
          <w:sz w:val="22"/>
        </w:rPr>
        <w:t xml:space="preserve">and credit cards go to your ministry/agency Treasurer and they will forward them on to their respective locations (OSS office or Federated Health office).  </w:t>
      </w:r>
      <w:r w:rsidR="00931186" w:rsidRPr="00120E98">
        <w:rPr>
          <w:rFonts w:ascii="Montserrat" w:hAnsi="Montserrat" w:cs="Arial"/>
          <w:color w:val="auto"/>
          <w:sz w:val="22"/>
        </w:rPr>
        <w:t xml:space="preserve">Electronic pledge forms are submitted online.  </w:t>
      </w:r>
      <w:r w:rsidRPr="00120E98">
        <w:rPr>
          <w:rFonts w:ascii="Montserrat" w:hAnsi="Montserrat" w:cs="Arial"/>
          <w:color w:val="auto"/>
          <w:sz w:val="22"/>
        </w:rPr>
        <w:t xml:space="preserve">Canvassers/Volunteers should never send </w:t>
      </w:r>
      <w:r w:rsidR="00931186" w:rsidRPr="00120E98">
        <w:rPr>
          <w:rFonts w:ascii="Montserrat" w:hAnsi="Montserrat" w:cs="Arial"/>
          <w:color w:val="auto"/>
          <w:sz w:val="22"/>
        </w:rPr>
        <w:t xml:space="preserve">hard-copy </w:t>
      </w:r>
      <w:r w:rsidRPr="00120E98">
        <w:rPr>
          <w:rFonts w:ascii="Montserrat" w:hAnsi="Montserrat" w:cs="Arial"/>
          <w:color w:val="auto"/>
          <w:sz w:val="22"/>
        </w:rPr>
        <w:t>materials directly to</w:t>
      </w:r>
      <w:r w:rsidR="00625404" w:rsidRPr="00120E98">
        <w:rPr>
          <w:rFonts w:ascii="Montserrat" w:hAnsi="Montserrat" w:cs="Arial"/>
          <w:color w:val="auto"/>
          <w:sz w:val="22"/>
        </w:rPr>
        <w:t xml:space="preserve"> </w:t>
      </w:r>
      <w:r w:rsidRPr="00120E98">
        <w:rPr>
          <w:rFonts w:ascii="Montserrat" w:hAnsi="Montserrat" w:cs="Arial"/>
          <w:color w:val="auto"/>
          <w:sz w:val="22"/>
        </w:rPr>
        <w:t>Federated Health themselves; it all</w:t>
      </w:r>
      <w:r w:rsidR="009F1EFB" w:rsidRPr="00120E98">
        <w:rPr>
          <w:rFonts w:ascii="Montserrat" w:hAnsi="Montserrat" w:cs="Arial"/>
          <w:color w:val="auto"/>
          <w:sz w:val="22"/>
        </w:rPr>
        <w:t xml:space="preserve"> must go through the </w:t>
      </w:r>
      <w:r w:rsidR="000D21E6" w:rsidRPr="00120E98">
        <w:rPr>
          <w:rFonts w:ascii="Montserrat" w:hAnsi="Montserrat" w:cs="Arial"/>
          <w:color w:val="auto"/>
          <w:sz w:val="22"/>
        </w:rPr>
        <w:t>Treasurer.</w:t>
      </w:r>
    </w:p>
    <w:p w14:paraId="2AC971CE" w14:textId="4EB17522" w:rsidR="00EF51EC" w:rsidRPr="00120E98" w:rsidRDefault="00EF51EC" w:rsidP="004E2218">
      <w:pPr>
        <w:pStyle w:val="ListParagraph"/>
        <w:numPr>
          <w:ilvl w:val="0"/>
          <w:numId w:val="10"/>
        </w:numPr>
        <w:spacing w:after="0"/>
        <w:ind w:right="460"/>
        <w:rPr>
          <w:rFonts w:ascii="Montserrat" w:hAnsi="Montserrat" w:cs="Arial"/>
          <w:color w:val="auto"/>
          <w:sz w:val="22"/>
        </w:rPr>
      </w:pPr>
      <w:r w:rsidRPr="00120E98">
        <w:rPr>
          <w:rFonts w:ascii="Montserrat" w:hAnsi="Montserrat" w:cs="Arial"/>
          <w:color w:val="auto"/>
          <w:sz w:val="22"/>
        </w:rPr>
        <w:t xml:space="preserve">Financial </w:t>
      </w:r>
      <w:r w:rsidR="002F7A9A" w:rsidRPr="00120E98">
        <w:rPr>
          <w:rFonts w:ascii="Montserrat" w:hAnsi="Montserrat" w:cs="Arial"/>
          <w:color w:val="auto"/>
          <w:sz w:val="22"/>
        </w:rPr>
        <w:t>submissions and reporting should</w:t>
      </w:r>
      <w:r w:rsidRPr="00120E98">
        <w:rPr>
          <w:rFonts w:ascii="Montserrat" w:hAnsi="Montserrat" w:cs="Arial"/>
          <w:color w:val="auto"/>
          <w:sz w:val="22"/>
        </w:rPr>
        <w:t xml:space="preserve"> be done </w:t>
      </w:r>
      <w:r w:rsidR="002F7A9A" w:rsidRPr="00120E98">
        <w:rPr>
          <w:rFonts w:ascii="Montserrat" w:hAnsi="Montserrat" w:cs="Arial"/>
          <w:color w:val="auto"/>
          <w:sz w:val="22"/>
        </w:rPr>
        <w:t xml:space="preserve">to the Treasurer </w:t>
      </w:r>
      <w:r w:rsidRPr="00120E98">
        <w:rPr>
          <w:rFonts w:ascii="Montserrat" w:hAnsi="Montserrat" w:cs="Arial"/>
          <w:color w:val="auto"/>
          <w:sz w:val="22"/>
        </w:rPr>
        <w:t xml:space="preserve">on a weekly </w:t>
      </w:r>
      <w:r w:rsidR="000D21E6" w:rsidRPr="00120E98">
        <w:rPr>
          <w:rFonts w:ascii="Montserrat" w:hAnsi="Montserrat" w:cs="Arial"/>
          <w:color w:val="auto"/>
          <w:sz w:val="22"/>
        </w:rPr>
        <w:t>basis.</w:t>
      </w:r>
      <w:r w:rsidRPr="00120E98">
        <w:rPr>
          <w:rFonts w:ascii="Montserrat" w:hAnsi="Montserrat" w:cs="Arial"/>
          <w:color w:val="auto"/>
          <w:sz w:val="22"/>
        </w:rPr>
        <w:t xml:space="preserve"> </w:t>
      </w:r>
    </w:p>
    <w:p w14:paraId="0D1FC71A" w14:textId="035606DA" w:rsidR="00EF51EC" w:rsidRPr="00120E98" w:rsidRDefault="002F7A9A" w:rsidP="004E2218">
      <w:pPr>
        <w:pStyle w:val="ListParagraph"/>
        <w:numPr>
          <w:ilvl w:val="0"/>
          <w:numId w:val="10"/>
        </w:numPr>
        <w:spacing w:after="0"/>
        <w:ind w:right="460"/>
        <w:rPr>
          <w:rFonts w:ascii="Montserrat" w:hAnsi="Montserrat" w:cs="Arial"/>
          <w:color w:val="auto"/>
          <w:sz w:val="22"/>
        </w:rPr>
      </w:pPr>
      <w:r w:rsidRPr="00120E98">
        <w:rPr>
          <w:rFonts w:ascii="Montserrat" w:hAnsi="Montserrat" w:cs="Arial"/>
          <w:color w:val="auto"/>
          <w:sz w:val="22"/>
        </w:rPr>
        <w:t xml:space="preserve">Campaign </w:t>
      </w:r>
      <w:r w:rsidR="00B023A6" w:rsidRPr="00120E98">
        <w:rPr>
          <w:rFonts w:ascii="Montserrat" w:hAnsi="Montserrat" w:cs="Arial"/>
          <w:color w:val="auto"/>
          <w:sz w:val="22"/>
        </w:rPr>
        <w:t>materials including donation forms</w:t>
      </w:r>
      <w:r w:rsidRPr="00120E98">
        <w:rPr>
          <w:rFonts w:ascii="Montserrat" w:hAnsi="Montserrat" w:cs="Arial"/>
          <w:color w:val="auto"/>
          <w:sz w:val="22"/>
        </w:rPr>
        <w:t xml:space="preserve">, cash, cheques, </w:t>
      </w:r>
      <w:r w:rsidR="009F1EFB" w:rsidRPr="00120E98">
        <w:rPr>
          <w:rFonts w:ascii="Montserrat" w:hAnsi="Montserrat" w:cs="Arial"/>
          <w:color w:val="auto"/>
          <w:sz w:val="22"/>
        </w:rPr>
        <w:t xml:space="preserve">lottery funds </w:t>
      </w:r>
      <w:r w:rsidRPr="00120E98">
        <w:rPr>
          <w:rFonts w:ascii="Montserrat" w:hAnsi="Montserrat" w:cs="Arial"/>
          <w:color w:val="auto"/>
          <w:sz w:val="22"/>
        </w:rPr>
        <w:t>and credit cards should be submitted to the Federated Health</w:t>
      </w:r>
      <w:r w:rsidR="00EF51EC" w:rsidRPr="00120E98">
        <w:rPr>
          <w:rFonts w:ascii="Montserrat" w:hAnsi="Montserrat" w:cs="Arial"/>
          <w:color w:val="auto"/>
          <w:sz w:val="22"/>
        </w:rPr>
        <w:t xml:space="preserve"> office </w:t>
      </w:r>
      <w:r w:rsidR="006A123A" w:rsidRPr="00120E98">
        <w:rPr>
          <w:rFonts w:ascii="Montserrat" w:hAnsi="Montserrat" w:cs="Arial"/>
          <w:color w:val="auto"/>
          <w:sz w:val="22"/>
        </w:rPr>
        <w:t xml:space="preserve">on a weekly basis </w:t>
      </w:r>
      <w:r w:rsidR="00EF51EC" w:rsidRPr="00120E98">
        <w:rPr>
          <w:rFonts w:ascii="Montserrat" w:hAnsi="Montserrat" w:cs="Arial"/>
          <w:color w:val="auto"/>
          <w:sz w:val="22"/>
        </w:rPr>
        <w:t xml:space="preserve">and </w:t>
      </w:r>
      <w:r w:rsidRPr="00120E98">
        <w:rPr>
          <w:rFonts w:ascii="Montserrat" w:hAnsi="Montserrat" w:cs="Arial"/>
          <w:color w:val="auto"/>
          <w:sz w:val="22"/>
        </w:rPr>
        <w:t>should</w:t>
      </w:r>
      <w:r w:rsidR="007537A4" w:rsidRPr="00120E98">
        <w:rPr>
          <w:rFonts w:ascii="Montserrat" w:hAnsi="Montserrat" w:cs="Arial"/>
          <w:color w:val="auto"/>
          <w:sz w:val="22"/>
        </w:rPr>
        <w:t xml:space="preserve"> </w:t>
      </w:r>
      <w:r w:rsidR="00EF51EC" w:rsidRPr="00120E98">
        <w:rPr>
          <w:rFonts w:ascii="Montserrat" w:hAnsi="Montserrat" w:cs="Arial"/>
          <w:color w:val="auto"/>
          <w:sz w:val="22"/>
        </w:rPr>
        <w:t xml:space="preserve">not be held to the end of your </w:t>
      </w:r>
      <w:r w:rsidR="000D21E6" w:rsidRPr="00120E98">
        <w:rPr>
          <w:rFonts w:ascii="Montserrat" w:hAnsi="Montserrat" w:cs="Arial"/>
          <w:color w:val="auto"/>
          <w:sz w:val="22"/>
        </w:rPr>
        <w:t>campaign.</w:t>
      </w:r>
    </w:p>
    <w:p w14:paraId="1725ED11" w14:textId="42923D53" w:rsidR="00EF51EC" w:rsidRDefault="00EF51EC" w:rsidP="004E2218">
      <w:pPr>
        <w:pStyle w:val="ListParagraph"/>
        <w:numPr>
          <w:ilvl w:val="0"/>
          <w:numId w:val="10"/>
        </w:numPr>
        <w:spacing w:after="0"/>
        <w:ind w:right="460"/>
        <w:rPr>
          <w:rFonts w:ascii="Montserrat" w:hAnsi="Montserrat" w:cs="Arial"/>
          <w:color w:val="auto"/>
          <w:sz w:val="22"/>
        </w:rPr>
      </w:pPr>
      <w:r w:rsidRPr="00120E98">
        <w:rPr>
          <w:rFonts w:ascii="Montserrat" w:hAnsi="Montserrat" w:cs="Arial"/>
          <w:color w:val="auto"/>
          <w:sz w:val="22"/>
        </w:rPr>
        <w:t>Donations made by cheque or cr</w:t>
      </w:r>
      <w:r w:rsidR="002F7A9A" w:rsidRPr="00120E98">
        <w:rPr>
          <w:rFonts w:ascii="Montserrat" w:hAnsi="Montserrat" w:cs="Arial"/>
          <w:color w:val="auto"/>
          <w:sz w:val="22"/>
        </w:rPr>
        <w:t>edit card must be sent to your T</w:t>
      </w:r>
      <w:r w:rsidRPr="00120E98">
        <w:rPr>
          <w:rFonts w:ascii="Montserrat" w:hAnsi="Montserrat" w:cs="Arial"/>
          <w:color w:val="auto"/>
          <w:sz w:val="22"/>
        </w:rPr>
        <w:t>reasurer on a weekly basis</w:t>
      </w:r>
      <w:r w:rsidR="006A123A" w:rsidRPr="00120E98">
        <w:rPr>
          <w:rFonts w:ascii="Montserrat" w:hAnsi="Montserrat" w:cs="Arial"/>
          <w:color w:val="auto"/>
          <w:sz w:val="22"/>
        </w:rPr>
        <w:t>, along</w:t>
      </w:r>
      <w:r w:rsidR="00B023A6" w:rsidRPr="00120E98">
        <w:rPr>
          <w:rFonts w:ascii="Montserrat" w:hAnsi="Montserrat" w:cs="Arial"/>
          <w:color w:val="auto"/>
          <w:sz w:val="22"/>
        </w:rPr>
        <w:t xml:space="preserve"> with the completed donation</w:t>
      </w:r>
      <w:r w:rsidR="006A123A" w:rsidRPr="00120E98">
        <w:rPr>
          <w:rFonts w:ascii="Montserrat" w:hAnsi="Montserrat" w:cs="Arial"/>
          <w:color w:val="auto"/>
          <w:sz w:val="22"/>
        </w:rPr>
        <w:t xml:space="preserve"> form</w:t>
      </w:r>
      <w:r w:rsidRPr="00120E98">
        <w:rPr>
          <w:rFonts w:ascii="Montserrat" w:hAnsi="Montserrat" w:cs="Arial"/>
          <w:color w:val="auto"/>
          <w:sz w:val="22"/>
        </w:rPr>
        <w:t>.</w:t>
      </w:r>
      <w:r w:rsidR="00AD19BF" w:rsidRPr="00120E98">
        <w:rPr>
          <w:rFonts w:ascii="Montserrat" w:hAnsi="Montserrat" w:cs="Arial"/>
          <w:color w:val="auto"/>
          <w:sz w:val="22"/>
        </w:rPr>
        <w:t xml:space="preserve"> Donors expect cheques</w:t>
      </w:r>
      <w:r w:rsidR="002F7A9A" w:rsidRPr="00120E98">
        <w:rPr>
          <w:rFonts w:ascii="Montserrat" w:hAnsi="Montserrat" w:cs="Arial"/>
          <w:color w:val="auto"/>
          <w:sz w:val="22"/>
        </w:rPr>
        <w:t xml:space="preserve"> and credit cards</w:t>
      </w:r>
      <w:r w:rsidR="00AD19BF" w:rsidRPr="00120E98">
        <w:rPr>
          <w:rFonts w:ascii="Montserrat" w:hAnsi="Montserrat" w:cs="Arial"/>
          <w:color w:val="auto"/>
          <w:sz w:val="22"/>
        </w:rPr>
        <w:t xml:space="preserve"> to be </w:t>
      </w:r>
      <w:r w:rsidR="002F7A9A" w:rsidRPr="00120E98">
        <w:rPr>
          <w:rFonts w:ascii="Montserrat" w:hAnsi="Montserrat" w:cs="Arial"/>
          <w:color w:val="auto"/>
          <w:sz w:val="22"/>
        </w:rPr>
        <w:t>processed</w:t>
      </w:r>
      <w:r w:rsidR="00AD19BF" w:rsidRPr="00120E98">
        <w:rPr>
          <w:rFonts w:ascii="Montserrat" w:hAnsi="Montserrat" w:cs="Arial"/>
          <w:color w:val="auto"/>
          <w:sz w:val="22"/>
        </w:rPr>
        <w:t xml:space="preserve"> promptly.</w:t>
      </w:r>
    </w:p>
    <w:p w14:paraId="7375078C" w14:textId="0AAC0592" w:rsidR="00D05404" w:rsidRPr="00120E98" w:rsidRDefault="00D05404" w:rsidP="00D05404">
      <w:pPr>
        <w:pStyle w:val="ListParagraph"/>
        <w:numPr>
          <w:ilvl w:val="0"/>
          <w:numId w:val="10"/>
        </w:numPr>
        <w:spacing w:after="0"/>
        <w:ind w:right="460"/>
        <w:rPr>
          <w:rFonts w:ascii="Montserrat" w:hAnsi="Montserrat" w:cs="Arial"/>
          <w:color w:val="auto"/>
          <w:sz w:val="22"/>
        </w:rPr>
      </w:pPr>
      <w:r>
        <w:rPr>
          <w:rFonts w:ascii="Montserrat" w:hAnsi="Montserrat" w:cs="Arial"/>
          <w:color w:val="auto"/>
          <w:sz w:val="22"/>
        </w:rPr>
        <w:t xml:space="preserve">Due to the virtual nature of the campaign you will see a limited number of hard-copy donation forms and more electronic ones.  So, ensure all volunteers and donors know where to email forms. </w:t>
      </w:r>
    </w:p>
    <w:p w14:paraId="250456A1" w14:textId="77777777" w:rsidR="00EF51EC" w:rsidRPr="00120E98" w:rsidRDefault="00EF51EC" w:rsidP="00EF51EC">
      <w:pPr>
        <w:pStyle w:val="ListParagraph"/>
        <w:numPr>
          <w:ilvl w:val="0"/>
          <w:numId w:val="0"/>
        </w:numPr>
        <w:spacing w:after="0"/>
        <w:ind w:left="720" w:right="460"/>
        <w:rPr>
          <w:rFonts w:ascii="Montserrat" w:hAnsi="Montserrat" w:cs="Arial"/>
          <w:b/>
          <w:color w:val="FF0000"/>
          <w:sz w:val="22"/>
        </w:rPr>
      </w:pPr>
    </w:p>
    <w:p w14:paraId="327C33D5" w14:textId="563EC686" w:rsidR="00516014" w:rsidRPr="00120E98" w:rsidRDefault="00ED6E64" w:rsidP="004E2218">
      <w:pPr>
        <w:pStyle w:val="ListParagraph"/>
        <w:numPr>
          <w:ilvl w:val="0"/>
          <w:numId w:val="8"/>
        </w:numPr>
        <w:spacing w:after="0"/>
        <w:ind w:left="360" w:right="460"/>
        <w:rPr>
          <w:rFonts w:ascii="Montserrat" w:hAnsi="Montserrat" w:cs="Arial"/>
          <w:b/>
          <w:color w:val="auto"/>
          <w:sz w:val="22"/>
        </w:rPr>
      </w:pPr>
      <w:r w:rsidRPr="00120E98">
        <w:rPr>
          <w:rFonts w:ascii="Montserrat" w:hAnsi="Montserrat" w:cs="Arial"/>
          <w:b/>
          <w:color w:val="auto"/>
          <w:sz w:val="22"/>
        </w:rPr>
        <w:t xml:space="preserve">Process for </w:t>
      </w:r>
      <w:r w:rsidR="009F3D76" w:rsidRPr="00120E98">
        <w:rPr>
          <w:rFonts w:ascii="Montserrat" w:hAnsi="Montserrat" w:cs="Arial"/>
          <w:b/>
          <w:color w:val="auto"/>
          <w:sz w:val="22"/>
        </w:rPr>
        <w:t>Regional</w:t>
      </w:r>
      <w:r w:rsidR="00516014" w:rsidRPr="00120E98">
        <w:rPr>
          <w:rFonts w:ascii="Montserrat" w:hAnsi="Montserrat" w:cs="Arial"/>
          <w:b/>
          <w:color w:val="auto"/>
          <w:sz w:val="22"/>
        </w:rPr>
        <w:t xml:space="preserve"> Campaign</w:t>
      </w:r>
      <w:r w:rsidR="009F3D76" w:rsidRPr="00120E98">
        <w:rPr>
          <w:rFonts w:ascii="Montserrat" w:hAnsi="Montserrat" w:cs="Arial"/>
          <w:b/>
          <w:color w:val="auto"/>
          <w:sz w:val="22"/>
        </w:rPr>
        <w:t>s</w:t>
      </w:r>
    </w:p>
    <w:p w14:paraId="61DD47F2" w14:textId="16650E50" w:rsidR="00334A67" w:rsidRPr="00120E98" w:rsidRDefault="009F3D76" w:rsidP="004E2218">
      <w:pPr>
        <w:pStyle w:val="ListParagraph"/>
        <w:numPr>
          <w:ilvl w:val="0"/>
          <w:numId w:val="22"/>
        </w:numPr>
        <w:spacing w:after="0"/>
        <w:ind w:right="460"/>
        <w:rPr>
          <w:rFonts w:ascii="Montserrat" w:hAnsi="Montserrat" w:cs="Arial"/>
          <w:color w:val="auto"/>
          <w:sz w:val="22"/>
        </w:rPr>
      </w:pPr>
      <w:r w:rsidRPr="00120E98">
        <w:rPr>
          <w:rFonts w:ascii="Montserrat" w:hAnsi="Montserrat" w:cs="Arial"/>
          <w:color w:val="auto"/>
          <w:sz w:val="22"/>
        </w:rPr>
        <w:t>Canvassers</w:t>
      </w:r>
      <w:r w:rsidR="009F1EFB" w:rsidRPr="00120E98">
        <w:rPr>
          <w:rFonts w:ascii="Montserrat" w:hAnsi="Montserrat" w:cs="Arial"/>
          <w:color w:val="auto"/>
          <w:sz w:val="22"/>
        </w:rPr>
        <w:t>/Volunteers</w:t>
      </w:r>
      <w:r w:rsidR="00334A67" w:rsidRPr="00120E98">
        <w:rPr>
          <w:rFonts w:ascii="Montserrat" w:hAnsi="Montserrat" w:cs="Arial"/>
          <w:color w:val="auto"/>
          <w:sz w:val="22"/>
        </w:rPr>
        <w:t xml:space="preserve"> canvass the workplace</w:t>
      </w:r>
      <w:r w:rsidR="009F1EFB" w:rsidRPr="00120E98">
        <w:rPr>
          <w:rFonts w:ascii="Montserrat" w:hAnsi="Montserrat" w:cs="Arial"/>
          <w:color w:val="auto"/>
          <w:sz w:val="22"/>
        </w:rPr>
        <w:t xml:space="preserve">, run </w:t>
      </w:r>
      <w:proofErr w:type="gramStart"/>
      <w:r w:rsidR="009F1EFB" w:rsidRPr="00120E98">
        <w:rPr>
          <w:rFonts w:ascii="Montserrat" w:hAnsi="Montserrat" w:cs="Arial"/>
          <w:color w:val="auto"/>
          <w:sz w:val="22"/>
        </w:rPr>
        <w:t>events</w:t>
      </w:r>
      <w:proofErr w:type="gramEnd"/>
      <w:r w:rsidR="009F1EFB" w:rsidRPr="00120E98">
        <w:rPr>
          <w:rFonts w:ascii="Montserrat" w:hAnsi="Montserrat" w:cs="Arial"/>
          <w:color w:val="auto"/>
          <w:sz w:val="22"/>
        </w:rPr>
        <w:t xml:space="preserve"> and </w:t>
      </w:r>
      <w:r w:rsidR="005F4D3D">
        <w:rPr>
          <w:rFonts w:ascii="Montserrat" w:hAnsi="Montserrat" w:cs="Arial"/>
          <w:color w:val="auto"/>
          <w:sz w:val="22"/>
        </w:rPr>
        <w:t>promote</w:t>
      </w:r>
      <w:r w:rsidR="009F1EFB" w:rsidRPr="00120E98">
        <w:rPr>
          <w:rFonts w:ascii="Montserrat" w:hAnsi="Montserrat" w:cs="Arial"/>
          <w:color w:val="auto"/>
          <w:sz w:val="22"/>
        </w:rPr>
        <w:t xml:space="preserve"> lottery </w:t>
      </w:r>
      <w:r w:rsidR="000D21E6" w:rsidRPr="00120E98">
        <w:rPr>
          <w:rFonts w:ascii="Montserrat" w:hAnsi="Montserrat" w:cs="Arial"/>
          <w:color w:val="auto"/>
          <w:sz w:val="22"/>
        </w:rPr>
        <w:t>ticket</w:t>
      </w:r>
      <w:r w:rsidR="005D319D">
        <w:rPr>
          <w:rFonts w:ascii="Montserrat" w:hAnsi="Montserrat" w:cs="Arial"/>
          <w:color w:val="auto"/>
          <w:sz w:val="22"/>
        </w:rPr>
        <w:t xml:space="preserve"> </w:t>
      </w:r>
      <w:r w:rsidR="005F4D3D">
        <w:rPr>
          <w:rFonts w:ascii="Montserrat" w:hAnsi="Montserrat" w:cs="Arial"/>
          <w:color w:val="auto"/>
          <w:sz w:val="22"/>
        </w:rPr>
        <w:t>sales</w:t>
      </w:r>
      <w:r w:rsidR="000D21E6" w:rsidRPr="00120E98">
        <w:rPr>
          <w:rFonts w:ascii="Montserrat" w:hAnsi="Montserrat" w:cs="Arial"/>
          <w:color w:val="auto"/>
          <w:sz w:val="22"/>
        </w:rPr>
        <w:t>.</w:t>
      </w:r>
    </w:p>
    <w:p w14:paraId="011DF964" w14:textId="766C8C1F" w:rsidR="0046369C" w:rsidRPr="00120E98" w:rsidRDefault="009F3D76" w:rsidP="004E2218">
      <w:pPr>
        <w:pStyle w:val="ListParagraph"/>
        <w:numPr>
          <w:ilvl w:val="0"/>
          <w:numId w:val="22"/>
        </w:numPr>
        <w:spacing w:after="0" w:line="23" w:lineRule="atLeast"/>
        <w:ind w:right="460"/>
        <w:rPr>
          <w:rFonts w:ascii="Montserrat" w:hAnsi="Montserrat" w:cs="Arial"/>
          <w:color w:val="auto"/>
          <w:sz w:val="22"/>
        </w:rPr>
      </w:pPr>
      <w:r w:rsidRPr="00120E98">
        <w:rPr>
          <w:rFonts w:ascii="Montserrat" w:hAnsi="Montserrat" w:cs="Arial"/>
          <w:color w:val="auto"/>
          <w:sz w:val="22"/>
          <w:lang w:val="en-US"/>
        </w:rPr>
        <w:t>Store</w:t>
      </w:r>
      <w:r w:rsidR="0046369C" w:rsidRPr="00120E98">
        <w:rPr>
          <w:rFonts w:ascii="Montserrat" w:hAnsi="Montserrat" w:cs="Arial"/>
          <w:color w:val="auto"/>
          <w:sz w:val="22"/>
          <w:lang w:val="en-US"/>
        </w:rPr>
        <w:t xml:space="preserve"> paper pledge</w:t>
      </w:r>
      <w:r w:rsidR="00B023A6" w:rsidRPr="00120E98">
        <w:rPr>
          <w:rFonts w:ascii="Montserrat" w:hAnsi="Montserrat" w:cs="Arial"/>
          <w:color w:val="auto"/>
          <w:sz w:val="22"/>
          <w:lang w:val="en-US"/>
        </w:rPr>
        <w:t>/donation</w:t>
      </w:r>
      <w:r w:rsidR="0046369C" w:rsidRPr="00120E98">
        <w:rPr>
          <w:rFonts w:ascii="Montserrat" w:hAnsi="Montserrat" w:cs="Arial"/>
          <w:color w:val="auto"/>
          <w:sz w:val="22"/>
          <w:lang w:val="en-US"/>
        </w:rPr>
        <w:t xml:space="preserve"> forms</w:t>
      </w:r>
      <w:r w:rsidR="009F1EFB" w:rsidRPr="00120E98">
        <w:rPr>
          <w:rFonts w:ascii="Montserrat" w:hAnsi="Montserrat" w:cs="Arial"/>
          <w:color w:val="auto"/>
          <w:sz w:val="22"/>
          <w:lang w:val="en-US"/>
        </w:rPr>
        <w:t xml:space="preserve">, </w:t>
      </w:r>
      <w:r w:rsidR="00C13EF2" w:rsidRPr="00120E98">
        <w:rPr>
          <w:rFonts w:ascii="Montserrat" w:hAnsi="Montserrat" w:cs="Arial"/>
          <w:color w:val="auto"/>
          <w:sz w:val="22"/>
          <w:lang w:val="en-US"/>
        </w:rPr>
        <w:t>cash,</w:t>
      </w:r>
      <w:r w:rsidR="009F1EFB" w:rsidRPr="00120E98">
        <w:rPr>
          <w:rFonts w:ascii="Montserrat" w:hAnsi="Montserrat" w:cs="Arial"/>
          <w:color w:val="auto"/>
          <w:sz w:val="22"/>
          <w:lang w:val="en-US"/>
        </w:rPr>
        <w:t xml:space="preserve"> and cheques</w:t>
      </w:r>
      <w:r w:rsidR="0046369C" w:rsidRPr="00120E98">
        <w:rPr>
          <w:rFonts w:ascii="Montserrat" w:hAnsi="Montserrat" w:cs="Arial"/>
          <w:color w:val="auto"/>
          <w:sz w:val="22"/>
          <w:lang w:val="en-US"/>
        </w:rPr>
        <w:t xml:space="preserve"> in a safe and secure place </w:t>
      </w:r>
      <w:r w:rsidR="00152F42" w:rsidRPr="00120E98">
        <w:rPr>
          <w:rFonts w:ascii="Montserrat" w:hAnsi="Montserrat" w:cs="Arial"/>
          <w:color w:val="auto"/>
          <w:sz w:val="22"/>
          <w:lang w:val="en-US"/>
        </w:rPr>
        <w:t>always</w:t>
      </w:r>
      <w:r w:rsidR="0046369C" w:rsidRPr="00120E98">
        <w:rPr>
          <w:rFonts w:ascii="Montserrat" w:hAnsi="Montserrat" w:cs="Arial"/>
          <w:color w:val="auto"/>
          <w:sz w:val="22"/>
          <w:lang w:val="en-US"/>
        </w:rPr>
        <w:t xml:space="preserve">, until submitted to </w:t>
      </w:r>
      <w:r w:rsidRPr="00120E98">
        <w:rPr>
          <w:rFonts w:ascii="Montserrat" w:hAnsi="Montserrat" w:cs="Arial"/>
          <w:color w:val="auto"/>
          <w:sz w:val="22"/>
          <w:lang w:val="en-US"/>
        </w:rPr>
        <w:t>Divisional</w:t>
      </w:r>
      <w:r w:rsidR="0046369C" w:rsidRPr="00120E98">
        <w:rPr>
          <w:rFonts w:ascii="Montserrat" w:hAnsi="Montserrat" w:cs="Arial"/>
          <w:color w:val="auto"/>
          <w:sz w:val="22"/>
          <w:lang w:val="en-US"/>
        </w:rPr>
        <w:t xml:space="preserve"> </w:t>
      </w:r>
      <w:r w:rsidRPr="00120E98">
        <w:rPr>
          <w:rFonts w:ascii="Montserrat" w:hAnsi="Montserrat" w:cs="Arial"/>
          <w:color w:val="auto"/>
          <w:sz w:val="22"/>
          <w:lang w:val="en-US"/>
        </w:rPr>
        <w:t>Lead or directly to Treasurer if there is no Divisional Lead</w:t>
      </w:r>
      <w:r w:rsidR="0046369C" w:rsidRPr="00120E98">
        <w:rPr>
          <w:rFonts w:ascii="Montserrat" w:hAnsi="Montserrat" w:cs="Arial"/>
          <w:color w:val="auto"/>
          <w:sz w:val="22"/>
          <w:lang w:val="en-US"/>
        </w:rPr>
        <w:t xml:space="preserve">. Paper pledge forms contain personal donor information and </w:t>
      </w:r>
      <w:r w:rsidR="00152F42" w:rsidRPr="00120E98">
        <w:rPr>
          <w:rFonts w:ascii="Montserrat" w:hAnsi="Montserrat" w:cs="Arial"/>
          <w:color w:val="auto"/>
          <w:sz w:val="22"/>
          <w:lang w:val="en-US"/>
        </w:rPr>
        <w:t xml:space="preserve">must always be treated as </w:t>
      </w:r>
      <w:r w:rsidR="000B0E03" w:rsidRPr="00120E98">
        <w:rPr>
          <w:rFonts w:ascii="Montserrat" w:hAnsi="Montserrat" w:cs="Arial"/>
          <w:color w:val="auto"/>
          <w:sz w:val="22"/>
          <w:lang w:val="en-US"/>
        </w:rPr>
        <w:t>confidential.</w:t>
      </w:r>
      <w:r w:rsidR="0046369C" w:rsidRPr="00120E98">
        <w:rPr>
          <w:rFonts w:ascii="Montserrat" w:hAnsi="Montserrat" w:cs="Arial"/>
          <w:color w:val="auto"/>
          <w:sz w:val="22"/>
          <w:lang w:val="en-US"/>
        </w:rPr>
        <w:t xml:space="preserve"> </w:t>
      </w:r>
      <w:r w:rsidRPr="00120E98">
        <w:rPr>
          <w:rFonts w:ascii="Montserrat" w:hAnsi="Montserrat" w:cs="Arial"/>
          <w:color w:val="auto"/>
          <w:sz w:val="22"/>
          <w:lang w:val="en-US"/>
        </w:rPr>
        <w:t>Canvassers</w:t>
      </w:r>
      <w:r w:rsidR="0046369C" w:rsidRPr="00120E98">
        <w:rPr>
          <w:rFonts w:ascii="Montserrat" w:hAnsi="Montserrat" w:cs="Arial"/>
          <w:color w:val="auto"/>
          <w:sz w:val="22"/>
          <w:lang w:val="en-US"/>
        </w:rPr>
        <w:t xml:space="preserve"> must not share, </w:t>
      </w:r>
      <w:proofErr w:type="gramStart"/>
      <w:r w:rsidR="0046369C" w:rsidRPr="00120E98">
        <w:rPr>
          <w:rFonts w:ascii="Montserrat" w:hAnsi="Montserrat" w:cs="Arial"/>
          <w:color w:val="auto"/>
          <w:sz w:val="22"/>
          <w:lang w:val="en-US"/>
        </w:rPr>
        <w:t>copy</w:t>
      </w:r>
      <w:proofErr w:type="gramEnd"/>
      <w:r w:rsidR="0046369C" w:rsidRPr="00120E98">
        <w:rPr>
          <w:rFonts w:ascii="Montserrat" w:hAnsi="Montserrat" w:cs="Arial"/>
          <w:color w:val="auto"/>
          <w:sz w:val="22"/>
          <w:lang w:val="en-US"/>
        </w:rPr>
        <w:t xml:space="preserve"> or track paper pledge</w:t>
      </w:r>
      <w:r w:rsidR="00B023A6" w:rsidRPr="00120E98">
        <w:rPr>
          <w:rFonts w:ascii="Montserrat" w:hAnsi="Montserrat" w:cs="Arial"/>
          <w:color w:val="auto"/>
          <w:sz w:val="22"/>
          <w:lang w:val="en-US"/>
        </w:rPr>
        <w:t>/donation</w:t>
      </w:r>
      <w:r w:rsidR="0046369C" w:rsidRPr="00120E98">
        <w:rPr>
          <w:rFonts w:ascii="Montserrat" w:hAnsi="Montserrat" w:cs="Arial"/>
          <w:color w:val="auto"/>
          <w:sz w:val="22"/>
          <w:lang w:val="en-US"/>
        </w:rPr>
        <w:t xml:space="preserve"> forms and/or the personal donor </w:t>
      </w:r>
      <w:r w:rsidR="000D21E6" w:rsidRPr="00120E98">
        <w:rPr>
          <w:rFonts w:ascii="Montserrat" w:hAnsi="Montserrat" w:cs="Arial"/>
          <w:color w:val="auto"/>
          <w:sz w:val="22"/>
          <w:lang w:val="en-US"/>
        </w:rPr>
        <w:t>information.</w:t>
      </w:r>
    </w:p>
    <w:p w14:paraId="75F52912" w14:textId="64F0747A" w:rsidR="00516014" w:rsidRPr="00120E98" w:rsidRDefault="000E3242" w:rsidP="004E2218">
      <w:pPr>
        <w:pStyle w:val="ListParagraph"/>
        <w:numPr>
          <w:ilvl w:val="0"/>
          <w:numId w:val="22"/>
        </w:numPr>
        <w:spacing w:after="0" w:line="23" w:lineRule="atLeast"/>
        <w:ind w:right="460"/>
        <w:rPr>
          <w:rFonts w:ascii="Montserrat" w:hAnsi="Montserrat" w:cs="Arial"/>
          <w:color w:val="auto"/>
          <w:sz w:val="22"/>
        </w:rPr>
      </w:pPr>
      <w:r w:rsidRPr="00120E98">
        <w:rPr>
          <w:rFonts w:ascii="Montserrat" w:hAnsi="Montserrat" w:cs="Arial"/>
          <w:color w:val="auto"/>
          <w:sz w:val="22"/>
        </w:rPr>
        <w:t>G</w:t>
      </w:r>
      <w:r w:rsidR="00334A67" w:rsidRPr="00120E98">
        <w:rPr>
          <w:rFonts w:ascii="Montserrat" w:hAnsi="Montserrat" w:cs="Arial"/>
          <w:color w:val="auto"/>
          <w:sz w:val="22"/>
        </w:rPr>
        <w:t>ive all paper pledge</w:t>
      </w:r>
      <w:r w:rsidR="00B023A6" w:rsidRPr="00120E98">
        <w:rPr>
          <w:rFonts w:ascii="Montserrat" w:hAnsi="Montserrat" w:cs="Arial"/>
          <w:color w:val="auto"/>
          <w:sz w:val="22"/>
        </w:rPr>
        <w:t>/donation</w:t>
      </w:r>
      <w:r w:rsidR="00334A67" w:rsidRPr="00120E98">
        <w:rPr>
          <w:rFonts w:ascii="Montserrat" w:hAnsi="Montserrat" w:cs="Arial"/>
          <w:color w:val="auto"/>
          <w:sz w:val="22"/>
        </w:rPr>
        <w:t xml:space="preserve"> forms</w:t>
      </w:r>
      <w:r w:rsidR="009F1EFB" w:rsidRPr="00120E98">
        <w:rPr>
          <w:rFonts w:ascii="Montserrat" w:hAnsi="Montserrat" w:cs="Arial"/>
          <w:color w:val="auto"/>
          <w:sz w:val="22"/>
        </w:rPr>
        <w:t>,</w:t>
      </w:r>
      <w:r w:rsidR="00334A67" w:rsidRPr="00120E98">
        <w:rPr>
          <w:rFonts w:ascii="Montserrat" w:hAnsi="Montserrat" w:cs="Arial"/>
          <w:color w:val="auto"/>
          <w:sz w:val="22"/>
        </w:rPr>
        <w:t xml:space="preserve"> </w:t>
      </w:r>
      <w:r w:rsidR="002D17AC" w:rsidRPr="00120E98">
        <w:rPr>
          <w:rFonts w:ascii="Montserrat" w:hAnsi="Montserrat" w:cs="Arial"/>
          <w:color w:val="auto"/>
          <w:sz w:val="22"/>
        </w:rPr>
        <w:t>cheques</w:t>
      </w:r>
      <w:r w:rsidR="009F1EFB" w:rsidRPr="00120E98">
        <w:rPr>
          <w:rFonts w:ascii="Montserrat" w:hAnsi="Montserrat" w:cs="Arial"/>
          <w:color w:val="auto"/>
          <w:sz w:val="22"/>
        </w:rPr>
        <w:t xml:space="preserve">, </w:t>
      </w:r>
      <w:r w:rsidR="00C13EF2" w:rsidRPr="00120E98">
        <w:rPr>
          <w:rFonts w:ascii="Montserrat" w:hAnsi="Montserrat" w:cs="Arial"/>
          <w:color w:val="auto"/>
          <w:sz w:val="22"/>
        </w:rPr>
        <w:t>lottery,</w:t>
      </w:r>
      <w:r w:rsidR="002D17AC" w:rsidRPr="00120E98">
        <w:rPr>
          <w:rFonts w:ascii="Montserrat" w:hAnsi="Montserrat" w:cs="Arial"/>
          <w:color w:val="auto"/>
          <w:sz w:val="22"/>
        </w:rPr>
        <w:t xml:space="preserve"> </w:t>
      </w:r>
      <w:r w:rsidR="00334A67" w:rsidRPr="00120E98">
        <w:rPr>
          <w:rFonts w:ascii="Montserrat" w:hAnsi="Montserrat" w:cs="Arial"/>
          <w:color w:val="auto"/>
          <w:sz w:val="22"/>
        </w:rPr>
        <w:t xml:space="preserve">and event dollars to the </w:t>
      </w:r>
      <w:r w:rsidR="009F3D76" w:rsidRPr="00120E98">
        <w:rPr>
          <w:rFonts w:ascii="Montserrat" w:hAnsi="Montserrat" w:cs="Arial"/>
          <w:color w:val="auto"/>
          <w:sz w:val="22"/>
        </w:rPr>
        <w:t>Divisional</w:t>
      </w:r>
      <w:r w:rsidR="00334A67" w:rsidRPr="00120E98">
        <w:rPr>
          <w:rFonts w:ascii="Montserrat" w:hAnsi="Montserrat" w:cs="Arial"/>
          <w:color w:val="auto"/>
          <w:sz w:val="22"/>
        </w:rPr>
        <w:t xml:space="preserve"> Lead</w:t>
      </w:r>
      <w:r w:rsidR="004308DB" w:rsidRPr="00120E98">
        <w:rPr>
          <w:rFonts w:ascii="Montserrat" w:hAnsi="Montserrat" w:cs="Arial"/>
          <w:color w:val="auto"/>
          <w:sz w:val="22"/>
        </w:rPr>
        <w:t xml:space="preserve"> </w:t>
      </w:r>
      <w:r w:rsidR="009F3D76" w:rsidRPr="00120E98">
        <w:rPr>
          <w:rFonts w:ascii="Montserrat" w:hAnsi="Montserrat" w:cs="Arial"/>
          <w:color w:val="auto"/>
          <w:sz w:val="22"/>
          <w:lang w:val="en-US"/>
        </w:rPr>
        <w:t>or directly to Treasurer if there is no Divisional Lead,</w:t>
      </w:r>
      <w:r w:rsidR="009F3D76" w:rsidRPr="00120E98">
        <w:rPr>
          <w:rFonts w:ascii="Montserrat" w:hAnsi="Montserrat" w:cs="Arial"/>
          <w:color w:val="auto"/>
          <w:sz w:val="22"/>
        </w:rPr>
        <w:t xml:space="preserve"> </w:t>
      </w:r>
      <w:r w:rsidRPr="00120E98">
        <w:rPr>
          <w:rFonts w:ascii="Montserrat" w:hAnsi="Montserrat" w:cs="Arial"/>
          <w:color w:val="auto"/>
          <w:sz w:val="22"/>
        </w:rPr>
        <w:t>on a weekly basis</w:t>
      </w:r>
      <w:r w:rsidR="00334A67" w:rsidRPr="00120E98">
        <w:rPr>
          <w:rFonts w:ascii="Montserrat" w:hAnsi="Montserrat" w:cs="Arial"/>
          <w:color w:val="auto"/>
          <w:sz w:val="22"/>
        </w:rPr>
        <w:t>.</w:t>
      </w:r>
    </w:p>
    <w:p w14:paraId="59359D23" w14:textId="77777777" w:rsidR="00334A67" w:rsidRPr="00120E98" w:rsidRDefault="00334A67" w:rsidP="000E3242">
      <w:pPr>
        <w:pStyle w:val="ListParagraph"/>
        <w:numPr>
          <w:ilvl w:val="0"/>
          <w:numId w:val="0"/>
        </w:numPr>
        <w:spacing w:after="0"/>
        <w:ind w:right="460"/>
        <w:rPr>
          <w:rFonts w:ascii="Montserrat" w:hAnsi="Montserrat" w:cs="Arial"/>
          <w:color w:val="auto"/>
          <w:sz w:val="22"/>
        </w:rPr>
      </w:pPr>
    </w:p>
    <w:p w14:paraId="78DA27FF" w14:textId="1C74FE04" w:rsidR="00516014" w:rsidRPr="00120E98" w:rsidRDefault="005742E2" w:rsidP="004E2218">
      <w:pPr>
        <w:pStyle w:val="ListParagraph"/>
        <w:numPr>
          <w:ilvl w:val="0"/>
          <w:numId w:val="8"/>
        </w:numPr>
        <w:spacing w:after="0"/>
        <w:ind w:left="360" w:right="460"/>
        <w:rPr>
          <w:rFonts w:ascii="Montserrat" w:hAnsi="Montserrat" w:cs="Arial"/>
          <w:b/>
          <w:color w:val="auto"/>
          <w:sz w:val="22"/>
        </w:rPr>
      </w:pPr>
      <w:r w:rsidRPr="00120E98">
        <w:rPr>
          <w:rFonts w:ascii="Montserrat" w:hAnsi="Montserrat" w:cs="Arial"/>
          <w:b/>
          <w:color w:val="auto"/>
          <w:sz w:val="22"/>
        </w:rPr>
        <w:t xml:space="preserve">Process for </w:t>
      </w:r>
      <w:r w:rsidR="002D17AC" w:rsidRPr="00120E98">
        <w:rPr>
          <w:rFonts w:ascii="Montserrat" w:hAnsi="Montserrat" w:cs="Arial"/>
          <w:b/>
          <w:color w:val="auto"/>
          <w:sz w:val="22"/>
        </w:rPr>
        <w:t>Divisional</w:t>
      </w:r>
      <w:r w:rsidR="00516014" w:rsidRPr="00120E98">
        <w:rPr>
          <w:rFonts w:ascii="Montserrat" w:hAnsi="Montserrat" w:cs="Arial"/>
          <w:b/>
          <w:color w:val="auto"/>
          <w:sz w:val="22"/>
        </w:rPr>
        <w:t xml:space="preserve"> Lead</w:t>
      </w:r>
      <w:r w:rsidRPr="00120E98">
        <w:rPr>
          <w:rFonts w:ascii="Montserrat" w:hAnsi="Montserrat" w:cs="Arial"/>
          <w:b/>
          <w:color w:val="auto"/>
          <w:sz w:val="22"/>
        </w:rPr>
        <w:t>s</w:t>
      </w:r>
      <w:r w:rsidR="002D17AC" w:rsidRPr="00120E98">
        <w:rPr>
          <w:rFonts w:ascii="Montserrat" w:hAnsi="Montserrat" w:cs="Arial"/>
          <w:b/>
          <w:color w:val="auto"/>
          <w:sz w:val="22"/>
        </w:rPr>
        <w:t xml:space="preserve"> (if applicable for ministry/agency size)</w:t>
      </w:r>
    </w:p>
    <w:p w14:paraId="643D4B22" w14:textId="5A9798D1" w:rsidR="00516014" w:rsidRPr="00120E98" w:rsidRDefault="00334A67" w:rsidP="004E2218">
      <w:pPr>
        <w:pStyle w:val="ListParagraph"/>
        <w:numPr>
          <w:ilvl w:val="0"/>
          <w:numId w:val="23"/>
        </w:numPr>
        <w:spacing w:after="0"/>
        <w:ind w:right="460"/>
        <w:rPr>
          <w:rFonts w:ascii="Montserrat" w:hAnsi="Montserrat" w:cs="Arial"/>
          <w:color w:val="000000" w:themeColor="text1"/>
          <w:sz w:val="22"/>
        </w:rPr>
      </w:pPr>
      <w:r w:rsidRPr="00120E98">
        <w:rPr>
          <w:rFonts w:ascii="Montserrat" w:hAnsi="Montserrat" w:cs="Arial"/>
          <w:color w:val="000000" w:themeColor="text1"/>
          <w:sz w:val="22"/>
        </w:rPr>
        <w:t>Ensure</w:t>
      </w:r>
      <w:r w:rsidR="002B3231" w:rsidRPr="00120E98">
        <w:rPr>
          <w:rFonts w:ascii="Montserrat" w:hAnsi="Montserrat" w:cs="Arial"/>
          <w:color w:val="000000" w:themeColor="text1"/>
          <w:sz w:val="22"/>
        </w:rPr>
        <w:t>s</w:t>
      </w:r>
      <w:r w:rsidRPr="00120E98">
        <w:rPr>
          <w:rFonts w:ascii="Montserrat" w:hAnsi="Montserrat" w:cs="Arial"/>
          <w:color w:val="000000" w:themeColor="text1"/>
          <w:sz w:val="22"/>
        </w:rPr>
        <w:t xml:space="preserve"> pledge</w:t>
      </w:r>
      <w:r w:rsidR="00B023A6" w:rsidRPr="00120E98">
        <w:rPr>
          <w:rFonts w:ascii="Montserrat" w:hAnsi="Montserrat" w:cs="Arial"/>
          <w:color w:val="000000" w:themeColor="text1"/>
          <w:sz w:val="22"/>
        </w:rPr>
        <w:t>/donation</w:t>
      </w:r>
      <w:r w:rsidRPr="00120E98">
        <w:rPr>
          <w:rFonts w:ascii="Montserrat" w:hAnsi="Montserrat" w:cs="Arial"/>
          <w:color w:val="000000" w:themeColor="text1"/>
          <w:sz w:val="22"/>
        </w:rPr>
        <w:t xml:space="preserve"> forms are complete</w:t>
      </w:r>
      <w:r w:rsidR="004308DB" w:rsidRPr="00120E98">
        <w:rPr>
          <w:rFonts w:ascii="Montserrat" w:hAnsi="Montserrat" w:cs="Arial"/>
          <w:color w:val="000000" w:themeColor="text1"/>
          <w:sz w:val="22"/>
        </w:rPr>
        <w:t xml:space="preserve">d </w:t>
      </w:r>
      <w:r w:rsidR="000D21E6" w:rsidRPr="00120E98">
        <w:rPr>
          <w:rFonts w:ascii="Montserrat" w:hAnsi="Montserrat" w:cs="Arial"/>
          <w:color w:val="000000" w:themeColor="text1"/>
          <w:sz w:val="22"/>
        </w:rPr>
        <w:t>correctly.</w:t>
      </w:r>
    </w:p>
    <w:p w14:paraId="1E784DF7" w14:textId="20BA76AF" w:rsidR="00334A67" w:rsidRPr="00120E98" w:rsidRDefault="004308DB" w:rsidP="004E2218">
      <w:pPr>
        <w:pStyle w:val="ListParagraph"/>
        <w:numPr>
          <w:ilvl w:val="0"/>
          <w:numId w:val="23"/>
        </w:numPr>
        <w:spacing w:after="0"/>
        <w:ind w:right="460"/>
        <w:rPr>
          <w:rFonts w:ascii="Montserrat" w:hAnsi="Montserrat" w:cs="Arial"/>
          <w:color w:val="000000" w:themeColor="text1"/>
          <w:sz w:val="22"/>
        </w:rPr>
      </w:pPr>
      <w:r w:rsidRPr="00120E98">
        <w:rPr>
          <w:rFonts w:ascii="Montserrat" w:hAnsi="Montserrat" w:cs="Arial"/>
          <w:color w:val="000000" w:themeColor="text1"/>
          <w:sz w:val="22"/>
        </w:rPr>
        <w:t>Receive</w:t>
      </w:r>
      <w:r w:rsidR="002B3231" w:rsidRPr="00120E98">
        <w:rPr>
          <w:rFonts w:ascii="Montserrat" w:hAnsi="Montserrat" w:cs="Arial"/>
          <w:color w:val="000000" w:themeColor="text1"/>
          <w:sz w:val="22"/>
        </w:rPr>
        <w:t>s</w:t>
      </w:r>
      <w:r w:rsidR="00334A67" w:rsidRPr="00120E98">
        <w:rPr>
          <w:rFonts w:ascii="Montserrat" w:hAnsi="Montserrat" w:cs="Arial"/>
          <w:color w:val="000000" w:themeColor="text1"/>
          <w:sz w:val="22"/>
        </w:rPr>
        <w:t xml:space="preserve"> all </w:t>
      </w:r>
      <w:r w:rsidR="009F1EFB" w:rsidRPr="00120E98">
        <w:rPr>
          <w:rFonts w:ascii="Montserrat" w:hAnsi="Montserrat" w:cs="Arial"/>
          <w:color w:val="000000" w:themeColor="text1"/>
          <w:sz w:val="22"/>
        </w:rPr>
        <w:t xml:space="preserve">lottery and </w:t>
      </w:r>
      <w:r w:rsidR="00334A67" w:rsidRPr="00120E98">
        <w:rPr>
          <w:rFonts w:ascii="Montserrat" w:hAnsi="Montserrat" w:cs="Arial"/>
          <w:color w:val="000000" w:themeColor="text1"/>
          <w:sz w:val="22"/>
        </w:rPr>
        <w:t xml:space="preserve">event dollars from the </w:t>
      </w:r>
      <w:r w:rsidR="002D17AC" w:rsidRPr="00120E98">
        <w:rPr>
          <w:rFonts w:ascii="Montserrat" w:hAnsi="Montserrat" w:cs="Arial"/>
          <w:color w:val="000000" w:themeColor="text1"/>
          <w:sz w:val="22"/>
        </w:rPr>
        <w:t>Canvassers/</w:t>
      </w:r>
      <w:r w:rsidR="000D21E6" w:rsidRPr="00120E98">
        <w:rPr>
          <w:rFonts w:ascii="Montserrat" w:hAnsi="Montserrat" w:cs="Arial"/>
          <w:color w:val="000000" w:themeColor="text1"/>
          <w:sz w:val="22"/>
        </w:rPr>
        <w:t>Volunteers.</w:t>
      </w:r>
    </w:p>
    <w:p w14:paraId="0853C4D1" w14:textId="5A1FBD4C" w:rsidR="002D17AC" w:rsidRPr="00120E98" w:rsidRDefault="002D17AC" w:rsidP="004E2218">
      <w:pPr>
        <w:pStyle w:val="ListParagraph"/>
        <w:numPr>
          <w:ilvl w:val="0"/>
          <w:numId w:val="23"/>
        </w:numPr>
        <w:spacing w:after="0"/>
        <w:ind w:right="460"/>
        <w:rPr>
          <w:rFonts w:ascii="Montserrat" w:hAnsi="Montserrat" w:cs="Arial"/>
          <w:color w:val="auto"/>
          <w:sz w:val="22"/>
        </w:rPr>
      </w:pPr>
      <w:r w:rsidRPr="00120E98">
        <w:rPr>
          <w:rFonts w:ascii="Montserrat" w:hAnsi="Montserrat" w:cs="Arial"/>
          <w:color w:val="000000" w:themeColor="text1"/>
          <w:sz w:val="22"/>
          <w:lang w:val="en-US"/>
        </w:rPr>
        <w:t xml:space="preserve">If ministry has a charity bank account: Divisional Leads must complete a bank deposit slip and deposit all cash </w:t>
      </w:r>
      <w:r w:rsidR="00C13EF2" w:rsidRPr="00120E98">
        <w:rPr>
          <w:rFonts w:ascii="Montserrat" w:hAnsi="Montserrat" w:cs="Arial"/>
          <w:color w:val="000000" w:themeColor="text1"/>
          <w:sz w:val="22"/>
          <w:lang w:val="en-US"/>
        </w:rPr>
        <w:t>into</w:t>
      </w:r>
      <w:r w:rsidRPr="00120E98">
        <w:rPr>
          <w:rFonts w:ascii="Montserrat" w:hAnsi="Montserrat" w:cs="Arial"/>
          <w:color w:val="000000" w:themeColor="text1"/>
          <w:sz w:val="22"/>
          <w:lang w:val="en-US"/>
        </w:rPr>
        <w:t xml:space="preserve"> the ministry bank account.  The Treasurer will then be notified that a deposit has been made and what the funds are </w:t>
      </w:r>
      <w:r w:rsidR="000D21E6" w:rsidRPr="00120E98">
        <w:rPr>
          <w:rFonts w:ascii="Montserrat" w:hAnsi="Montserrat" w:cs="Arial"/>
          <w:color w:val="000000" w:themeColor="text1"/>
          <w:sz w:val="22"/>
          <w:lang w:val="en-US"/>
        </w:rPr>
        <w:t>for.</w:t>
      </w:r>
      <w:r w:rsidRPr="00120E98">
        <w:rPr>
          <w:rFonts w:ascii="Montserrat" w:hAnsi="Montserrat" w:cs="Arial"/>
          <w:color w:val="000000" w:themeColor="text1"/>
          <w:sz w:val="22"/>
          <w:lang w:val="en-US"/>
        </w:rPr>
        <w:t xml:space="preserve">  </w:t>
      </w:r>
    </w:p>
    <w:p w14:paraId="10B22F5D" w14:textId="0E1F88AE" w:rsidR="002D17AC" w:rsidRPr="00120E98" w:rsidRDefault="002D17AC" w:rsidP="004E2218">
      <w:pPr>
        <w:pStyle w:val="ListParagraph"/>
        <w:numPr>
          <w:ilvl w:val="0"/>
          <w:numId w:val="23"/>
        </w:numPr>
        <w:spacing w:after="0"/>
        <w:ind w:right="460"/>
        <w:rPr>
          <w:rFonts w:ascii="Montserrat" w:hAnsi="Montserrat" w:cs="Arial"/>
          <w:color w:val="000000" w:themeColor="text1"/>
          <w:sz w:val="22"/>
        </w:rPr>
      </w:pPr>
      <w:r w:rsidRPr="00120E98">
        <w:rPr>
          <w:rFonts w:ascii="Montserrat" w:hAnsi="Montserrat" w:cs="Arial"/>
          <w:color w:val="000000" w:themeColor="text1"/>
          <w:sz w:val="22"/>
          <w:lang w:val="en-US"/>
        </w:rPr>
        <w:t xml:space="preserve">If ministry does not have a charity bank account: Divisional Leads deliver cash and a completed </w:t>
      </w:r>
      <w:r w:rsidRPr="00120E98">
        <w:rPr>
          <w:rFonts w:ascii="Montserrat" w:hAnsi="Montserrat" w:cs="Arial"/>
          <w:i/>
          <w:color w:val="000000" w:themeColor="text1"/>
          <w:sz w:val="22"/>
          <w:lang w:val="en-US"/>
        </w:rPr>
        <w:t>Donations Envelope Cover Sheet</w:t>
      </w:r>
      <w:r w:rsidRPr="00120E98">
        <w:rPr>
          <w:rFonts w:ascii="Montserrat" w:hAnsi="Montserrat" w:cs="Arial"/>
          <w:color w:val="000000" w:themeColor="text1"/>
          <w:sz w:val="22"/>
          <w:lang w:val="en-US"/>
        </w:rPr>
        <w:t xml:space="preserve"> </w:t>
      </w:r>
      <w:r w:rsidR="0096363B" w:rsidRPr="00120E98">
        <w:rPr>
          <w:rFonts w:ascii="Montserrat" w:hAnsi="Montserrat" w:cs="Arial"/>
          <w:color w:val="000000" w:themeColor="text1"/>
          <w:sz w:val="22"/>
          <w:lang w:val="en-US"/>
        </w:rPr>
        <w:t xml:space="preserve">(Appendix A) </w:t>
      </w:r>
      <w:r w:rsidRPr="00120E98">
        <w:rPr>
          <w:rFonts w:ascii="Montserrat" w:hAnsi="Montserrat" w:cs="Arial"/>
          <w:color w:val="000000" w:themeColor="text1"/>
          <w:sz w:val="22"/>
          <w:lang w:val="en-US"/>
        </w:rPr>
        <w:t xml:space="preserve">to the Treasurer </w:t>
      </w:r>
      <w:r w:rsidRPr="00120E98">
        <w:rPr>
          <w:rFonts w:ascii="Montserrat" w:hAnsi="Montserrat" w:cs="Arial"/>
          <w:color w:val="auto"/>
          <w:sz w:val="22"/>
          <w:lang w:val="en-US"/>
        </w:rPr>
        <w:t>using a secure method such as in-person or confidential secure mail with signature and tracking</w:t>
      </w:r>
      <w:r w:rsidRPr="00120E98">
        <w:rPr>
          <w:rFonts w:ascii="Montserrat" w:hAnsi="Montserrat" w:cs="Arial"/>
          <w:color w:val="000000" w:themeColor="text1"/>
          <w:sz w:val="22"/>
          <w:lang w:val="en-US"/>
        </w:rPr>
        <w:t xml:space="preserve">.  Cash is not to be put in interoffice mail, nor is it to be deposited in </w:t>
      </w:r>
      <w:r w:rsidR="00CB331C" w:rsidRPr="00120E98">
        <w:rPr>
          <w:rFonts w:ascii="Montserrat" w:hAnsi="Montserrat" w:cs="Arial"/>
          <w:color w:val="000000" w:themeColor="text1"/>
          <w:sz w:val="22"/>
          <w:lang w:val="en-US"/>
        </w:rPr>
        <w:t>volunteer’s</w:t>
      </w:r>
      <w:r w:rsidRPr="00120E98">
        <w:rPr>
          <w:rFonts w:ascii="Montserrat" w:hAnsi="Montserrat" w:cs="Arial"/>
          <w:color w:val="000000" w:themeColor="text1"/>
          <w:sz w:val="22"/>
          <w:lang w:val="en-US"/>
        </w:rPr>
        <w:t xml:space="preserve"> personal bank accounts and transferred to the </w:t>
      </w:r>
      <w:r w:rsidR="00FC56C0" w:rsidRPr="00120E98">
        <w:rPr>
          <w:rFonts w:ascii="Montserrat" w:hAnsi="Montserrat" w:cs="Arial"/>
          <w:color w:val="000000" w:themeColor="text1"/>
          <w:sz w:val="22"/>
          <w:lang w:val="en-US"/>
        </w:rPr>
        <w:t>Treasurer.</w:t>
      </w:r>
    </w:p>
    <w:p w14:paraId="1ECFC76C" w14:textId="5A00E3B8" w:rsidR="00334A67" w:rsidRPr="00120E98" w:rsidRDefault="002D17AC" w:rsidP="004E2218">
      <w:pPr>
        <w:pStyle w:val="ListParagraph"/>
        <w:numPr>
          <w:ilvl w:val="0"/>
          <w:numId w:val="23"/>
        </w:numPr>
        <w:spacing w:after="0"/>
        <w:ind w:right="460"/>
        <w:rPr>
          <w:rFonts w:ascii="Montserrat" w:hAnsi="Montserrat" w:cs="Arial"/>
          <w:color w:val="auto"/>
          <w:sz w:val="22"/>
        </w:rPr>
      </w:pPr>
      <w:r w:rsidRPr="00120E98">
        <w:rPr>
          <w:rFonts w:ascii="Montserrat" w:hAnsi="Montserrat" w:cs="Arial"/>
          <w:color w:val="auto"/>
          <w:sz w:val="22"/>
        </w:rPr>
        <w:t>Completes</w:t>
      </w:r>
      <w:r w:rsidR="00334A67" w:rsidRPr="00120E98">
        <w:rPr>
          <w:rFonts w:ascii="Montserrat" w:hAnsi="Montserrat" w:cs="Arial"/>
          <w:color w:val="auto"/>
          <w:sz w:val="22"/>
        </w:rPr>
        <w:t xml:space="preserve"> a </w:t>
      </w:r>
      <w:r w:rsidRPr="00120E98">
        <w:rPr>
          <w:rFonts w:ascii="Montserrat" w:hAnsi="Montserrat" w:cs="Arial"/>
          <w:color w:val="auto"/>
          <w:sz w:val="22"/>
        </w:rPr>
        <w:t>submission package</w:t>
      </w:r>
      <w:r w:rsidR="00CB331C" w:rsidRPr="00120E98">
        <w:rPr>
          <w:rFonts w:ascii="Montserrat" w:hAnsi="Montserrat" w:cs="Arial"/>
          <w:color w:val="auto"/>
          <w:sz w:val="22"/>
        </w:rPr>
        <w:t xml:space="preserve"> that contains all pledge</w:t>
      </w:r>
      <w:r w:rsidR="00B023A6" w:rsidRPr="00120E98">
        <w:rPr>
          <w:rFonts w:ascii="Montserrat" w:hAnsi="Montserrat" w:cs="Arial"/>
          <w:color w:val="auto"/>
          <w:sz w:val="22"/>
        </w:rPr>
        <w:t>/donation</w:t>
      </w:r>
      <w:r w:rsidR="00CB331C" w:rsidRPr="00120E98">
        <w:rPr>
          <w:rFonts w:ascii="Montserrat" w:hAnsi="Montserrat" w:cs="Arial"/>
          <w:color w:val="auto"/>
          <w:sz w:val="22"/>
        </w:rPr>
        <w:t xml:space="preserve"> forms, cheques, lottery funds and cash (if no bank account)</w:t>
      </w:r>
      <w:r w:rsidRPr="00120E98">
        <w:rPr>
          <w:rFonts w:ascii="Montserrat" w:hAnsi="Montserrat" w:cs="Arial"/>
          <w:color w:val="auto"/>
          <w:sz w:val="22"/>
        </w:rPr>
        <w:t xml:space="preserve"> with the </w:t>
      </w:r>
      <w:r w:rsidRPr="00120E98">
        <w:rPr>
          <w:rFonts w:ascii="Montserrat" w:hAnsi="Montserrat" w:cs="Arial"/>
          <w:i/>
          <w:color w:val="auto"/>
          <w:sz w:val="22"/>
        </w:rPr>
        <w:t xml:space="preserve">Donations Envelope Cover Sheet </w:t>
      </w:r>
      <w:r w:rsidR="0096363B" w:rsidRPr="00120E98">
        <w:rPr>
          <w:rFonts w:ascii="Montserrat" w:hAnsi="Montserrat" w:cs="Arial"/>
          <w:color w:val="auto"/>
          <w:sz w:val="22"/>
        </w:rPr>
        <w:t xml:space="preserve">(Appendix </w:t>
      </w:r>
      <w:r w:rsidR="00D631FD" w:rsidRPr="00120E98">
        <w:rPr>
          <w:rFonts w:ascii="Montserrat" w:hAnsi="Montserrat" w:cs="Arial"/>
          <w:color w:val="auto"/>
          <w:sz w:val="22"/>
        </w:rPr>
        <w:t>C</w:t>
      </w:r>
      <w:r w:rsidR="0096363B" w:rsidRPr="00120E98">
        <w:rPr>
          <w:rFonts w:ascii="Montserrat" w:hAnsi="Montserrat" w:cs="Arial"/>
          <w:color w:val="auto"/>
          <w:sz w:val="22"/>
        </w:rPr>
        <w:t>)</w:t>
      </w:r>
      <w:r w:rsidR="0096363B" w:rsidRPr="00120E98">
        <w:rPr>
          <w:rFonts w:ascii="Montserrat" w:hAnsi="Montserrat" w:cs="Arial"/>
          <w:i/>
          <w:color w:val="auto"/>
          <w:sz w:val="22"/>
        </w:rPr>
        <w:t xml:space="preserve"> </w:t>
      </w:r>
      <w:r w:rsidRPr="00120E98">
        <w:rPr>
          <w:rFonts w:ascii="Montserrat" w:hAnsi="Montserrat" w:cs="Arial"/>
          <w:color w:val="auto"/>
          <w:sz w:val="22"/>
        </w:rPr>
        <w:t xml:space="preserve">tracking its </w:t>
      </w:r>
      <w:r w:rsidR="00F04C8C" w:rsidRPr="00120E98">
        <w:rPr>
          <w:rFonts w:ascii="Montserrat" w:hAnsi="Montserrat" w:cs="Arial"/>
          <w:color w:val="auto"/>
          <w:sz w:val="22"/>
        </w:rPr>
        <w:t>contents.</w:t>
      </w:r>
    </w:p>
    <w:p w14:paraId="24223C66" w14:textId="77777777" w:rsidR="002D17AC" w:rsidRPr="00120E98" w:rsidRDefault="007F3EE7" w:rsidP="004E2218">
      <w:pPr>
        <w:pStyle w:val="ListParagraph"/>
        <w:numPr>
          <w:ilvl w:val="0"/>
          <w:numId w:val="23"/>
        </w:numPr>
        <w:spacing w:after="0"/>
        <w:ind w:right="460"/>
        <w:rPr>
          <w:rFonts w:ascii="Montserrat" w:hAnsi="Montserrat" w:cs="Arial"/>
          <w:color w:val="000000" w:themeColor="text1"/>
          <w:sz w:val="22"/>
        </w:rPr>
      </w:pPr>
      <w:r w:rsidRPr="00120E98">
        <w:rPr>
          <w:rFonts w:ascii="Montserrat" w:hAnsi="Montserrat" w:cs="Arial"/>
          <w:color w:val="000000" w:themeColor="text1"/>
          <w:sz w:val="22"/>
        </w:rPr>
        <w:t>On a weekly basis, g</w:t>
      </w:r>
      <w:r w:rsidR="00334A67" w:rsidRPr="00120E98">
        <w:rPr>
          <w:rFonts w:ascii="Montserrat" w:hAnsi="Montserrat" w:cs="Arial"/>
          <w:color w:val="000000" w:themeColor="text1"/>
          <w:sz w:val="22"/>
        </w:rPr>
        <w:t>ive</w:t>
      </w:r>
      <w:r w:rsidR="002B3231" w:rsidRPr="00120E98">
        <w:rPr>
          <w:rFonts w:ascii="Montserrat" w:hAnsi="Montserrat" w:cs="Arial"/>
          <w:color w:val="000000" w:themeColor="text1"/>
          <w:sz w:val="22"/>
        </w:rPr>
        <w:t>s</w:t>
      </w:r>
      <w:r w:rsidR="00334A67" w:rsidRPr="00120E98">
        <w:rPr>
          <w:rFonts w:ascii="Montserrat" w:hAnsi="Montserrat" w:cs="Arial"/>
          <w:color w:val="000000" w:themeColor="text1"/>
          <w:sz w:val="22"/>
        </w:rPr>
        <w:t xml:space="preserve"> </w:t>
      </w:r>
      <w:r w:rsidR="00CB331C" w:rsidRPr="00120E98">
        <w:rPr>
          <w:rFonts w:ascii="Montserrat" w:hAnsi="Montserrat" w:cs="Arial"/>
          <w:color w:val="000000" w:themeColor="text1"/>
          <w:sz w:val="22"/>
        </w:rPr>
        <w:t>submission package</w:t>
      </w:r>
      <w:r w:rsidR="00334A67" w:rsidRPr="00120E98">
        <w:rPr>
          <w:rFonts w:ascii="Montserrat" w:hAnsi="Montserrat" w:cs="Arial"/>
          <w:color w:val="000000" w:themeColor="text1"/>
          <w:sz w:val="22"/>
        </w:rPr>
        <w:t xml:space="preserve"> to the </w:t>
      </w:r>
      <w:r w:rsidR="002D17AC" w:rsidRPr="00120E98">
        <w:rPr>
          <w:rFonts w:ascii="Montserrat" w:hAnsi="Montserrat" w:cs="Arial"/>
          <w:color w:val="000000" w:themeColor="text1"/>
          <w:sz w:val="22"/>
        </w:rPr>
        <w:t>ministry/agency Treasurer.</w:t>
      </w:r>
    </w:p>
    <w:p w14:paraId="5073D771" w14:textId="77777777" w:rsidR="00E2341E" w:rsidRPr="00120E98" w:rsidRDefault="00E2341E" w:rsidP="00E2341E">
      <w:pPr>
        <w:pStyle w:val="ListParagraph"/>
        <w:numPr>
          <w:ilvl w:val="0"/>
          <w:numId w:val="0"/>
        </w:numPr>
        <w:spacing w:after="0"/>
        <w:ind w:left="720" w:right="460"/>
        <w:rPr>
          <w:rFonts w:ascii="Montserrat" w:hAnsi="Montserrat" w:cs="Arial"/>
          <w:color w:val="000000" w:themeColor="text1"/>
          <w:sz w:val="22"/>
        </w:rPr>
      </w:pPr>
    </w:p>
    <w:p w14:paraId="071CE159" w14:textId="3044A38F" w:rsidR="00CB331C" w:rsidRPr="00120E98" w:rsidRDefault="005742E2" w:rsidP="004E2218">
      <w:pPr>
        <w:pStyle w:val="ListParagraph"/>
        <w:numPr>
          <w:ilvl w:val="0"/>
          <w:numId w:val="8"/>
        </w:numPr>
        <w:spacing w:after="0"/>
        <w:ind w:left="360" w:right="460"/>
        <w:rPr>
          <w:rFonts w:ascii="Montserrat" w:hAnsi="Montserrat" w:cs="Arial"/>
          <w:b/>
          <w:color w:val="auto"/>
          <w:sz w:val="22"/>
        </w:rPr>
      </w:pPr>
      <w:r w:rsidRPr="00120E98">
        <w:rPr>
          <w:rFonts w:ascii="Montserrat" w:hAnsi="Montserrat" w:cs="Arial"/>
          <w:b/>
          <w:color w:val="auto"/>
          <w:sz w:val="22"/>
        </w:rPr>
        <w:t xml:space="preserve">Process for </w:t>
      </w:r>
      <w:r w:rsidR="00516014" w:rsidRPr="00120E98">
        <w:rPr>
          <w:rFonts w:ascii="Montserrat" w:hAnsi="Montserrat" w:cs="Arial"/>
          <w:b/>
          <w:color w:val="auto"/>
          <w:sz w:val="22"/>
        </w:rPr>
        <w:t>Ministry/Agency Treasurer</w:t>
      </w:r>
    </w:p>
    <w:p w14:paraId="79FDB7E5" w14:textId="3085C570" w:rsidR="00CB331C" w:rsidRPr="00120E98" w:rsidRDefault="0020195D" w:rsidP="004E2218">
      <w:pPr>
        <w:pStyle w:val="ListParagraph"/>
        <w:numPr>
          <w:ilvl w:val="0"/>
          <w:numId w:val="24"/>
        </w:numPr>
        <w:spacing w:after="0"/>
        <w:ind w:right="460"/>
        <w:rPr>
          <w:rFonts w:ascii="Montserrat" w:hAnsi="Montserrat" w:cs="Arial"/>
          <w:color w:val="000000" w:themeColor="text1"/>
          <w:sz w:val="22"/>
        </w:rPr>
      </w:pPr>
      <w:r w:rsidRPr="00120E98">
        <w:rPr>
          <w:rFonts w:ascii="Montserrat" w:hAnsi="Montserrat" w:cs="Arial"/>
          <w:color w:val="000000" w:themeColor="text1"/>
          <w:sz w:val="22"/>
        </w:rPr>
        <w:t xml:space="preserve">Receives all </w:t>
      </w:r>
      <w:r w:rsidR="009F1EFB" w:rsidRPr="00120E98">
        <w:rPr>
          <w:rFonts w:ascii="Montserrat" w:hAnsi="Montserrat" w:cs="Arial"/>
          <w:color w:val="000000" w:themeColor="text1"/>
          <w:sz w:val="22"/>
        </w:rPr>
        <w:t>funds</w:t>
      </w:r>
      <w:r w:rsidRPr="00120E98">
        <w:rPr>
          <w:rFonts w:ascii="Montserrat" w:hAnsi="Montserrat" w:cs="Arial"/>
          <w:color w:val="000000" w:themeColor="text1"/>
          <w:sz w:val="22"/>
        </w:rPr>
        <w:t>, verifies reconciliation process,</w:t>
      </w:r>
      <w:r w:rsidR="009F1EFB" w:rsidRPr="00120E98">
        <w:rPr>
          <w:rFonts w:ascii="Montserrat" w:hAnsi="Montserrat" w:cs="Arial"/>
          <w:color w:val="000000" w:themeColor="text1"/>
          <w:sz w:val="22"/>
        </w:rPr>
        <w:t xml:space="preserve"> and inputs results by </w:t>
      </w:r>
      <w:r w:rsidR="009534DD" w:rsidRPr="00120E98">
        <w:rPr>
          <w:rFonts w:ascii="Montserrat" w:hAnsi="Montserrat" w:cs="Arial"/>
          <w:color w:val="000000" w:themeColor="text1"/>
          <w:sz w:val="22"/>
        </w:rPr>
        <w:t>division.</w:t>
      </w:r>
    </w:p>
    <w:p w14:paraId="1584BE9C" w14:textId="1CD7D8BC" w:rsidR="00CB17FB" w:rsidRPr="00120E98" w:rsidRDefault="00A633AE" w:rsidP="004E2218">
      <w:pPr>
        <w:pStyle w:val="ListParagraph"/>
        <w:numPr>
          <w:ilvl w:val="0"/>
          <w:numId w:val="25"/>
        </w:numPr>
        <w:spacing w:after="0" w:line="23" w:lineRule="atLeast"/>
        <w:ind w:right="460"/>
        <w:rPr>
          <w:rFonts w:ascii="Montserrat" w:hAnsi="Montserrat" w:cs="Arial"/>
          <w:color w:val="000000" w:themeColor="text1"/>
          <w:sz w:val="22"/>
        </w:rPr>
      </w:pPr>
      <w:r w:rsidRPr="00120E98">
        <w:rPr>
          <w:rFonts w:ascii="Montserrat" w:hAnsi="Montserrat" w:cs="Arial"/>
          <w:color w:val="auto"/>
          <w:sz w:val="22"/>
          <w:lang w:val="en-US"/>
        </w:rPr>
        <w:t>Stores</w:t>
      </w:r>
      <w:r w:rsidR="00D631FD" w:rsidRPr="00120E98">
        <w:rPr>
          <w:rFonts w:ascii="Montserrat" w:hAnsi="Montserrat" w:cs="Arial"/>
          <w:color w:val="auto"/>
          <w:sz w:val="22"/>
          <w:lang w:val="en-US"/>
        </w:rPr>
        <w:t xml:space="preserve"> </w:t>
      </w:r>
      <w:r w:rsidRPr="00120E98">
        <w:rPr>
          <w:rFonts w:ascii="Montserrat" w:hAnsi="Montserrat" w:cs="Arial"/>
          <w:color w:val="auto"/>
          <w:sz w:val="22"/>
          <w:lang w:val="en-US"/>
        </w:rPr>
        <w:t>pledge</w:t>
      </w:r>
      <w:r w:rsidR="00B023A6" w:rsidRPr="00120E98">
        <w:rPr>
          <w:rFonts w:ascii="Montserrat" w:hAnsi="Montserrat" w:cs="Arial"/>
          <w:color w:val="auto"/>
          <w:sz w:val="22"/>
          <w:lang w:val="en-US"/>
        </w:rPr>
        <w:t>/donation</w:t>
      </w:r>
      <w:r w:rsidRPr="00120E98">
        <w:rPr>
          <w:rFonts w:ascii="Montserrat" w:hAnsi="Montserrat" w:cs="Arial"/>
          <w:color w:val="auto"/>
          <w:sz w:val="22"/>
          <w:lang w:val="en-US"/>
        </w:rPr>
        <w:t xml:space="preserve"> forms in a safe and secure place </w:t>
      </w:r>
      <w:r w:rsidR="00E068AC" w:rsidRPr="00120E98">
        <w:rPr>
          <w:rFonts w:ascii="Montserrat" w:hAnsi="Montserrat" w:cs="Arial"/>
          <w:color w:val="auto"/>
          <w:sz w:val="22"/>
          <w:lang w:val="en-US"/>
        </w:rPr>
        <w:t>always</w:t>
      </w:r>
      <w:r w:rsidRPr="00120E98">
        <w:rPr>
          <w:rFonts w:ascii="Montserrat" w:hAnsi="Montserrat" w:cs="Arial"/>
          <w:color w:val="auto"/>
          <w:sz w:val="22"/>
          <w:lang w:val="en-US"/>
        </w:rPr>
        <w:t>, until submitted to</w:t>
      </w:r>
      <w:r w:rsidR="00D631FD" w:rsidRPr="00120E98">
        <w:rPr>
          <w:rFonts w:ascii="Montserrat" w:hAnsi="Montserrat" w:cs="Arial"/>
          <w:color w:val="auto"/>
          <w:sz w:val="22"/>
          <w:lang w:val="en-US"/>
        </w:rPr>
        <w:t xml:space="preserve"> </w:t>
      </w:r>
      <w:r w:rsidR="009F1EFB" w:rsidRPr="00120E98">
        <w:rPr>
          <w:rFonts w:ascii="Montserrat" w:hAnsi="Montserrat" w:cs="Arial"/>
          <w:color w:val="auto"/>
          <w:sz w:val="22"/>
          <w:lang w:val="en-US"/>
        </w:rPr>
        <w:t>Federated Health</w:t>
      </w:r>
      <w:r w:rsidRPr="00120E98">
        <w:rPr>
          <w:rFonts w:ascii="Montserrat" w:hAnsi="Montserrat" w:cs="Arial"/>
          <w:color w:val="auto"/>
          <w:sz w:val="22"/>
          <w:lang w:val="en-US"/>
        </w:rPr>
        <w:t>. Pledge</w:t>
      </w:r>
      <w:r w:rsidR="00B023A6" w:rsidRPr="00120E98">
        <w:rPr>
          <w:rFonts w:ascii="Montserrat" w:hAnsi="Montserrat" w:cs="Arial"/>
          <w:color w:val="auto"/>
          <w:sz w:val="22"/>
          <w:lang w:val="en-US"/>
        </w:rPr>
        <w:t>/donation</w:t>
      </w:r>
      <w:r w:rsidRPr="00120E98">
        <w:rPr>
          <w:rFonts w:ascii="Montserrat" w:hAnsi="Montserrat" w:cs="Arial"/>
          <w:color w:val="auto"/>
          <w:sz w:val="22"/>
          <w:lang w:val="en-US"/>
        </w:rPr>
        <w:t xml:space="preserve"> forms contain personal donor information and </w:t>
      </w:r>
      <w:r w:rsidR="00E068AC" w:rsidRPr="00120E98">
        <w:rPr>
          <w:rFonts w:ascii="Montserrat" w:hAnsi="Montserrat" w:cs="Arial"/>
          <w:color w:val="auto"/>
          <w:sz w:val="22"/>
          <w:lang w:val="en-US"/>
        </w:rPr>
        <w:t>must always be treated as confidential.</w:t>
      </w:r>
      <w:r w:rsidRPr="00120E98">
        <w:rPr>
          <w:rFonts w:ascii="Montserrat" w:hAnsi="Montserrat" w:cs="Arial"/>
          <w:color w:val="auto"/>
          <w:sz w:val="22"/>
          <w:lang w:val="en-US"/>
        </w:rPr>
        <w:t xml:space="preserve"> Treasurer</w:t>
      </w:r>
      <w:r w:rsidR="009F1EFB" w:rsidRPr="00120E98">
        <w:rPr>
          <w:rFonts w:ascii="Montserrat" w:hAnsi="Montserrat" w:cs="Arial"/>
          <w:color w:val="auto"/>
          <w:sz w:val="22"/>
          <w:lang w:val="en-US"/>
        </w:rPr>
        <w:t>s</w:t>
      </w:r>
      <w:r w:rsidRPr="00120E98">
        <w:rPr>
          <w:rFonts w:ascii="Montserrat" w:hAnsi="Montserrat" w:cs="Arial"/>
          <w:color w:val="auto"/>
          <w:sz w:val="22"/>
          <w:lang w:val="en-US"/>
        </w:rPr>
        <w:t xml:space="preserve"> </w:t>
      </w:r>
      <w:r w:rsidR="00221BD9" w:rsidRPr="00120E98">
        <w:rPr>
          <w:rFonts w:ascii="Montserrat" w:hAnsi="Montserrat" w:cs="Arial"/>
          <w:color w:val="auto"/>
          <w:sz w:val="22"/>
          <w:lang w:val="en-US"/>
        </w:rPr>
        <w:t>must</w:t>
      </w:r>
      <w:r w:rsidRPr="00120E98">
        <w:rPr>
          <w:rFonts w:ascii="Montserrat" w:hAnsi="Montserrat" w:cs="Arial"/>
          <w:color w:val="auto"/>
          <w:sz w:val="22"/>
          <w:lang w:val="en-US"/>
        </w:rPr>
        <w:t xml:space="preserve"> not share, </w:t>
      </w:r>
      <w:r w:rsidR="009534DD" w:rsidRPr="00120E98">
        <w:rPr>
          <w:rFonts w:ascii="Montserrat" w:hAnsi="Montserrat" w:cs="Arial"/>
          <w:color w:val="auto"/>
          <w:sz w:val="22"/>
          <w:lang w:val="en-US"/>
        </w:rPr>
        <w:t>copy,</w:t>
      </w:r>
      <w:r w:rsidRPr="00120E98">
        <w:rPr>
          <w:rFonts w:ascii="Montserrat" w:hAnsi="Montserrat" w:cs="Arial"/>
          <w:color w:val="auto"/>
          <w:sz w:val="22"/>
          <w:lang w:val="en-US"/>
        </w:rPr>
        <w:t xml:space="preserve"> or track paper pledge</w:t>
      </w:r>
      <w:r w:rsidR="00B023A6" w:rsidRPr="00120E98">
        <w:rPr>
          <w:rFonts w:ascii="Montserrat" w:hAnsi="Montserrat" w:cs="Arial"/>
          <w:color w:val="auto"/>
          <w:sz w:val="22"/>
          <w:lang w:val="en-US"/>
        </w:rPr>
        <w:t>/donation</w:t>
      </w:r>
      <w:r w:rsidRPr="00120E98">
        <w:rPr>
          <w:rFonts w:ascii="Montserrat" w:hAnsi="Montserrat" w:cs="Arial"/>
          <w:color w:val="auto"/>
          <w:sz w:val="22"/>
          <w:lang w:val="en-US"/>
        </w:rPr>
        <w:t xml:space="preserve"> forms and/or the personal dono</w:t>
      </w:r>
      <w:r w:rsidR="009F1EFB" w:rsidRPr="00120E98">
        <w:rPr>
          <w:rFonts w:ascii="Montserrat" w:hAnsi="Montserrat" w:cs="Arial"/>
          <w:color w:val="auto"/>
          <w:sz w:val="22"/>
          <w:lang w:val="en-US"/>
        </w:rPr>
        <w:t xml:space="preserve">r information contained on </w:t>
      </w:r>
      <w:r w:rsidR="009534DD" w:rsidRPr="00120E98">
        <w:rPr>
          <w:rFonts w:ascii="Montserrat" w:hAnsi="Montserrat" w:cs="Arial"/>
          <w:color w:val="auto"/>
          <w:sz w:val="22"/>
          <w:lang w:val="en-US"/>
        </w:rPr>
        <w:t>them.</w:t>
      </w:r>
    </w:p>
    <w:p w14:paraId="2091283D" w14:textId="0DDC3121" w:rsidR="009F1EFB" w:rsidRPr="00120E98" w:rsidRDefault="009F1EFB" w:rsidP="004E2218">
      <w:pPr>
        <w:pStyle w:val="ListParagraph"/>
        <w:numPr>
          <w:ilvl w:val="0"/>
          <w:numId w:val="25"/>
        </w:numPr>
        <w:spacing w:after="0" w:line="23" w:lineRule="atLeast"/>
        <w:ind w:right="460"/>
        <w:rPr>
          <w:rFonts w:ascii="Montserrat" w:hAnsi="Montserrat" w:cs="Arial"/>
          <w:color w:val="000000" w:themeColor="text1"/>
          <w:sz w:val="22"/>
        </w:rPr>
      </w:pPr>
      <w:r w:rsidRPr="00120E98">
        <w:rPr>
          <w:rFonts w:ascii="Montserrat" w:hAnsi="Montserrat" w:cs="Arial"/>
          <w:color w:val="auto"/>
          <w:sz w:val="22"/>
          <w:lang w:val="en-US"/>
        </w:rPr>
        <w:t xml:space="preserve">Verify that </w:t>
      </w:r>
      <w:r w:rsidR="00E068AC" w:rsidRPr="00120E98">
        <w:rPr>
          <w:rFonts w:ascii="Montserrat" w:hAnsi="Montserrat" w:cs="Arial"/>
          <w:color w:val="auto"/>
          <w:sz w:val="22"/>
          <w:lang w:val="en-US"/>
        </w:rPr>
        <w:t>all</w:t>
      </w:r>
      <w:r w:rsidRPr="00120E98">
        <w:rPr>
          <w:rFonts w:ascii="Montserrat" w:hAnsi="Montserrat" w:cs="Arial"/>
          <w:color w:val="auto"/>
          <w:sz w:val="22"/>
          <w:lang w:val="en-US"/>
        </w:rPr>
        <w:t xml:space="preserve"> the pledge</w:t>
      </w:r>
      <w:r w:rsidR="00B023A6" w:rsidRPr="00120E98">
        <w:rPr>
          <w:rFonts w:ascii="Montserrat" w:hAnsi="Montserrat" w:cs="Arial"/>
          <w:color w:val="auto"/>
          <w:sz w:val="22"/>
          <w:lang w:val="en-US"/>
        </w:rPr>
        <w:t>/donation</w:t>
      </w:r>
      <w:r w:rsidRPr="00120E98">
        <w:rPr>
          <w:rFonts w:ascii="Montserrat" w:hAnsi="Montserrat" w:cs="Arial"/>
          <w:color w:val="auto"/>
          <w:sz w:val="22"/>
          <w:lang w:val="en-US"/>
        </w:rPr>
        <w:t xml:space="preserve"> forms, cash, lottery funds and cheques that are claimed by Canvassers are accurate.  Verify that all cash that has been claimed to be deposited in the bank account is accurate.  If there are discrepancies or funds have been received without instructions on what they are for, follow up directly with the submitting </w:t>
      </w:r>
      <w:r w:rsidR="009534DD" w:rsidRPr="00120E98">
        <w:rPr>
          <w:rFonts w:ascii="Montserrat" w:hAnsi="Montserrat" w:cs="Arial"/>
          <w:color w:val="auto"/>
          <w:sz w:val="22"/>
          <w:lang w:val="en-US"/>
        </w:rPr>
        <w:t>Canvasser.</w:t>
      </w:r>
    </w:p>
    <w:p w14:paraId="441FE628" w14:textId="36C56249" w:rsidR="009F1EFB" w:rsidRPr="00120E98" w:rsidRDefault="009F1EFB" w:rsidP="004E2218">
      <w:pPr>
        <w:pStyle w:val="ListParagraph"/>
        <w:numPr>
          <w:ilvl w:val="0"/>
          <w:numId w:val="25"/>
        </w:numPr>
        <w:spacing w:after="0" w:line="23" w:lineRule="atLeast"/>
        <w:ind w:right="460"/>
        <w:rPr>
          <w:rFonts w:ascii="Montserrat" w:hAnsi="Montserrat" w:cs="Arial"/>
          <w:color w:val="000000" w:themeColor="text1"/>
          <w:sz w:val="22"/>
        </w:rPr>
      </w:pPr>
      <w:r w:rsidRPr="00120E98">
        <w:rPr>
          <w:rFonts w:ascii="Montserrat" w:hAnsi="Montserrat" w:cs="Arial"/>
          <w:color w:val="000000" w:themeColor="text1"/>
          <w:sz w:val="22"/>
        </w:rPr>
        <w:t>On a weekly basis, arranges transfer of submissions package, including cheques,</w:t>
      </w:r>
      <w:r w:rsidR="00B023A6" w:rsidRPr="00120E98">
        <w:rPr>
          <w:rFonts w:ascii="Montserrat" w:hAnsi="Montserrat" w:cs="Arial"/>
          <w:color w:val="000000" w:themeColor="text1"/>
          <w:sz w:val="22"/>
        </w:rPr>
        <w:t xml:space="preserve"> cash, lottery funds, and donation</w:t>
      </w:r>
      <w:r w:rsidRPr="00120E98">
        <w:rPr>
          <w:rFonts w:ascii="Montserrat" w:hAnsi="Montserrat" w:cs="Arial"/>
          <w:color w:val="000000" w:themeColor="text1"/>
          <w:sz w:val="22"/>
        </w:rPr>
        <w:t xml:space="preserve"> forms with a completed </w:t>
      </w:r>
      <w:r w:rsidRPr="00120E98">
        <w:rPr>
          <w:rFonts w:ascii="Montserrat" w:hAnsi="Montserrat" w:cs="Arial"/>
          <w:i/>
          <w:color w:val="auto"/>
          <w:sz w:val="22"/>
        </w:rPr>
        <w:t xml:space="preserve">Donations Envelope Cover Sheet </w:t>
      </w:r>
      <w:r w:rsidR="0096363B" w:rsidRPr="00120E98">
        <w:rPr>
          <w:rFonts w:ascii="Montserrat" w:hAnsi="Montserrat" w:cs="Arial"/>
          <w:color w:val="auto"/>
          <w:sz w:val="22"/>
        </w:rPr>
        <w:t xml:space="preserve">(Appendix </w:t>
      </w:r>
      <w:r w:rsidR="00D631FD" w:rsidRPr="00120E98">
        <w:rPr>
          <w:rFonts w:ascii="Montserrat" w:hAnsi="Montserrat" w:cs="Arial"/>
          <w:color w:val="auto"/>
          <w:sz w:val="22"/>
        </w:rPr>
        <w:t>C</w:t>
      </w:r>
      <w:r w:rsidR="0096363B" w:rsidRPr="00120E98">
        <w:rPr>
          <w:rFonts w:ascii="Montserrat" w:hAnsi="Montserrat" w:cs="Arial"/>
          <w:color w:val="auto"/>
          <w:sz w:val="22"/>
        </w:rPr>
        <w:t>)</w:t>
      </w:r>
      <w:r w:rsidR="0096363B" w:rsidRPr="00120E98">
        <w:rPr>
          <w:rFonts w:ascii="Montserrat" w:hAnsi="Montserrat" w:cs="Arial"/>
          <w:i/>
          <w:color w:val="auto"/>
          <w:sz w:val="22"/>
        </w:rPr>
        <w:t xml:space="preserve"> </w:t>
      </w:r>
      <w:r w:rsidRPr="00120E98">
        <w:rPr>
          <w:rFonts w:ascii="Montserrat" w:hAnsi="Montserrat" w:cs="Arial"/>
          <w:color w:val="auto"/>
          <w:sz w:val="22"/>
        </w:rPr>
        <w:t>tracking its contents</w:t>
      </w:r>
      <w:r w:rsidRPr="00120E98">
        <w:rPr>
          <w:rFonts w:ascii="Montserrat" w:hAnsi="Montserrat" w:cs="Arial"/>
          <w:color w:val="000000" w:themeColor="text1"/>
          <w:sz w:val="22"/>
        </w:rPr>
        <w:t xml:space="preserve"> to the Federated Health Charities office using a secure </w:t>
      </w:r>
      <w:r w:rsidR="009534DD" w:rsidRPr="00120E98">
        <w:rPr>
          <w:rFonts w:ascii="Montserrat" w:hAnsi="Montserrat" w:cs="Arial"/>
          <w:color w:val="000000" w:themeColor="text1"/>
          <w:sz w:val="22"/>
        </w:rPr>
        <w:t>method.</w:t>
      </w:r>
    </w:p>
    <w:p w14:paraId="16CD548A" w14:textId="77777777" w:rsidR="007F3EE7" w:rsidRPr="00120E98" w:rsidRDefault="007F3EE7" w:rsidP="004E2218">
      <w:pPr>
        <w:pStyle w:val="ListParagraph"/>
        <w:numPr>
          <w:ilvl w:val="0"/>
          <w:numId w:val="25"/>
        </w:numPr>
        <w:spacing w:after="0"/>
        <w:ind w:right="460"/>
        <w:rPr>
          <w:rFonts w:ascii="Montserrat" w:hAnsi="Montserrat" w:cs="Arial"/>
          <w:color w:val="000000" w:themeColor="text1"/>
          <w:sz w:val="22"/>
        </w:rPr>
      </w:pPr>
      <w:r w:rsidRPr="00120E98">
        <w:rPr>
          <w:rFonts w:ascii="Montserrat" w:hAnsi="Montserrat" w:cs="Arial"/>
          <w:color w:val="000000" w:themeColor="text1"/>
          <w:sz w:val="22"/>
        </w:rPr>
        <w:t>On a weekly basis, send</w:t>
      </w:r>
      <w:r w:rsidR="00221BD9" w:rsidRPr="00120E98">
        <w:rPr>
          <w:rFonts w:ascii="Montserrat" w:hAnsi="Montserrat" w:cs="Arial"/>
          <w:color w:val="000000" w:themeColor="text1"/>
          <w:sz w:val="22"/>
        </w:rPr>
        <w:t>s</w:t>
      </w:r>
      <w:r w:rsidRPr="00120E98">
        <w:rPr>
          <w:rFonts w:ascii="Montserrat" w:hAnsi="Montserrat" w:cs="Arial"/>
          <w:color w:val="000000" w:themeColor="text1"/>
          <w:sz w:val="22"/>
        </w:rPr>
        <w:t xml:space="preserve"> overall </w:t>
      </w:r>
      <w:r w:rsidR="009F1EFB" w:rsidRPr="00120E98">
        <w:rPr>
          <w:rFonts w:ascii="Montserrat" w:hAnsi="Montserrat" w:cs="Arial"/>
          <w:color w:val="000000" w:themeColor="text1"/>
          <w:sz w:val="22"/>
        </w:rPr>
        <w:t>financial update to Campaign Chair and Campaign Executive Team.</w:t>
      </w:r>
    </w:p>
    <w:p w14:paraId="5E30FAF6" w14:textId="77777777" w:rsidR="003934F0" w:rsidRPr="00120E98" w:rsidRDefault="003934F0" w:rsidP="000E3242">
      <w:pPr>
        <w:spacing w:after="0" w:line="240" w:lineRule="auto"/>
        <w:ind w:right="460"/>
        <w:rPr>
          <w:rFonts w:ascii="Montserrat" w:hAnsi="Montserrat" w:cs="Arial"/>
        </w:rPr>
      </w:pPr>
    </w:p>
    <w:p w14:paraId="432E9FEA" w14:textId="77777777" w:rsidR="00284FF6" w:rsidRPr="00120E98" w:rsidRDefault="00284FF6" w:rsidP="000E3242">
      <w:pPr>
        <w:pStyle w:val="ListParagraph"/>
        <w:numPr>
          <w:ilvl w:val="0"/>
          <w:numId w:val="0"/>
        </w:numPr>
        <w:spacing w:after="0"/>
        <w:ind w:left="360" w:right="460"/>
        <w:rPr>
          <w:rFonts w:ascii="Montserrat" w:hAnsi="Montserrat" w:cs="Arial"/>
          <w:b/>
          <w:color w:val="auto"/>
          <w:sz w:val="22"/>
        </w:rPr>
      </w:pPr>
    </w:p>
    <w:p w14:paraId="7107B074" w14:textId="57CE9338" w:rsidR="003505C7" w:rsidRPr="009534DD" w:rsidRDefault="0031548D" w:rsidP="003505C7">
      <w:pPr>
        <w:spacing w:after="0" w:line="240" w:lineRule="auto"/>
        <w:rPr>
          <w:rFonts w:ascii="Montserrat" w:hAnsi="Montserrat" w:cs="Arial"/>
          <w:b/>
          <w:color w:val="6017FC"/>
        </w:rPr>
      </w:pPr>
      <w:r w:rsidRPr="009534DD">
        <w:rPr>
          <w:rFonts w:ascii="Montserrat" w:hAnsi="Montserrat" w:cs="Arial"/>
          <w:b/>
          <w:color w:val="6017FC"/>
        </w:rPr>
        <w:t>9</w:t>
      </w:r>
      <w:r w:rsidR="003505C7" w:rsidRPr="009534DD">
        <w:rPr>
          <w:rFonts w:ascii="Montserrat" w:hAnsi="Montserrat" w:cs="Arial"/>
          <w:b/>
          <w:color w:val="6017FC"/>
        </w:rPr>
        <w:t xml:space="preserve"> – CASH MANAGE</w:t>
      </w:r>
      <w:r w:rsidR="00CF461B" w:rsidRPr="009534DD">
        <w:rPr>
          <w:rFonts w:ascii="Montserrat" w:hAnsi="Montserrat" w:cs="Arial"/>
          <w:b/>
          <w:color w:val="6017FC"/>
        </w:rPr>
        <w:t>MENT</w:t>
      </w:r>
    </w:p>
    <w:p w14:paraId="4F0948C0" w14:textId="77777777" w:rsidR="003505C7" w:rsidRPr="00120E98" w:rsidRDefault="003505C7" w:rsidP="003505C7">
      <w:pPr>
        <w:spacing w:after="0" w:line="240" w:lineRule="auto"/>
        <w:rPr>
          <w:rFonts w:ascii="Montserrat" w:hAnsi="Montserrat" w:cs="Arial"/>
          <w:b/>
          <w:color w:val="A6A6A6" w:themeColor="background1" w:themeShade="A6"/>
        </w:rPr>
      </w:pP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p>
    <w:p w14:paraId="6FECF88A" w14:textId="77777777" w:rsidR="003505C7" w:rsidRPr="00120E98" w:rsidRDefault="003505C7" w:rsidP="002B182C">
      <w:pPr>
        <w:spacing w:after="0"/>
        <w:rPr>
          <w:rFonts w:ascii="Montserrat" w:hAnsi="Montserrat" w:cs="Arial"/>
          <w:b/>
          <w:color w:val="4C7430"/>
        </w:rPr>
      </w:pPr>
    </w:p>
    <w:p w14:paraId="22A80452" w14:textId="7A1DC2CF" w:rsidR="00327978" w:rsidRPr="00120E98" w:rsidRDefault="00327978" w:rsidP="00327978">
      <w:pPr>
        <w:contextualSpacing/>
        <w:rPr>
          <w:rFonts w:ascii="Montserrat" w:hAnsi="Montserrat" w:cs="Calibri"/>
          <w:color w:val="000000" w:themeColor="text1"/>
          <w:lang w:val="en-US"/>
        </w:rPr>
      </w:pPr>
      <w:r w:rsidRPr="00120E98">
        <w:rPr>
          <w:rFonts w:ascii="Montserrat" w:hAnsi="Montserrat" w:cs="Arial"/>
          <w:bCs/>
        </w:rPr>
        <w:t xml:space="preserve">The Treasurer is responsible for establishing the process for handling cash that comes in.  They will then want to communicate this, very clearly, to all members of the executive Team and to all campaign volunteers.  </w:t>
      </w:r>
      <w:r w:rsidR="00084CA8" w:rsidRPr="00120E98">
        <w:rPr>
          <w:rFonts w:ascii="Montserrat" w:hAnsi="Montserrat" w:cs="Arial"/>
          <w:bCs/>
        </w:rPr>
        <w:t xml:space="preserve">For a virtual campaign there should be very little cash being handled, but it is important to know how to manage it should </w:t>
      </w:r>
      <w:r w:rsidR="0054349E" w:rsidRPr="00120E98">
        <w:rPr>
          <w:rFonts w:ascii="Montserrat" w:hAnsi="Montserrat" w:cs="Arial"/>
          <w:bCs/>
        </w:rPr>
        <w:t>you receive cash or cheque submissions. The determining factor as to how cash is managed is whether your ministry/agency has a bank account set-up for campaign use.</w:t>
      </w:r>
      <w:r w:rsidR="00BB24F1" w:rsidRPr="00120E98">
        <w:rPr>
          <w:rFonts w:ascii="Montserrat" w:hAnsi="Montserrat" w:cs="Arial"/>
          <w:bCs/>
        </w:rPr>
        <w:t xml:space="preserve">  You can speak to last years Treasurer to determine whether a bank account is available. </w:t>
      </w:r>
    </w:p>
    <w:p w14:paraId="77F15991" w14:textId="77777777" w:rsidR="007E7E03" w:rsidRPr="00120E98" w:rsidRDefault="003505C7" w:rsidP="004E2218">
      <w:pPr>
        <w:pStyle w:val="ListParagraph"/>
        <w:numPr>
          <w:ilvl w:val="0"/>
          <w:numId w:val="36"/>
        </w:numPr>
        <w:contextualSpacing/>
        <w:rPr>
          <w:rFonts w:ascii="Montserrat" w:hAnsi="Montserrat" w:cs="Calibri"/>
          <w:color w:val="000000" w:themeColor="text1"/>
          <w:sz w:val="22"/>
          <w:lang w:val="en-US"/>
        </w:rPr>
      </w:pPr>
      <w:r w:rsidRPr="00120E98">
        <w:rPr>
          <w:rFonts w:ascii="Montserrat" w:hAnsi="Montserrat" w:cs="Calibri"/>
          <w:color w:val="000000" w:themeColor="text1"/>
          <w:sz w:val="22"/>
          <w:lang w:val="en-US"/>
        </w:rPr>
        <w:t>Handling cash where there is no bank account</w:t>
      </w:r>
    </w:p>
    <w:p w14:paraId="6919B14F" w14:textId="5CE1B740" w:rsidR="007E7E03" w:rsidRPr="00120E98" w:rsidRDefault="003505C7" w:rsidP="004E2218">
      <w:pPr>
        <w:pStyle w:val="ListParagraph"/>
        <w:numPr>
          <w:ilvl w:val="1"/>
          <w:numId w:val="36"/>
        </w:numPr>
        <w:contextualSpacing/>
        <w:rPr>
          <w:rFonts w:ascii="Montserrat" w:hAnsi="Montserrat" w:cs="Calibri"/>
          <w:color w:val="000000" w:themeColor="text1"/>
          <w:sz w:val="22"/>
          <w:lang w:val="en-US"/>
        </w:rPr>
      </w:pPr>
      <w:r w:rsidRPr="00120E98">
        <w:rPr>
          <w:rFonts w:ascii="Montserrat" w:hAnsi="Montserrat" w:cs="Calibri"/>
          <w:color w:val="000000" w:themeColor="text1"/>
          <w:sz w:val="22"/>
          <w:lang w:val="en-US"/>
        </w:rPr>
        <w:t>One-time donations can either be made by credit card, mailed in cheque</w:t>
      </w:r>
      <w:r w:rsidR="00B96647">
        <w:rPr>
          <w:rFonts w:ascii="Montserrat" w:hAnsi="Montserrat" w:cs="Calibri"/>
          <w:color w:val="000000" w:themeColor="text1"/>
          <w:sz w:val="22"/>
          <w:lang w:val="en-US"/>
        </w:rPr>
        <w:t xml:space="preserve">, </w:t>
      </w:r>
      <w:r w:rsidRPr="00120E98">
        <w:rPr>
          <w:rFonts w:ascii="Montserrat" w:hAnsi="Montserrat" w:cs="Calibri"/>
          <w:color w:val="000000" w:themeColor="text1"/>
          <w:sz w:val="22"/>
          <w:lang w:val="en-US"/>
        </w:rPr>
        <w:t>by electronic fund transfer (EFT) to Federated Health</w:t>
      </w:r>
      <w:r w:rsidR="00B96647">
        <w:rPr>
          <w:rFonts w:ascii="Montserrat" w:hAnsi="Montserrat" w:cs="Calibri"/>
          <w:color w:val="000000" w:themeColor="text1"/>
          <w:sz w:val="22"/>
          <w:lang w:val="en-US"/>
        </w:rPr>
        <w:t xml:space="preserve">, or through </w:t>
      </w:r>
      <w:r w:rsidR="00C0041F">
        <w:rPr>
          <w:rFonts w:ascii="Montserrat" w:hAnsi="Montserrat" w:cs="Calibri"/>
          <w:color w:val="000000" w:themeColor="text1"/>
          <w:sz w:val="22"/>
          <w:lang w:val="en-US"/>
        </w:rPr>
        <w:t xml:space="preserve">the </w:t>
      </w:r>
      <w:hyperlink r:id="rId68" w:history="1">
        <w:r w:rsidR="00C0041F" w:rsidRPr="005A037C">
          <w:rPr>
            <w:rStyle w:val="Hyperlink"/>
            <w:rFonts w:ascii="Montserrat" w:hAnsi="Montserrat" w:cs="Calibri"/>
            <w:color w:val="6017FC"/>
            <w:sz w:val="22"/>
            <w:lang w:val="en-US"/>
          </w:rPr>
          <w:t>Federated Health website</w:t>
        </w:r>
      </w:hyperlink>
      <w:r w:rsidR="00C0041F" w:rsidRPr="005A037C">
        <w:rPr>
          <w:rFonts w:ascii="Montserrat" w:hAnsi="Montserrat" w:cs="Calibri"/>
          <w:color w:val="6017FC"/>
          <w:sz w:val="22"/>
          <w:lang w:val="en-US"/>
        </w:rPr>
        <w:t xml:space="preserve">. </w:t>
      </w:r>
    </w:p>
    <w:p w14:paraId="2EFDD436" w14:textId="7CE5909E" w:rsidR="007E7E03" w:rsidRPr="00120E98" w:rsidRDefault="003505C7" w:rsidP="004E2218">
      <w:pPr>
        <w:pStyle w:val="ListParagraph"/>
        <w:numPr>
          <w:ilvl w:val="1"/>
          <w:numId w:val="36"/>
        </w:numPr>
        <w:contextualSpacing/>
        <w:rPr>
          <w:rFonts w:ascii="Montserrat" w:hAnsi="Montserrat" w:cs="Calibri"/>
          <w:color w:val="000000" w:themeColor="text1"/>
          <w:sz w:val="22"/>
          <w:lang w:val="en-US"/>
        </w:rPr>
      </w:pPr>
      <w:r w:rsidRPr="00120E98">
        <w:rPr>
          <w:rFonts w:ascii="Montserrat" w:hAnsi="Montserrat" w:cs="Calibri"/>
          <w:color w:val="000000" w:themeColor="text1"/>
          <w:sz w:val="22"/>
          <w:lang w:val="en-US"/>
        </w:rPr>
        <w:t xml:space="preserve">Payment for special events can be done through the Stripe payment platform on the Federated Health website </w:t>
      </w:r>
      <w:hyperlink r:id="rId69" w:history="1">
        <w:r w:rsidRPr="00A80F55">
          <w:rPr>
            <w:rStyle w:val="Hyperlink"/>
            <w:rFonts w:ascii="Montserrat" w:hAnsi="Montserrat" w:cs="Calibri"/>
            <w:color w:val="6017FC"/>
            <w:sz w:val="22"/>
            <w:lang w:val="en-US"/>
          </w:rPr>
          <w:t>www.federatedhealth.ca</w:t>
        </w:r>
      </w:hyperlink>
      <w:r w:rsidRPr="00A80F55">
        <w:rPr>
          <w:rFonts w:ascii="Montserrat" w:hAnsi="Montserrat" w:cs="Calibri"/>
          <w:color w:val="6017FC"/>
          <w:sz w:val="22"/>
          <w:lang w:val="en-US"/>
        </w:rPr>
        <w:t xml:space="preserve"> </w:t>
      </w:r>
    </w:p>
    <w:p w14:paraId="0DF096D2" w14:textId="5A885B6C" w:rsidR="003505C7" w:rsidRPr="00120E98" w:rsidRDefault="003505C7" w:rsidP="004E2218">
      <w:pPr>
        <w:pStyle w:val="ListParagraph"/>
        <w:numPr>
          <w:ilvl w:val="1"/>
          <w:numId w:val="36"/>
        </w:numPr>
        <w:contextualSpacing/>
        <w:rPr>
          <w:rFonts w:ascii="Montserrat" w:hAnsi="Montserrat" w:cs="Calibri"/>
          <w:color w:val="000000" w:themeColor="text1"/>
          <w:sz w:val="22"/>
          <w:lang w:val="en-US"/>
        </w:rPr>
      </w:pPr>
      <w:r w:rsidRPr="00120E98">
        <w:rPr>
          <w:rFonts w:ascii="Montserrat" w:hAnsi="Montserrat" w:cs="Calibri"/>
          <w:color w:val="000000" w:themeColor="text1"/>
          <w:sz w:val="22"/>
          <w:lang w:val="en-US"/>
        </w:rPr>
        <w:t>If you do end up with cash, consult with Federated Health on how it is forwarded to the FHC office</w:t>
      </w:r>
    </w:p>
    <w:p w14:paraId="3C283346" w14:textId="77777777" w:rsidR="007E7E03" w:rsidRPr="00120E98" w:rsidRDefault="007E7E03" w:rsidP="007E7E03">
      <w:pPr>
        <w:pStyle w:val="ListParagraph"/>
        <w:numPr>
          <w:ilvl w:val="0"/>
          <w:numId w:val="0"/>
        </w:numPr>
        <w:ind w:left="1440"/>
        <w:contextualSpacing/>
        <w:rPr>
          <w:rFonts w:ascii="Montserrat" w:hAnsi="Montserrat" w:cs="Calibri"/>
          <w:color w:val="000000" w:themeColor="text1"/>
          <w:sz w:val="22"/>
          <w:lang w:val="en-US"/>
        </w:rPr>
      </w:pPr>
    </w:p>
    <w:p w14:paraId="28FB5BCE" w14:textId="77777777" w:rsidR="00E43339" w:rsidRPr="00120E98" w:rsidRDefault="007E7E03" w:rsidP="004E2218">
      <w:pPr>
        <w:pStyle w:val="ListParagraph"/>
        <w:numPr>
          <w:ilvl w:val="0"/>
          <w:numId w:val="36"/>
        </w:numPr>
        <w:contextualSpacing/>
        <w:rPr>
          <w:rFonts w:ascii="Montserrat" w:hAnsi="Montserrat" w:cs="Calibri"/>
          <w:color w:val="000000" w:themeColor="text1"/>
          <w:sz w:val="22"/>
          <w:lang w:val="en-US"/>
        </w:rPr>
      </w:pPr>
      <w:r w:rsidRPr="00120E98">
        <w:rPr>
          <w:rFonts w:ascii="Montserrat" w:hAnsi="Montserrat" w:cs="Calibri"/>
          <w:color w:val="000000" w:themeColor="text1"/>
          <w:sz w:val="22"/>
          <w:lang w:val="en-US"/>
        </w:rPr>
        <w:t>Handling cash where there is a bank account set up for this purpose</w:t>
      </w:r>
    </w:p>
    <w:p w14:paraId="76B1F4B4" w14:textId="77777777" w:rsidR="00E43339" w:rsidRPr="00120E98" w:rsidRDefault="003505C7" w:rsidP="004E2218">
      <w:pPr>
        <w:pStyle w:val="ListParagraph"/>
        <w:numPr>
          <w:ilvl w:val="1"/>
          <w:numId w:val="36"/>
        </w:numPr>
        <w:contextualSpacing/>
        <w:rPr>
          <w:rFonts w:ascii="Montserrat" w:hAnsi="Montserrat" w:cs="Calibri"/>
          <w:color w:val="000000" w:themeColor="text1"/>
          <w:sz w:val="22"/>
          <w:lang w:val="en-US"/>
        </w:rPr>
      </w:pPr>
      <w:r w:rsidRPr="00120E98">
        <w:rPr>
          <w:rFonts w:ascii="Montserrat" w:hAnsi="Montserrat" w:cs="Calibri"/>
          <w:color w:val="000000" w:themeColor="text1"/>
          <w:sz w:val="22"/>
          <w:lang w:val="en-US"/>
        </w:rPr>
        <w:t>In the event there is cash received you will want to provide your campaign volunteers (Canvassers, Event Coordinators, Divisional Leads, Site Treasurers, etc.) with the process and information for depositing funds into your campaign bank account.</w:t>
      </w:r>
    </w:p>
    <w:p w14:paraId="13C1DB36" w14:textId="77777777" w:rsidR="00E43339" w:rsidRPr="00120E98" w:rsidRDefault="003505C7" w:rsidP="004E2218">
      <w:pPr>
        <w:pStyle w:val="ListParagraph"/>
        <w:numPr>
          <w:ilvl w:val="1"/>
          <w:numId w:val="36"/>
        </w:numPr>
        <w:contextualSpacing/>
        <w:rPr>
          <w:rFonts w:ascii="Montserrat" w:hAnsi="Montserrat" w:cs="Calibri"/>
          <w:color w:val="000000" w:themeColor="text1"/>
          <w:sz w:val="22"/>
          <w:lang w:val="en-US"/>
        </w:rPr>
      </w:pPr>
      <w:r w:rsidRPr="00120E98">
        <w:rPr>
          <w:rFonts w:ascii="Montserrat" w:hAnsi="Montserrat" w:cs="Calibri"/>
          <w:color w:val="000000" w:themeColor="text1"/>
          <w:sz w:val="22"/>
          <w:lang w:val="en-US"/>
        </w:rPr>
        <w:t>You will need to determine the information flow to allow you to reconcile deposits (do volunteers email you a deposit slip? Do they complete a form notifying you of what the deposited funds were for?)</w:t>
      </w:r>
    </w:p>
    <w:p w14:paraId="6C63CA04" w14:textId="60E71756" w:rsidR="003505C7" w:rsidRPr="00120E98" w:rsidRDefault="003505C7" w:rsidP="004E2218">
      <w:pPr>
        <w:pStyle w:val="ListParagraph"/>
        <w:numPr>
          <w:ilvl w:val="1"/>
          <w:numId w:val="36"/>
        </w:numPr>
        <w:contextualSpacing/>
        <w:rPr>
          <w:rFonts w:ascii="Montserrat" w:hAnsi="Montserrat" w:cs="Calibri"/>
          <w:color w:val="000000" w:themeColor="text1"/>
          <w:sz w:val="22"/>
          <w:lang w:val="en-US"/>
        </w:rPr>
      </w:pPr>
      <w:r w:rsidRPr="00120E98">
        <w:rPr>
          <w:rFonts w:ascii="Montserrat" w:hAnsi="Montserrat" w:cs="Calibri"/>
          <w:color w:val="000000" w:themeColor="text1"/>
          <w:sz w:val="22"/>
          <w:lang w:val="en-US"/>
        </w:rPr>
        <w:t xml:space="preserve">You will need to determine who is the current signing officer(s) on the account (often last year’s Treasurer and/or Campaign Chair) and possibly update it to make you the signing officer. </w:t>
      </w:r>
      <w:r w:rsidR="002D5BA1">
        <w:rPr>
          <w:rFonts w:ascii="Montserrat" w:hAnsi="Montserrat" w:cs="Calibri"/>
          <w:color w:val="000000" w:themeColor="text1"/>
          <w:sz w:val="22"/>
          <w:lang w:val="en-US"/>
        </w:rPr>
        <w:t xml:space="preserve"> </w:t>
      </w:r>
      <w:r w:rsidR="002D5BA1" w:rsidRPr="002D5BA1">
        <w:rPr>
          <w:rFonts w:ascii="Montserrat" w:hAnsi="Montserrat" w:cs="Calibri"/>
          <w:color w:val="auto"/>
          <w:sz w:val="22"/>
          <w:lang w:val="en-US"/>
        </w:rPr>
        <w:t xml:space="preserve">Federated Health Charities will provide a supporting letter for the bank to switch the signing authority. Please contact Tatyana Parfenyuk at </w:t>
      </w:r>
      <w:hyperlink r:id="rId70" w:history="1">
        <w:r w:rsidR="002D5BA1" w:rsidRPr="002D5BA1">
          <w:rPr>
            <w:rStyle w:val="Hyperlink"/>
            <w:rFonts w:ascii="Montserrat" w:hAnsi="Montserrat" w:cs="Calibri"/>
            <w:color w:val="6017FC"/>
            <w:sz w:val="22"/>
            <w:lang w:val="en-US"/>
          </w:rPr>
          <w:t>Tatyana.parfenyuk@ontario.ca</w:t>
        </w:r>
      </w:hyperlink>
      <w:r w:rsidR="002D5BA1" w:rsidRPr="002D5BA1">
        <w:rPr>
          <w:rFonts w:ascii="Montserrat" w:hAnsi="Montserrat" w:cs="Calibri"/>
          <w:color w:val="auto"/>
          <w:sz w:val="22"/>
          <w:lang w:val="en-US"/>
        </w:rPr>
        <w:t xml:space="preserve"> for assistance with the support letter.</w:t>
      </w:r>
    </w:p>
    <w:p w14:paraId="26F19544" w14:textId="1CF82746" w:rsidR="007E7E03" w:rsidRPr="00120E98" w:rsidRDefault="007E7E03" w:rsidP="007E7E03">
      <w:pPr>
        <w:pStyle w:val="ListParagraph"/>
        <w:numPr>
          <w:ilvl w:val="0"/>
          <w:numId w:val="0"/>
        </w:numPr>
        <w:spacing w:after="200" w:line="276" w:lineRule="auto"/>
        <w:ind w:left="2157"/>
        <w:contextualSpacing/>
        <w:rPr>
          <w:rFonts w:ascii="Montserrat" w:hAnsi="Montserrat" w:cs="Calibri"/>
          <w:color w:val="000000" w:themeColor="text1"/>
          <w:sz w:val="22"/>
          <w:lang w:val="en-US"/>
        </w:rPr>
      </w:pPr>
    </w:p>
    <w:p w14:paraId="4A2B39D5" w14:textId="77777777" w:rsidR="00E43339" w:rsidRPr="00120E98" w:rsidRDefault="007E7E03" w:rsidP="004E2218">
      <w:pPr>
        <w:pStyle w:val="ListParagraph"/>
        <w:numPr>
          <w:ilvl w:val="0"/>
          <w:numId w:val="36"/>
        </w:numPr>
        <w:contextualSpacing/>
        <w:rPr>
          <w:rFonts w:ascii="Montserrat" w:hAnsi="Montserrat" w:cs="Calibri"/>
          <w:color w:val="000000" w:themeColor="text1"/>
          <w:sz w:val="22"/>
          <w:lang w:val="en-US"/>
        </w:rPr>
      </w:pPr>
      <w:r w:rsidRPr="00120E98">
        <w:rPr>
          <w:rFonts w:ascii="Montserrat" w:hAnsi="Montserrat" w:cs="Calibri"/>
          <w:color w:val="000000" w:themeColor="text1"/>
          <w:sz w:val="22"/>
          <w:lang w:val="en-US"/>
        </w:rPr>
        <w:t>Handling donations made by cheque or credit card</w:t>
      </w:r>
    </w:p>
    <w:p w14:paraId="70D5075D" w14:textId="0209B9D8" w:rsidR="003505C7" w:rsidRPr="00120E98" w:rsidRDefault="003505C7" w:rsidP="004E2218">
      <w:pPr>
        <w:pStyle w:val="ListParagraph"/>
        <w:numPr>
          <w:ilvl w:val="1"/>
          <w:numId w:val="36"/>
        </w:numPr>
        <w:contextualSpacing/>
        <w:rPr>
          <w:rFonts w:ascii="Montserrat" w:hAnsi="Montserrat" w:cs="Calibri"/>
          <w:color w:val="000000" w:themeColor="text1"/>
          <w:sz w:val="22"/>
          <w:lang w:val="en-US"/>
        </w:rPr>
      </w:pPr>
      <w:r w:rsidRPr="00120E98">
        <w:rPr>
          <w:rFonts w:ascii="Montserrat" w:hAnsi="Montserrat" w:cs="Calibri"/>
          <w:color w:val="000000" w:themeColor="text1"/>
          <w:sz w:val="22"/>
          <w:lang w:val="en-US"/>
        </w:rPr>
        <w:t>Determine how donations made by cheque and credit card will be stored until they can be submitted to the FHC office.</w:t>
      </w:r>
    </w:p>
    <w:p w14:paraId="64CD441C" w14:textId="4BA95CD6" w:rsidR="00CF461B" w:rsidRPr="00A80F55" w:rsidRDefault="0031548D" w:rsidP="00CF461B">
      <w:pPr>
        <w:spacing w:after="0" w:line="240" w:lineRule="auto"/>
        <w:rPr>
          <w:rFonts w:ascii="Montserrat" w:hAnsi="Montserrat" w:cs="Arial"/>
          <w:b/>
          <w:color w:val="6017FC"/>
        </w:rPr>
      </w:pPr>
      <w:r w:rsidRPr="00A80F55">
        <w:rPr>
          <w:rFonts w:ascii="Montserrat" w:hAnsi="Montserrat" w:cs="Arial"/>
          <w:b/>
          <w:color w:val="6017FC"/>
        </w:rPr>
        <w:t>10</w:t>
      </w:r>
      <w:r w:rsidR="00CF461B" w:rsidRPr="00A80F55">
        <w:rPr>
          <w:rFonts w:ascii="Montserrat" w:hAnsi="Montserrat" w:cs="Arial"/>
          <w:b/>
          <w:color w:val="6017FC"/>
        </w:rPr>
        <w:t xml:space="preserve"> – TRACKING YOUR CAMPAIGN PROGRESS</w:t>
      </w:r>
    </w:p>
    <w:p w14:paraId="31BAE27B" w14:textId="77777777" w:rsidR="00CF461B" w:rsidRPr="00120E98" w:rsidRDefault="00CF461B" w:rsidP="00CF461B">
      <w:pPr>
        <w:spacing w:after="0" w:line="240" w:lineRule="auto"/>
        <w:rPr>
          <w:rFonts w:ascii="Montserrat" w:hAnsi="Montserrat" w:cs="Arial"/>
          <w:b/>
          <w:color w:val="A6A6A6" w:themeColor="background1" w:themeShade="A6"/>
        </w:rPr>
      </w:pP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p>
    <w:p w14:paraId="1EC0C834" w14:textId="77777777" w:rsidR="00CF461B" w:rsidRPr="00120E98" w:rsidRDefault="00CF461B" w:rsidP="002B182C">
      <w:pPr>
        <w:spacing w:after="0"/>
        <w:rPr>
          <w:rFonts w:ascii="Montserrat" w:hAnsi="Montserrat" w:cs="Arial"/>
          <w:b/>
          <w:color w:val="4C7430"/>
        </w:rPr>
      </w:pPr>
    </w:p>
    <w:p w14:paraId="51256231" w14:textId="1BA723FA" w:rsidR="00277B02" w:rsidRPr="00120E98" w:rsidRDefault="00277B02" w:rsidP="002B182C">
      <w:pPr>
        <w:spacing w:after="0"/>
        <w:rPr>
          <w:rFonts w:ascii="Montserrat" w:hAnsi="Montserrat" w:cs="Arial"/>
          <w:bCs/>
        </w:rPr>
      </w:pPr>
      <w:r w:rsidRPr="00120E98">
        <w:rPr>
          <w:rFonts w:ascii="Montserrat" w:hAnsi="Montserrat" w:cs="Arial"/>
          <w:bCs/>
        </w:rPr>
        <w:t>The Treasurer is responsible for tracking the progress of the ministry/agency campaign</w:t>
      </w:r>
      <w:r w:rsidR="00DD085D" w:rsidRPr="00120E98">
        <w:rPr>
          <w:rFonts w:ascii="Montserrat" w:hAnsi="Montserrat" w:cs="Arial"/>
          <w:bCs/>
        </w:rPr>
        <w:t xml:space="preserve">.  To do this they will need to reconcile date from a couple different places to present an overall running total.  </w:t>
      </w:r>
      <w:r w:rsidR="003A5639" w:rsidRPr="00120E98">
        <w:rPr>
          <w:rFonts w:ascii="Montserrat" w:hAnsi="Montserrat" w:cs="Arial"/>
          <w:bCs/>
        </w:rPr>
        <w:t xml:space="preserve">In that total they will want to </w:t>
      </w:r>
      <w:r w:rsidR="00DF0575" w:rsidRPr="00120E98">
        <w:rPr>
          <w:rFonts w:ascii="Montserrat" w:hAnsi="Montserrat" w:cs="Arial"/>
          <w:bCs/>
        </w:rPr>
        <w:t>include</w:t>
      </w:r>
      <w:r w:rsidR="003A5639" w:rsidRPr="00120E98">
        <w:rPr>
          <w:rFonts w:ascii="Montserrat" w:hAnsi="Montserrat" w:cs="Arial"/>
          <w:bCs/>
        </w:rPr>
        <w:t xml:space="preserve"> pledge totals from COGNOS reports, cash donations received, revenue from special events</w:t>
      </w:r>
      <w:r w:rsidR="00D8506B" w:rsidRPr="00120E98">
        <w:rPr>
          <w:rFonts w:ascii="Montserrat" w:hAnsi="Montserrat" w:cs="Arial"/>
          <w:bCs/>
        </w:rPr>
        <w:t xml:space="preserve">, and lottery ticket sales revenue.  It is recommended that the </w:t>
      </w:r>
      <w:r w:rsidR="00DF0575" w:rsidRPr="00120E98">
        <w:rPr>
          <w:rFonts w:ascii="Montserrat" w:hAnsi="Montserrat" w:cs="Arial"/>
          <w:bCs/>
        </w:rPr>
        <w:t>Treasurer</w:t>
      </w:r>
      <w:r w:rsidR="00D8506B" w:rsidRPr="00120E98">
        <w:rPr>
          <w:rFonts w:ascii="Montserrat" w:hAnsi="Montserrat" w:cs="Arial"/>
          <w:bCs/>
        </w:rPr>
        <w:t xml:space="preserve"> reconciles these totals on a weekly basis to provide the Chair &amp; Executive Team an up-to-date running total of their progress.  It is also recommended to disseminate this progress total to Divisional Leads (if applicable for your ministry</w:t>
      </w:r>
      <w:r w:rsidR="00DF0575" w:rsidRPr="00120E98">
        <w:rPr>
          <w:rFonts w:ascii="Montserrat" w:hAnsi="Montserrat" w:cs="Arial"/>
          <w:bCs/>
        </w:rPr>
        <w:t xml:space="preserve">/agency) and campaign volunteers.  Having a sense of whether their efforts are paying off can motivate your campaign team and allow them to adjust their approach, if needed. </w:t>
      </w:r>
    </w:p>
    <w:p w14:paraId="2354C205" w14:textId="77777777" w:rsidR="00DD085D" w:rsidRPr="00120E98" w:rsidRDefault="00DD085D" w:rsidP="002B182C">
      <w:pPr>
        <w:spacing w:after="0"/>
        <w:rPr>
          <w:rFonts w:ascii="Montserrat" w:hAnsi="Montserrat" w:cs="Arial"/>
          <w:b/>
        </w:rPr>
      </w:pPr>
    </w:p>
    <w:p w14:paraId="4C3D7954" w14:textId="59842CA0" w:rsidR="002B182C" w:rsidRPr="00120E98" w:rsidRDefault="00EC0BA9" w:rsidP="002B182C">
      <w:pPr>
        <w:spacing w:after="0"/>
        <w:rPr>
          <w:rFonts w:ascii="Montserrat" w:hAnsi="Montserrat" w:cs="Arial"/>
          <w:b/>
        </w:rPr>
      </w:pPr>
      <w:r w:rsidRPr="00120E98">
        <w:rPr>
          <w:rFonts w:ascii="Montserrat" w:hAnsi="Montserrat" w:cs="Arial"/>
          <w:b/>
        </w:rPr>
        <w:t xml:space="preserve">COGNOS Reports: </w:t>
      </w:r>
      <w:r w:rsidR="002B182C" w:rsidRPr="00120E98">
        <w:rPr>
          <w:rFonts w:ascii="Montserrat" w:hAnsi="Montserrat" w:cs="Arial"/>
          <w:b/>
        </w:rPr>
        <w:t>OSS Pay &amp; Benefits Financial Reports</w:t>
      </w:r>
    </w:p>
    <w:p w14:paraId="6D6475FC" w14:textId="77777777" w:rsidR="002B182C" w:rsidRPr="00120E98" w:rsidRDefault="002B182C" w:rsidP="002B182C">
      <w:pPr>
        <w:spacing w:after="0"/>
        <w:rPr>
          <w:rFonts w:ascii="Montserrat" w:hAnsi="Montserrat" w:cs="Arial"/>
          <w:color w:val="000000" w:themeColor="text1"/>
        </w:rPr>
      </w:pPr>
    </w:p>
    <w:p w14:paraId="420F4905" w14:textId="6B2A6E73" w:rsidR="002B182C" w:rsidRPr="00120E98" w:rsidRDefault="002B182C" w:rsidP="004E2218">
      <w:pPr>
        <w:pStyle w:val="ListParagraph"/>
        <w:numPr>
          <w:ilvl w:val="0"/>
          <w:numId w:val="9"/>
        </w:numPr>
        <w:spacing w:after="0"/>
        <w:ind w:left="360"/>
        <w:rPr>
          <w:rFonts w:ascii="Montserrat" w:hAnsi="Montserrat" w:cs="Arial"/>
          <w:color w:val="000000" w:themeColor="text1"/>
          <w:sz w:val="22"/>
        </w:rPr>
      </w:pPr>
      <w:r w:rsidRPr="00120E98">
        <w:rPr>
          <w:rFonts w:ascii="Montserrat" w:hAnsi="Montserrat" w:cs="Arial"/>
          <w:color w:val="000000" w:themeColor="text1"/>
          <w:sz w:val="22"/>
        </w:rPr>
        <w:t xml:space="preserve">OSS Pay &amp; Benefits will </w:t>
      </w:r>
      <w:r w:rsidR="00AA0C31" w:rsidRPr="00120E98">
        <w:rPr>
          <w:rFonts w:ascii="Montserrat" w:hAnsi="Montserrat" w:cs="Arial"/>
          <w:color w:val="000000" w:themeColor="text1"/>
          <w:sz w:val="22"/>
        </w:rPr>
        <w:t>make available the</w:t>
      </w:r>
      <w:r w:rsidRPr="00120E98">
        <w:rPr>
          <w:rFonts w:ascii="Montserrat" w:hAnsi="Montserrat" w:cs="Arial"/>
          <w:color w:val="000000" w:themeColor="text1"/>
          <w:sz w:val="22"/>
        </w:rPr>
        <w:t xml:space="preserve"> </w:t>
      </w:r>
      <w:r w:rsidR="00673414" w:rsidRPr="00120E98">
        <w:rPr>
          <w:rFonts w:ascii="Montserrat" w:hAnsi="Montserrat" w:cs="Arial"/>
          <w:i/>
          <w:color w:val="000000" w:themeColor="text1"/>
          <w:sz w:val="22"/>
        </w:rPr>
        <w:t>Federated Health Charities</w:t>
      </w:r>
      <w:r w:rsidRPr="00120E98">
        <w:rPr>
          <w:rFonts w:ascii="Montserrat" w:hAnsi="Montserrat" w:cs="Arial"/>
          <w:i/>
          <w:color w:val="000000" w:themeColor="text1"/>
          <w:sz w:val="22"/>
        </w:rPr>
        <w:t xml:space="preserve"> Employee Campaign Chair Report</w:t>
      </w:r>
      <w:r w:rsidRPr="00120E98">
        <w:rPr>
          <w:rFonts w:ascii="Montserrat" w:hAnsi="Montserrat" w:cs="Arial"/>
          <w:color w:val="000000" w:themeColor="text1"/>
          <w:sz w:val="22"/>
        </w:rPr>
        <w:t xml:space="preserve"> </w:t>
      </w:r>
      <w:r w:rsidR="00AA0C31" w:rsidRPr="00120E98">
        <w:rPr>
          <w:rFonts w:ascii="Montserrat" w:hAnsi="Montserrat" w:cs="Arial"/>
          <w:color w:val="000000" w:themeColor="text1"/>
          <w:sz w:val="22"/>
        </w:rPr>
        <w:t xml:space="preserve">online </w:t>
      </w:r>
      <w:r w:rsidRPr="00120E98">
        <w:rPr>
          <w:rFonts w:ascii="Montserrat" w:hAnsi="Montserrat" w:cs="Arial"/>
          <w:color w:val="000000" w:themeColor="text1"/>
          <w:sz w:val="22"/>
        </w:rPr>
        <w:t xml:space="preserve">to the </w:t>
      </w:r>
      <w:r w:rsidR="00673414" w:rsidRPr="00120E98">
        <w:rPr>
          <w:rFonts w:ascii="Montserrat" w:hAnsi="Montserrat" w:cs="Arial"/>
          <w:color w:val="000000" w:themeColor="text1"/>
          <w:sz w:val="22"/>
        </w:rPr>
        <w:t>Campaign Chairs</w:t>
      </w:r>
      <w:r w:rsidRPr="00120E98">
        <w:rPr>
          <w:rFonts w:ascii="Montserrat" w:hAnsi="Montserrat" w:cs="Arial"/>
          <w:color w:val="000000" w:themeColor="text1"/>
          <w:sz w:val="22"/>
        </w:rPr>
        <w:t xml:space="preserve"> and Treasurers</w:t>
      </w:r>
      <w:r w:rsidR="00931186" w:rsidRPr="00120E98">
        <w:rPr>
          <w:rFonts w:ascii="Montserrat" w:hAnsi="Montserrat" w:cs="Arial"/>
          <w:color w:val="000000" w:themeColor="text1"/>
          <w:sz w:val="22"/>
        </w:rPr>
        <w:t xml:space="preserve"> through COGNOS</w:t>
      </w:r>
      <w:r w:rsidR="000728FD" w:rsidRPr="00120E98">
        <w:rPr>
          <w:rFonts w:ascii="Montserrat" w:hAnsi="Montserrat" w:cs="Arial"/>
          <w:color w:val="000000" w:themeColor="text1"/>
          <w:sz w:val="22"/>
        </w:rPr>
        <w:t>.  Updated reports will be available online</w:t>
      </w:r>
      <w:r w:rsidRPr="00120E98">
        <w:rPr>
          <w:rFonts w:ascii="Montserrat" w:hAnsi="Montserrat" w:cs="Arial"/>
          <w:color w:val="000000" w:themeColor="text1"/>
          <w:sz w:val="22"/>
        </w:rPr>
        <w:t xml:space="preserve"> </w:t>
      </w:r>
      <w:r w:rsidR="00931186" w:rsidRPr="00120E98">
        <w:rPr>
          <w:rFonts w:ascii="Montserrat" w:hAnsi="Montserrat" w:cs="Arial"/>
          <w:color w:val="000000" w:themeColor="text1"/>
          <w:sz w:val="22"/>
        </w:rPr>
        <w:t>throughout the campaign</w:t>
      </w:r>
      <w:r w:rsidRPr="00120E98">
        <w:rPr>
          <w:rFonts w:ascii="Montserrat" w:hAnsi="Montserrat" w:cs="Arial"/>
          <w:color w:val="000000" w:themeColor="text1"/>
          <w:sz w:val="22"/>
        </w:rPr>
        <w:t xml:space="preserve">, ending </w:t>
      </w:r>
      <w:r w:rsidR="00D2337E" w:rsidRPr="00120E98">
        <w:rPr>
          <w:rFonts w:ascii="Montserrat" w:hAnsi="Montserrat" w:cs="Arial"/>
          <w:color w:val="000000" w:themeColor="text1"/>
          <w:sz w:val="22"/>
        </w:rPr>
        <w:t>Aug 30</w:t>
      </w:r>
      <w:r w:rsidR="007C5EB3" w:rsidRPr="00120E98">
        <w:rPr>
          <w:rFonts w:ascii="Montserrat" w:hAnsi="Montserrat" w:cs="Arial"/>
          <w:color w:val="000000" w:themeColor="text1"/>
          <w:sz w:val="22"/>
        </w:rPr>
        <w:t xml:space="preserve">, </w:t>
      </w:r>
      <w:r w:rsidR="00A80F55" w:rsidRPr="00120E98">
        <w:rPr>
          <w:rFonts w:ascii="Montserrat" w:hAnsi="Montserrat" w:cs="Arial"/>
          <w:color w:val="000000" w:themeColor="text1"/>
          <w:sz w:val="22"/>
        </w:rPr>
        <w:t>2022.</w:t>
      </w:r>
    </w:p>
    <w:p w14:paraId="2C04B829" w14:textId="77777777" w:rsidR="008250F7" w:rsidRPr="00120E98" w:rsidRDefault="008250F7" w:rsidP="008250F7">
      <w:pPr>
        <w:pStyle w:val="ListParagraph"/>
        <w:numPr>
          <w:ilvl w:val="0"/>
          <w:numId w:val="0"/>
        </w:numPr>
        <w:spacing w:after="0"/>
        <w:ind w:left="360"/>
        <w:rPr>
          <w:rFonts w:ascii="Montserrat" w:hAnsi="Montserrat" w:cs="Arial"/>
          <w:color w:val="000000" w:themeColor="text1"/>
          <w:sz w:val="22"/>
        </w:rPr>
      </w:pPr>
    </w:p>
    <w:p w14:paraId="574D7E06" w14:textId="608D3BF4" w:rsidR="007764FC" w:rsidRPr="00120E98" w:rsidRDefault="008250F7" w:rsidP="004E2218">
      <w:pPr>
        <w:pStyle w:val="ListParagraph"/>
        <w:numPr>
          <w:ilvl w:val="0"/>
          <w:numId w:val="9"/>
        </w:numPr>
        <w:spacing w:after="0"/>
        <w:ind w:left="360"/>
        <w:rPr>
          <w:rFonts w:ascii="Montserrat" w:hAnsi="Montserrat" w:cs="Arial"/>
          <w:color w:val="000000" w:themeColor="text1"/>
          <w:sz w:val="22"/>
        </w:rPr>
      </w:pPr>
      <w:r w:rsidRPr="00120E98">
        <w:rPr>
          <w:rFonts w:ascii="Montserrat" w:hAnsi="Montserrat" w:cs="Arial"/>
          <w:color w:val="000000" w:themeColor="text1"/>
          <w:sz w:val="22"/>
        </w:rPr>
        <w:t>To access these reports the Campaign Chair and Treasurer</w:t>
      </w:r>
      <w:r w:rsidR="00C219EC" w:rsidRPr="00120E98">
        <w:rPr>
          <w:rFonts w:ascii="Montserrat" w:hAnsi="Montserrat" w:cs="Arial"/>
          <w:color w:val="000000" w:themeColor="text1"/>
          <w:sz w:val="22"/>
        </w:rPr>
        <w:t xml:space="preserve"> must complete the required application form</w:t>
      </w:r>
      <w:r w:rsidR="00931186" w:rsidRPr="00120E98">
        <w:rPr>
          <w:rFonts w:ascii="Montserrat" w:hAnsi="Montserrat" w:cs="Arial"/>
          <w:color w:val="000000" w:themeColor="text1"/>
          <w:sz w:val="22"/>
        </w:rPr>
        <w:t xml:space="preserve"> to obtain access to COGNOS</w:t>
      </w:r>
      <w:r w:rsidR="00C219EC" w:rsidRPr="00120E98">
        <w:rPr>
          <w:rFonts w:ascii="Montserrat" w:hAnsi="Montserrat" w:cs="Arial"/>
          <w:color w:val="000000" w:themeColor="text1"/>
          <w:sz w:val="22"/>
        </w:rPr>
        <w:t xml:space="preserve"> and submit it to Federated Health Charities staff for processing</w:t>
      </w:r>
      <w:r w:rsidR="007764FC" w:rsidRPr="00120E98">
        <w:rPr>
          <w:rFonts w:ascii="Montserrat" w:hAnsi="Montserrat" w:cs="Arial"/>
          <w:color w:val="000000" w:themeColor="text1"/>
          <w:sz w:val="22"/>
        </w:rPr>
        <w:t xml:space="preserve"> </w:t>
      </w:r>
      <w:bookmarkStart w:id="3" w:name="_Hlk62668368"/>
      <w:r w:rsidR="007764FC" w:rsidRPr="00120E98">
        <w:rPr>
          <w:rFonts w:ascii="Montserrat" w:hAnsi="Montserrat" w:cs="Arial"/>
          <w:color w:val="000000" w:themeColor="text1"/>
          <w:sz w:val="22"/>
        </w:rPr>
        <w:t xml:space="preserve">(see the </w:t>
      </w:r>
      <w:hyperlink r:id="rId71" w:history="1">
        <w:r w:rsidR="007764FC" w:rsidRPr="000B0D52">
          <w:rPr>
            <w:rStyle w:val="Hyperlink"/>
            <w:rFonts w:ascii="Montserrat" w:hAnsi="Montserrat" w:cs="Arial"/>
            <w:color w:val="6017FC"/>
            <w:sz w:val="22"/>
          </w:rPr>
          <w:t>Steps to Obtaining Reports from COGNOS</w:t>
        </w:r>
      </w:hyperlink>
      <w:r w:rsidR="007764FC" w:rsidRPr="00120E98">
        <w:rPr>
          <w:rFonts w:ascii="Montserrat" w:hAnsi="Montserrat" w:cs="Arial"/>
          <w:color w:val="000000" w:themeColor="text1"/>
          <w:sz w:val="22"/>
          <w:u w:val="single"/>
        </w:rPr>
        <w:t xml:space="preserve"> </w:t>
      </w:r>
      <w:r w:rsidR="007764FC" w:rsidRPr="00120E98">
        <w:rPr>
          <w:rFonts w:ascii="Montserrat" w:hAnsi="Montserrat" w:cs="Arial"/>
          <w:color w:val="000000" w:themeColor="text1"/>
          <w:sz w:val="22"/>
        </w:rPr>
        <w:t>document</w:t>
      </w:r>
      <w:r w:rsidR="00D2337E" w:rsidRPr="00120E98">
        <w:rPr>
          <w:rFonts w:ascii="Montserrat" w:hAnsi="Montserrat" w:cs="Arial"/>
          <w:color w:val="000000" w:themeColor="text1"/>
          <w:sz w:val="22"/>
        </w:rPr>
        <w:t>)</w:t>
      </w:r>
      <w:r w:rsidR="00931186" w:rsidRPr="00120E98">
        <w:rPr>
          <w:rFonts w:ascii="Montserrat" w:hAnsi="Montserrat" w:cs="Arial"/>
          <w:color w:val="000000" w:themeColor="text1"/>
          <w:sz w:val="22"/>
        </w:rPr>
        <w:t xml:space="preserve"> </w:t>
      </w:r>
      <w:bookmarkEnd w:id="3"/>
    </w:p>
    <w:p w14:paraId="5F71240C" w14:textId="77777777" w:rsidR="002B182C" w:rsidRPr="00120E98" w:rsidRDefault="002B182C" w:rsidP="002B182C">
      <w:pPr>
        <w:pStyle w:val="ListParagraph"/>
        <w:numPr>
          <w:ilvl w:val="0"/>
          <w:numId w:val="0"/>
        </w:numPr>
        <w:spacing w:after="0"/>
        <w:ind w:left="360"/>
        <w:rPr>
          <w:rFonts w:ascii="Montserrat" w:hAnsi="Montserrat" w:cs="Arial"/>
          <w:color w:val="000000" w:themeColor="text1"/>
          <w:sz w:val="22"/>
        </w:rPr>
      </w:pPr>
    </w:p>
    <w:p w14:paraId="1280DB65" w14:textId="6B2B0D2B" w:rsidR="002B182C" w:rsidRPr="00120E98" w:rsidRDefault="002B182C" w:rsidP="004E2218">
      <w:pPr>
        <w:pStyle w:val="ListParagraph"/>
        <w:numPr>
          <w:ilvl w:val="0"/>
          <w:numId w:val="9"/>
        </w:numPr>
        <w:spacing w:after="0"/>
        <w:ind w:left="360"/>
        <w:rPr>
          <w:rFonts w:ascii="Montserrat" w:hAnsi="Montserrat" w:cs="Arial"/>
          <w:color w:val="000000" w:themeColor="text1"/>
          <w:sz w:val="22"/>
        </w:rPr>
      </w:pPr>
      <w:r w:rsidRPr="00120E98">
        <w:rPr>
          <w:rFonts w:ascii="Montserrat" w:hAnsi="Montserrat" w:cs="Arial"/>
          <w:color w:val="000000" w:themeColor="text1"/>
          <w:sz w:val="22"/>
        </w:rPr>
        <w:t xml:space="preserve">The weekly </w:t>
      </w:r>
      <w:r w:rsidR="00202A93" w:rsidRPr="00120E98">
        <w:rPr>
          <w:rFonts w:ascii="Montserrat" w:hAnsi="Montserrat" w:cs="Arial"/>
          <w:color w:val="000000" w:themeColor="text1"/>
          <w:sz w:val="22"/>
        </w:rPr>
        <w:t>report</w:t>
      </w:r>
      <w:r w:rsidR="004E60F5" w:rsidRPr="00120E98">
        <w:rPr>
          <w:rFonts w:ascii="Montserrat" w:hAnsi="Montserrat" w:cs="Arial"/>
          <w:color w:val="000000" w:themeColor="text1"/>
          <w:sz w:val="22"/>
        </w:rPr>
        <w:t xml:space="preserve"> will</w:t>
      </w:r>
      <w:r w:rsidRPr="00120E98">
        <w:rPr>
          <w:rFonts w:ascii="Montserrat" w:hAnsi="Montserrat" w:cs="Arial"/>
          <w:color w:val="000000" w:themeColor="text1"/>
          <w:sz w:val="22"/>
        </w:rPr>
        <w:t xml:space="preserve"> </w:t>
      </w:r>
      <w:r w:rsidR="00E00CE2" w:rsidRPr="00120E98">
        <w:rPr>
          <w:rFonts w:ascii="Montserrat" w:hAnsi="Montserrat" w:cs="Arial"/>
          <w:color w:val="000000" w:themeColor="text1"/>
          <w:sz w:val="22"/>
        </w:rPr>
        <w:t>contain</w:t>
      </w:r>
      <w:r w:rsidRPr="00120E98">
        <w:rPr>
          <w:rFonts w:ascii="Montserrat" w:hAnsi="Montserrat" w:cs="Arial"/>
          <w:color w:val="000000" w:themeColor="text1"/>
          <w:sz w:val="22"/>
        </w:rPr>
        <w:t>:</w:t>
      </w:r>
    </w:p>
    <w:p w14:paraId="746D6EE8" w14:textId="06FF01B2" w:rsidR="002B182C" w:rsidRPr="00120E98" w:rsidRDefault="002B182C" w:rsidP="004E2218">
      <w:pPr>
        <w:pStyle w:val="ListParagraph"/>
        <w:numPr>
          <w:ilvl w:val="1"/>
          <w:numId w:val="9"/>
        </w:numPr>
        <w:spacing w:after="0"/>
        <w:ind w:left="1080"/>
        <w:rPr>
          <w:rFonts w:ascii="Montserrat" w:hAnsi="Montserrat" w:cs="Arial"/>
          <w:color w:val="000000" w:themeColor="text1"/>
          <w:sz w:val="22"/>
        </w:rPr>
      </w:pPr>
      <w:r w:rsidRPr="00120E98">
        <w:rPr>
          <w:rFonts w:ascii="Montserrat" w:hAnsi="Montserrat" w:cs="Arial"/>
          <w:color w:val="000000" w:themeColor="text1"/>
          <w:sz w:val="22"/>
        </w:rPr>
        <w:t>Detailed</w:t>
      </w:r>
      <w:r w:rsidR="00CA0673" w:rsidRPr="00120E98">
        <w:rPr>
          <w:rFonts w:ascii="Montserrat" w:hAnsi="Montserrat" w:cs="Arial"/>
          <w:color w:val="000000" w:themeColor="text1"/>
          <w:sz w:val="22"/>
        </w:rPr>
        <w:t xml:space="preserve"> Pledge</w:t>
      </w:r>
      <w:r w:rsidRPr="00120E98">
        <w:rPr>
          <w:rFonts w:ascii="Montserrat" w:hAnsi="Montserrat" w:cs="Arial"/>
          <w:color w:val="000000" w:themeColor="text1"/>
          <w:sz w:val="22"/>
        </w:rPr>
        <w:t xml:space="preserve"> Donations</w:t>
      </w:r>
    </w:p>
    <w:p w14:paraId="2544A37C" w14:textId="4F89B749" w:rsidR="002B182C" w:rsidRPr="00120E98" w:rsidRDefault="002B182C" w:rsidP="004E2218">
      <w:pPr>
        <w:pStyle w:val="ListParagraph"/>
        <w:numPr>
          <w:ilvl w:val="1"/>
          <w:numId w:val="9"/>
        </w:numPr>
        <w:spacing w:after="0"/>
        <w:ind w:left="1080"/>
        <w:rPr>
          <w:rFonts w:ascii="Montserrat" w:hAnsi="Montserrat" w:cs="Arial"/>
          <w:color w:val="000000" w:themeColor="text1"/>
          <w:sz w:val="22"/>
        </w:rPr>
      </w:pPr>
      <w:r w:rsidRPr="00120E98">
        <w:rPr>
          <w:rFonts w:ascii="Montserrat" w:hAnsi="Montserrat" w:cs="Arial"/>
          <w:color w:val="000000" w:themeColor="text1"/>
          <w:sz w:val="22"/>
        </w:rPr>
        <w:t xml:space="preserve">By Department </w:t>
      </w:r>
      <w:r w:rsidR="00931186" w:rsidRPr="00120E98">
        <w:rPr>
          <w:rFonts w:ascii="Montserrat" w:hAnsi="Montserrat" w:cs="Arial"/>
          <w:color w:val="000000" w:themeColor="text1"/>
          <w:sz w:val="22"/>
        </w:rPr>
        <w:t xml:space="preserve">(the report does not have the </w:t>
      </w:r>
      <w:r w:rsidR="00CA0673" w:rsidRPr="00120E98">
        <w:rPr>
          <w:rFonts w:ascii="Montserrat" w:hAnsi="Montserrat" w:cs="Arial"/>
          <w:color w:val="000000" w:themeColor="text1"/>
          <w:sz w:val="22"/>
        </w:rPr>
        <w:t>capability</w:t>
      </w:r>
      <w:r w:rsidR="00931186" w:rsidRPr="00120E98">
        <w:rPr>
          <w:rFonts w:ascii="Montserrat" w:hAnsi="Montserrat" w:cs="Arial"/>
          <w:color w:val="000000" w:themeColor="text1"/>
          <w:sz w:val="22"/>
        </w:rPr>
        <w:t xml:space="preserve"> to provide data by Division, you will need to determine that information manually)</w:t>
      </w:r>
    </w:p>
    <w:p w14:paraId="5540806C" w14:textId="77777777" w:rsidR="002B182C" w:rsidRPr="00120E98" w:rsidRDefault="002B182C" w:rsidP="002B182C">
      <w:pPr>
        <w:pStyle w:val="ListParagraph"/>
        <w:numPr>
          <w:ilvl w:val="0"/>
          <w:numId w:val="0"/>
        </w:numPr>
        <w:spacing w:after="0"/>
        <w:ind w:left="1080"/>
        <w:rPr>
          <w:rFonts w:ascii="Montserrat" w:hAnsi="Montserrat" w:cs="Arial"/>
          <w:color w:val="000000" w:themeColor="text1"/>
          <w:sz w:val="22"/>
        </w:rPr>
      </w:pPr>
    </w:p>
    <w:p w14:paraId="268B87CD" w14:textId="34DBA2AC" w:rsidR="002B182C" w:rsidRPr="00120E98" w:rsidRDefault="002B182C" w:rsidP="004E2218">
      <w:pPr>
        <w:pStyle w:val="ListParagraph"/>
        <w:numPr>
          <w:ilvl w:val="0"/>
          <w:numId w:val="9"/>
        </w:numPr>
        <w:spacing w:after="0"/>
        <w:ind w:left="360"/>
        <w:rPr>
          <w:rFonts w:ascii="Montserrat" w:hAnsi="Montserrat" w:cs="Arial"/>
          <w:color w:val="000000" w:themeColor="text1"/>
          <w:sz w:val="22"/>
        </w:rPr>
      </w:pPr>
      <w:r w:rsidRPr="00120E98">
        <w:rPr>
          <w:rFonts w:ascii="Montserrat" w:hAnsi="Montserrat" w:cs="Arial"/>
          <w:color w:val="000000" w:themeColor="text1"/>
          <w:sz w:val="22"/>
        </w:rPr>
        <w:t xml:space="preserve">These reports detail the donations made each week through payroll donation and are </w:t>
      </w:r>
      <w:r w:rsidR="003735C5" w:rsidRPr="00120E98">
        <w:rPr>
          <w:rFonts w:ascii="Montserrat" w:hAnsi="Montserrat" w:cs="Arial"/>
          <w:color w:val="000000" w:themeColor="text1"/>
          <w:sz w:val="22"/>
        </w:rPr>
        <w:t>cumulative.</w:t>
      </w:r>
    </w:p>
    <w:p w14:paraId="51E591C6" w14:textId="77777777" w:rsidR="002B182C" w:rsidRPr="00120E98" w:rsidRDefault="002B182C" w:rsidP="002B182C">
      <w:pPr>
        <w:pStyle w:val="ListParagraph"/>
        <w:numPr>
          <w:ilvl w:val="0"/>
          <w:numId w:val="0"/>
        </w:numPr>
        <w:spacing w:after="0"/>
        <w:ind w:left="360"/>
        <w:rPr>
          <w:rFonts w:ascii="Montserrat" w:hAnsi="Montserrat" w:cs="Arial"/>
          <w:color w:val="000000" w:themeColor="text1"/>
          <w:sz w:val="22"/>
        </w:rPr>
      </w:pPr>
    </w:p>
    <w:p w14:paraId="75DCEAA7" w14:textId="77777777" w:rsidR="00D631FD" w:rsidRPr="00120E98" w:rsidRDefault="00D631FD" w:rsidP="00E868A3">
      <w:pPr>
        <w:spacing w:after="0"/>
        <w:rPr>
          <w:rFonts w:ascii="Montserrat" w:hAnsi="Montserrat" w:cs="Arial"/>
          <w:b/>
          <w:color w:val="4C7430"/>
        </w:rPr>
      </w:pPr>
    </w:p>
    <w:p w14:paraId="71CC2613" w14:textId="3CAB84BD" w:rsidR="00E868A3" w:rsidRPr="000B0D52" w:rsidRDefault="003F086C" w:rsidP="00E868A3">
      <w:pPr>
        <w:spacing w:after="0"/>
        <w:rPr>
          <w:rFonts w:ascii="Montserrat" w:hAnsi="Montserrat" w:cs="Arial"/>
          <w:b/>
          <w:color w:val="6017FC"/>
        </w:rPr>
      </w:pPr>
      <w:r w:rsidRPr="000B0D52">
        <w:rPr>
          <w:rFonts w:ascii="Montserrat" w:hAnsi="Montserrat" w:cs="Arial"/>
          <w:b/>
          <w:color w:val="6017FC"/>
        </w:rPr>
        <w:t>1</w:t>
      </w:r>
      <w:r w:rsidR="0031548D" w:rsidRPr="000B0D52">
        <w:rPr>
          <w:rFonts w:ascii="Montserrat" w:hAnsi="Montserrat" w:cs="Arial"/>
          <w:b/>
          <w:color w:val="6017FC"/>
        </w:rPr>
        <w:t>1</w:t>
      </w:r>
      <w:r w:rsidR="00E868A3" w:rsidRPr="000B0D52">
        <w:rPr>
          <w:rFonts w:ascii="Montserrat" w:hAnsi="Montserrat" w:cs="Arial"/>
          <w:b/>
          <w:color w:val="6017FC"/>
        </w:rPr>
        <w:t xml:space="preserve"> – </w:t>
      </w:r>
      <w:r w:rsidRPr="000B0D52">
        <w:rPr>
          <w:rFonts w:ascii="Montserrat" w:hAnsi="Montserrat" w:cs="Arial"/>
          <w:b/>
          <w:color w:val="6017FC"/>
        </w:rPr>
        <w:t xml:space="preserve">TAX RECEIPTING: </w:t>
      </w:r>
      <w:r w:rsidR="00E868A3" w:rsidRPr="000B0D52">
        <w:rPr>
          <w:rFonts w:ascii="Montserrat" w:hAnsi="Montserrat" w:cs="Arial"/>
          <w:b/>
          <w:color w:val="6017FC"/>
        </w:rPr>
        <w:t>Canada Revenue Agency Guidelines</w:t>
      </w:r>
    </w:p>
    <w:p w14:paraId="3FDD9725" w14:textId="77777777" w:rsidR="00E868A3" w:rsidRPr="00120E98" w:rsidRDefault="00E868A3" w:rsidP="00E868A3">
      <w:pPr>
        <w:spacing w:after="0" w:line="240" w:lineRule="auto"/>
        <w:rPr>
          <w:rFonts w:ascii="Montserrat" w:hAnsi="Montserrat" w:cs="Arial"/>
          <w:b/>
          <w:color w:val="A6A6A6" w:themeColor="background1" w:themeShade="A6"/>
        </w:rPr>
      </w:pP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p>
    <w:p w14:paraId="32FC442E" w14:textId="77777777" w:rsidR="00E868A3" w:rsidRPr="00120E98" w:rsidRDefault="00E868A3" w:rsidP="00E868A3">
      <w:pPr>
        <w:autoSpaceDE w:val="0"/>
        <w:autoSpaceDN w:val="0"/>
        <w:adjustRightInd w:val="0"/>
        <w:spacing w:after="0" w:line="240" w:lineRule="auto"/>
        <w:rPr>
          <w:rFonts w:ascii="Montserrat" w:hAnsi="Montserrat" w:cs="Arial"/>
        </w:rPr>
      </w:pPr>
    </w:p>
    <w:p w14:paraId="691FB5EA" w14:textId="03F16B3B" w:rsidR="00D64325" w:rsidRPr="00120E98" w:rsidRDefault="00D64325" w:rsidP="00E868A3">
      <w:pPr>
        <w:spacing w:after="0"/>
        <w:rPr>
          <w:rFonts w:ascii="Montserrat" w:hAnsi="Montserrat" w:cs="Arial"/>
        </w:rPr>
      </w:pPr>
      <w:r w:rsidRPr="00120E98">
        <w:rPr>
          <w:rFonts w:ascii="Montserrat" w:hAnsi="Montserrat" w:cs="Arial"/>
        </w:rPr>
        <w:t xml:space="preserve">Not all </w:t>
      </w:r>
      <w:r w:rsidR="00B820AF" w:rsidRPr="00120E98">
        <w:rPr>
          <w:rFonts w:ascii="Montserrat" w:hAnsi="Montserrat" w:cs="Arial"/>
        </w:rPr>
        <w:t>donations</w:t>
      </w:r>
      <w:r w:rsidRPr="00120E98">
        <w:rPr>
          <w:rFonts w:ascii="Montserrat" w:hAnsi="Montserrat" w:cs="Arial"/>
        </w:rPr>
        <w:t xml:space="preserve"> made through the campaign are eligible for tax receipts</w:t>
      </w:r>
      <w:r w:rsidR="00B820AF" w:rsidRPr="00120E98">
        <w:rPr>
          <w:rFonts w:ascii="Montserrat" w:hAnsi="Montserrat" w:cs="Arial"/>
        </w:rPr>
        <w:t xml:space="preserve"> and it is important that this information is communicated correctly so donors are not misled.</w:t>
      </w:r>
    </w:p>
    <w:p w14:paraId="147A9CE5" w14:textId="3EE1C1AD" w:rsidR="00B820AF" w:rsidRPr="00120E98" w:rsidRDefault="00B820AF" w:rsidP="00E868A3">
      <w:pPr>
        <w:spacing w:after="0"/>
        <w:rPr>
          <w:rFonts w:ascii="Montserrat" w:hAnsi="Montserrat" w:cs="Arial"/>
        </w:rPr>
      </w:pPr>
    </w:p>
    <w:p w14:paraId="75CFE46F" w14:textId="209306EE" w:rsidR="00B820AF" w:rsidRPr="00120E98" w:rsidRDefault="00697F69" w:rsidP="00E868A3">
      <w:pPr>
        <w:spacing w:after="0"/>
        <w:rPr>
          <w:rFonts w:ascii="Montserrat" w:hAnsi="Montserrat" w:cs="Arial"/>
        </w:rPr>
      </w:pPr>
      <w:r w:rsidRPr="00120E98">
        <w:rPr>
          <w:rFonts w:ascii="Montserrat" w:hAnsi="Montserrat" w:cs="Arial"/>
        </w:rPr>
        <w:t>Donations eligible for a tax receipt:</w:t>
      </w:r>
    </w:p>
    <w:p w14:paraId="437DA21E" w14:textId="454A2077" w:rsidR="00697F69" w:rsidRPr="00120E98" w:rsidRDefault="00697F69" w:rsidP="004E2218">
      <w:pPr>
        <w:pStyle w:val="ListParagraph"/>
        <w:numPr>
          <w:ilvl w:val="0"/>
          <w:numId w:val="31"/>
        </w:numPr>
        <w:spacing w:after="0"/>
        <w:rPr>
          <w:rFonts w:ascii="Montserrat" w:hAnsi="Montserrat" w:cs="Arial"/>
          <w:color w:val="auto"/>
          <w:sz w:val="22"/>
        </w:rPr>
      </w:pPr>
      <w:r w:rsidRPr="00120E98">
        <w:rPr>
          <w:rFonts w:ascii="Montserrat" w:hAnsi="Montserrat" w:cs="Arial"/>
          <w:color w:val="auto"/>
          <w:sz w:val="22"/>
        </w:rPr>
        <w:t>Payroll pledges</w:t>
      </w:r>
      <w:r w:rsidR="00150EE2" w:rsidRPr="00120E98">
        <w:rPr>
          <w:rFonts w:ascii="Montserrat" w:hAnsi="Montserrat" w:cs="Arial"/>
          <w:color w:val="auto"/>
          <w:sz w:val="22"/>
        </w:rPr>
        <w:t xml:space="preserve"> (of $25 in total, or above)</w:t>
      </w:r>
    </w:p>
    <w:p w14:paraId="265F779D" w14:textId="33864E1B" w:rsidR="00697F69" w:rsidRPr="00120E98" w:rsidRDefault="00697F69" w:rsidP="004E2218">
      <w:pPr>
        <w:pStyle w:val="ListParagraph"/>
        <w:numPr>
          <w:ilvl w:val="0"/>
          <w:numId w:val="31"/>
        </w:numPr>
        <w:spacing w:after="0"/>
        <w:rPr>
          <w:rFonts w:ascii="Montserrat" w:hAnsi="Montserrat" w:cs="Arial"/>
          <w:color w:val="auto"/>
          <w:sz w:val="22"/>
        </w:rPr>
      </w:pPr>
      <w:r w:rsidRPr="00120E98">
        <w:rPr>
          <w:rFonts w:ascii="Montserrat" w:hAnsi="Montserrat" w:cs="Arial"/>
          <w:color w:val="auto"/>
          <w:sz w:val="22"/>
        </w:rPr>
        <w:t xml:space="preserve">One-time donations of cash, </w:t>
      </w:r>
      <w:r w:rsidR="00150EE2" w:rsidRPr="00120E98">
        <w:rPr>
          <w:rFonts w:ascii="Montserrat" w:hAnsi="Montserrat" w:cs="Arial"/>
          <w:color w:val="auto"/>
          <w:sz w:val="22"/>
        </w:rPr>
        <w:t>cheque,</w:t>
      </w:r>
      <w:r w:rsidRPr="00120E98">
        <w:rPr>
          <w:rFonts w:ascii="Montserrat" w:hAnsi="Montserrat" w:cs="Arial"/>
          <w:color w:val="auto"/>
          <w:sz w:val="22"/>
        </w:rPr>
        <w:t xml:space="preserve"> or credit card</w:t>
      </w:r>
      <w:r w:rsidR="00150EE2" w:rsidRPr="00120E98">
        <w:rPr>
          <w:rFonts w:ascii="Montserrat" w:hAnsi="Montserrat" w:cs="Arial"/>
          <w:color w:val="auto"/>
          <w:sz w:val="22"/>
        </w:rPr>
        <w:t xml:space="preserve"> (of $25 in total, or above)</w:t>
      </w:r>
    </w:p>
    <w:p w14:paraId="43276FD5" w14:textId="77777777" w:rsidR="00150EE2" w:rsidRPr="00120E98" w:rsidRDefault="00150EE2" w:rsidP="00150EE2">
      <w:pPr>
        <w:pStyle w:val="ListParagraph"/>
        <w:numPr>
          <w:ilvl w:val="0"/>
          <w:numId w:val="0"/>
        </w:numPr>
        <w:spacing w:after="0"/>
        <w:ind w:left="720"/>
        <w:rPr>
          <w:rFonts w:ascii="Montserrat" w:hAnsi="Montserrat" w:cs="Arial"/>
          <w:sz w:val="22"/>
        </w:rPr>
      </w:pPr>
    </w:p>
    <w:p w14:paraId="165B3CB6" w14:textId="58B9A7EE" w:rsidR="00697F69" w:rsidRPr="00120E98" w:rsidRDefault="00697F69" w:rsidP="00E868A3">
      <w:pPr>
        <w:spacing w:after="0"/>
        <w:rPr>
          <w:rFonts w:ascii="Montserrat" w:hAnsi="Montserrat" w:cs="Arial"/>
        </w:rPr>
      </w:pPr>
      <w:r w:rsidRPr="00120E98">
        <w:rPr>
          <w:rFonts w:ascii="Montserrat" w:hAnsi="Montserrat" w:cs="Arial"/>
        </w:rPr>
        <w:t>Donation</w:t>
      </w:r>
      <w:r w:rsidR="00150EE2" w:rsidRPr="00120E98">
        <w:rPr>
          <w:rFonts w:ascii="Montserrat" w:hAnsi="Montserrat" w:cs="Arial"/>
        </w:rPr>
        <w:t>s</w:t>
      </w:r>
      <w:r w:rsidRPr="00120E98">
        <w:rPr>
          <w:rFonts w:ascii="Montserrat" w:hAnsi="Montserrat" w:cs="Arial"/>
        </w:rPr>
        <w:t xml:space="preserve"> NOT eligible for a tax receipt:</w:t>
      </w:r>
    </w:p>
    <w:p w14:paraId="3A93253A" w14:textId="1780327E" w:rsidR="00150EE2" w:rsidRPr="00120E98" w:rsidRDefault="004418F4" w:rsidP="004E2218">
      <w:pPr>
        <w:pStyle w:val="ListParagraph"/>
        <w:numPr>
          <w:ilvl w:val="0"/>
          <w:numId w:val="32"/>
        </w:numPr>
        <w:spacing w:after="0"/>
        <w:rPr>
          <w:rFonts w:ascii="Montserrat" w:hAnsi="Montserrat" w:cs="Arial"/>
          <w:color w:val="auto"/>
          <w:sz w:val="22"/>
        </w:rPr>
      </w:pPr>
      <w:r w:rsidRPr="00120E98">
        <w:rPr>
          <w:rFonts w:ascii="Montserrat" w:hAnsi="Montserrat" w:cs="Arial"/>
          <w:color w:val="auto"/>
          <w:sz w:val="22"/>
        </w:rPr>
        <w:t>Special events participation</w:t>
      </w:r>
    </w:p>
    <w:p w14:paraId="2C1DD98D" w14:textId="02F915F9" w:rsidR="004418F4" w:rsidRPr="00120E98" w:rsidRDefault="004418F4" w:rsidP="004E2218">
      <w:pPr>
        <w:pStyle w:val="ListParagraph"/>
        <w:numPr>
          <w:ilvl w:val="0"/>
          <w:numId w:val="32"/>
        </w:numPr>
        <w:spacing w:after="0"/>
        <w:rPr>
          <w:rFonts w:ascii="Montserrat" w:hAnsi="Montserrat" w:cs="Arial"/>
          <w:color w:val="auto"/>
          <w:sz w:val="22"/>
        </w:rPr>
      </w:pPr>
      <w:r w:rsidRPr="00120E98">
        <w:rPr>
          <w:rFonts w:ascii="Montserrat" w:hAnsi="Montserrat" w:cs="Arial"/>
          <w:color w:val="auto"/>
          <w:sz w:val="22"/>
        </w:rPr>
        <w:t>Lottery ticket purchases</w:t>
      </w:r>
    </w:p>
    <w:p w14:paraId="28CCAD1A" w14:textId="6CAEAD03" w:rsidR="004418F4" w:rsidRPr="00120E98" w:rsidRDefault="004418F4" w:rsidP="004E2218">
      <w:pPr>
        <w:pStyle w:val="ListParagraph"/>
        <w:numPr>
          <w:ilvl w:val="0"/>
          <w:numId w:val="32"/>
        </w:numPr>
        <w:spacing w:after="0"/>
        <w:rPr>
          <w:rFonts w:ascii="Montserrat" w:hAnsi="Montserrat" w:cs="Arial"/>
          <w:color w:val="auto"/>
          <w:sz w:val="22"/>
        </w:rPr>
      </w:pPr>
      <w:r w:rsidRPr="00120E98">
        <w:rPr>
          <w:rFonts w:ascii="Montserrat" w:hAnsi="Montserrat" w:cs="Arial"/>
          <w:color w:val="auto"/>
          <w:sz w:val="22"/>
        </w:rPr>
        <w:t>Donation of vacation days by leadership</w:t>
      </w:r>
    </w:p>
    <w:p w14:paraId="04302ACE" w14:textId="77777777" w:rsidR="004418F4" w:rsidRPr="00120E98" w:rsidRDefault="004418F4" w:rsidP="004418F4">
      <w:pPr>
        <w:pStyle w:val="ListParagraph"/>
        <w:numPr>
          <w:ilvl w:val="0"/>
          <w:numId w:val="0"/>
        </w:numPr>
        <w:spacing w:after="0"/>
        <w:ind w:left="720"/>
        <w:rPr>
          <w:rFonts w:ascii="Montserrat" w:hAnsi="Montserrat" w:cs="Arial"/>
          <w:sz w:val="22"/>
        </w:rPr>
      </w:pPr>
    </w:p>
    <w:p w14:paraId="12D0551B" w14:textId="67777266" w:rsidR="00E868A3" w:rsidRPr="00120E98" w:rsidRDefault="00E868A3" w:rsidP="00E868A3">
      <w:pPr>
        <w:spacing w:after="0"/>
        <w:rPr>
          <w:rFonts w:ascii="Montserrat" w:hAnsi="Montserrat" w:cs="Arial"/>
          <w:color w:val="404040" w:themeColor="text1" w:themeTint="BF"/>
          <w:u w:val="single"/>
        </w:rPr>
      </w:pPr>
      <w:r w:rsidRPr="00120E98">
        <w:rPr>
          <w:rFonts w:ascii="Montserrat" w:hAnsi="Montserrat" w:cs="Arial"/>
        </w:rPr>
        <w:t xml:space="preserve">Visit the </w:t>
      </w:r>
      <w:hyperlink r:id="rId72" w:history="1">
        <w:r w:rsidRPr="00CB741F">
          <w:rPr>
            <w:rStyle w:val="Hyperlink"/>
            <w:rFonts w:ascii="Montserrat" w:hAnsi="Montserrat" w:cs="Arial"/>
            <w:color w:val="6017FC"/>
          </w:rPr>
          <w:t>Tax Receipting Guide</w:t>
        </w:r>
      </w:hyperlink>
      <w:r w:rsidRPr="00120E98">
        <w:rPr>
          <w:rFonts w:ascii="Montserrat" w:hAnsi="Montserrat" w:cs="Arial"/>
        </w:rPr>
        <w:t xml:space="preserve"> </w:t>
      </w:r>
      <w:r w:rsidRPr="00120E98">
        <w:rPr>
          <w:rStyle w:val="Hyperlink"/>
          <w:rFonts w:ascii="Montserrat" w:hAnsi="Montserrat" w:cs="Arial"/>
          <w:color w:val="auto"/>
        </w:rPr>
        <w:t xml:space="preserve">for </w:t>
      </w:r>
      <w:r w:rsidR="004418F4" w:rsidRPr="00120E98">
        <w:rPr>
          <w:rStyle w:val="Hyperlink"/>
          <w:rFonts w:ascii="Montserrat" w:hAnsi="Montserrat" w:cs="Arial"/>
          <w:color w:val="auto"/>
        </w:rPr>
        <w:t xml:space="preserve">more </w:t>
      </w:r>
      <w:r w:rsidRPr="00120E98">
        <w:rPr>
          <w:rFonts w:ascii="Montserrat" w:hAnsi="Montserrat" w:cs="Arial"/>
        </w:rPr>
        <w:t>detailed information regarding</w:t>
      </w:r>
      <w:r w:rsidR="0001354A" w:rsidRPr="00120E98">
        <w:rPr>
          <w:rFonts w:ascii="Montserrat" w:hAnsi="Montserrat" w:cs="Arial"/>
        </w:rPr>
        <w:t xml:space="preserve"> tax receipting.</w:t>
      </w:r>
      <w:r w:rsidRPr="00120E98">
        <w:rPr>
          <w:rFonts w:ascii="Montserrat" w:hAnsi="Montserrat" w:cs="Arial"/>
        </w:rPr>
        <w:t xml:space="preserve"> </w:t>
      </w:r>
    </w:p>
    <w:p w14:paraId="6309BA8F" w14:textId="77777777" w:rsidR="003D1DCD" w:rsidRPr="00120E98" w:rsidRDefault="003D1DCD" w:rsidP="003D1DCD">
      <w:pPr>
        <w:rPr>
          <w:rFonts w:ascii="Montserrat" w:hAnsi="Montserrat" w:cs="Arial"/>
          <w:b/>
        </w:rPr>
      </w:pPr>
    </w:p>
    <w:p w14:paraId="0746FAAF" w14:textId="52E15583" w:rsidR="00246957" w:rsidRPr="00CB741F" w:rsidRDefault="003735C5" w:rsidP="003D1DCD">
      <w:pPr>
        <w:rPr>
          <w:rFonts w:ascii="Montserrat" w:hAnsi="Montserrat" w:cs="Arial"/>
          <w:b/>
          <w:color w:val="6017FC"/>
        </w:rPr>
      </w:pPr>
      <w:r w:rsidRPr="00CB741F">
        <w:rPr>
          <w:rFonts w:ascii="Montserrat" w:hAnsi="Montserrat" w:cs="Arial"/>
          <w:b/>
          <w:bCs/>
          <w:color w:val="6017FC"/>
        </w:rPr>
        <w:t>1</w:t>
      </w:r>
      <w:r w:rsidR="0031548D" w:rsidRPr="00CB741F">
        <w:rPr>
          <w:rFonts w:ascii="Montserrat" w:hAnsi="Montserrat" w:cs="Arial"/>
          <w:b/>
          <w:bCs/>
          <w:color w:val="6017FC"/>
        </w:rPr>
        <w:t>2</w:t>
      </w:r>
      <w:r w:rsidR="00124A9C" w:rsidRPr="00CB741F">
        <w:rPr>
          <w:rFonts w:ascii="Montserrat" w:hAnsi="Montserrat" w:cs="Arial"/>
          <w:b/>
          <w:bCs/>
          <w:color w:val="6017FC"/>
        </w:rPr>
        <w:t xml:space="preserve"> – PRIVACY </w:t>
      </w:r>
    </w:p>
    <w:p w14:paraId="490BD348" w14:textId="77777777" w:rsidR="00124A9C" w:rsidRPr="00120E98" w:rsidRDefault="00124A9C" w:rsidP="00124A9C">
      <w:pPr>
        <w:spacing w:after="0"/>
        <w:rPr>
          <w:rFonts w:ascii="Montserrat" w:hAnsi="Montserrat" w:cs="Arial"/>
          <w:b/>
          <w:color w:val="A6A6A6" w:themeColor="background1" w:themeShade="A6"/>
        </w:rPr>
      </w:pP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r w:rsidRPr="00120E98">
        <w:rPr>
          <w:rFonts w:ascii="Montserrat" w:hAnsi="Montserrat" w:cs="Arial"/>
          <w:b/>
          <w:color w:val="A6A6A6" w:themeColor="background1" w:themeShade="A6"/>
        </w:rPr>
        <w:sym w:font="Wingdings" w:char="F06C"/>
      </w:r>
      <w:r w:rsidRPr="00120E98">
        <w:rPr>
          <w:rFonts w:ascii="Montserrat" w:hAnsi="Montserrat" w:cs="Arial"/>
          <w:b/>
          <w:color w:val="A6A6A6" w:themeColor="background1" w:themeShade="A6"/>
        </w:rPr>
        <w:t xml:space="preserve">  </w:t>
      </w:r>
    </w:p>
    <w:p w14:paraId="65B54479" w14:textId="77777777" w:rsidR="00246957" w:rsidRPr="00120E98" w:rsidRDefault="00246957" w:rsidP="00495A9A">
      <w:pPr>
        <w:autoSpaceDE w:val="0"/>
        <w:autoSpaceDN w:val="0"/>
        <w:adjustRightInd w:val="0"/>
        <w:spacing w:after="0" w:line="240" w:lineRule="auto"/>
        <w:rPr>
          <w:rFonts w:ascii="Montserrat" w:hAnsi="Montserrat" w:cs="Arial"/>
          <w:b/>
          <w:bCs/>
          <w:color w:val="FF0000"/>
        </w:rPr>
      </w:pPr>
    </w:p>
    <w:p w14:paraId="7610D58F" w14:textId="77777777" w:rsidR="00855DC9" w:rsidRPr="00086216" w:rsidRDefault="00855DC9" w:rsidP="00BE7E38">
      <w:pPr>
        <w:autoSpaceDE w:val="0"/>
        <w:autoSpaceDN w:val="0"/>
        <w:adjustRightInd w:val="0"/>
        <w:spacing w:after="0" w:line="240" w:lineRule="auto"/>
        <w:ind w:right="83"/>
        <w:rPr>
          <w:rFonts w:ascii="Montserrat" w:hAnsi="Montserrat" w:cs="Arial"/>
          <w:b/>
          <w:bCs/>
          <w:color w:val="6017FC"/>
        </w:rPr>
      </w:pPr>
      <w:r w:rsidRPr="00086216">
        <w:rPr>
          <w:rFonts w:ascii="Montserrat" w:hAnsi="Montserrat" w:cs="Arial"/>
          <w:b/>
          <w:bCs/>
          <w:color w:val="6017FC"/>
        </w:rPr>
        <w:t>Privacy of Donor Information</w:t>
      </w:r>
    </w:p>
    <w:p w14:paraId="7EDDB599" w14:textId="77777777" w:rsidR="00855DC9" w:rsidRPr="00120E98" w:rsidRDefault="00855DC9" w:rsidP="00BE7E38">
      <w:pPr>
        <w:autoSpaceDE w:val="0"/>
        <w:autoSpaceDN w:val="0"/>
        <w:adjustRightInd w:val="0"/>
        <w:spacing w:after="0" w:line="240" w:lineRule="auto"/>
        <w:ind w:right="83"/>
        <w:rPr>
          <w:rFonts w:ascii="Montserrat" w:hAnsi="Montserrat" w:cs="Arial"/>
          <w:bCs/>
          <w:color w:val="231F20"/>
        </w:rPr>
      </w:pPr>
    </w:p>
    <w:p w14:paraId="1A8CA918" w14:textId="77777777" w:rsidR="00F42031" w:rsidRPr="00120E98" w:rsidRDefault="00495A9A" w:rsidP="00BE7E38">
      <w:pPr>
        <w:autoSpaceDE w:val="0"/>
        <w:autoSpaceDN w:val="0"/>
        <w:adjustRightInd w:val="0"/>
        <w:spacing w:after="0" w:line="240" w:lineRule="auto"/>
        <w:ind w:right="83"/>
        <w:rPr>
          <w:rFonts w:ascii="Montserrat" w:hAnsi="Montserrat" w:cs="Arial"/>
          <w:color w:val="000000" w:themeColor="text1"/>
        </w:rPr>
      </w:pPr>
      <w:r w:rsidRPr="00120E98">
        <w:rPr>
          <w:rFonts w:ascii="Montserrat" w:hAnsi="Montserrat" w:cs="Arial"/>
          <w:color w:val="000000" w:themeColor="text1"/>
        </w:rPr>
        <w:t xml:space="preserve">Protecting donor rights and privacy </w:t>
      </w:r>
      <w:r w:rsidR="00855DC9" w:rsidRPr="00120E98">
        <w:rPr>
          <w:rFonts w:ascii="Montserrat" w:hAnsi="Montserrat" w:cs="Arial"/>
          <w:color w:val="000000" w:themeColor="text1"/>
        </w:rPr>
        <w:t xml:space="preserve">is a priority </w:t>
      </w:r>
      <w:r w:rsidR="00CA1A32" w:rsidRPr="00120E98">
        <w:rPr>
          <w:rFonts w:ascii="Montserrat" w:hAnsi="Montserrat" w:cs="Arial"/>
          <w:color w:val="000000" w:themeColor="text1"/>
        </w:rPr>
        <w:t xml:space="preserve">and commitment </w:t>
      </w:r>
      <w:r w:rsidR="00855DC9" w:rsidRPr="00120E98">
        <w:rPr>
          <w:rFonts w:ascii="Montserrat" w:hAnsi="Montserrat" w:cs="Arial"/>
          <w:color w:val="000000" w:themeColor="text1"/>
        </w:rPr>
        <w:t xml:space="preserve">of both </w:t>
      </w:r>
      <w:r w:rsidR="00E868A3" w:rsidRPr="00120E98">
        <w:rPr>
          <w:rFonts w:ascii="Montserrat" w:hAnsi="Montserrat" w:cs="Arial"/>
          <w:color w:val="000000" w:themeColor="text1"/>
        </w:rPr>
        <w:t>Federated Health Charities</w:t>
      </w:r>
      <w:r w:rsidR="00855DC9" w:rsidRPr="00120E98">
        <w:rPr>
          <w:rFonts w:ascii="Montserrat" w:hAnsi="Montserrat" w:cs="Arial"/>
          <w:color w:val="000000" w:themeColor="text1"/>
        </w:rPr>
        <w:t xml:space="preserve"> and the OPS. </w:t>
      </w:r>
      <w:r w:rsidR="00F42031" w:rsidRPr="00120E98">
        <w:rPr>
          <w:rFonts w:ascii="Montserrat" w:hAnsi="Montserrat" w:cs="Arial"/>
          <w:color w:val="000000" w:themeColor="text1"/>
        </w:rPr>
        <w:t xml:space="preserve">It is important that your campaign team adhere to the following fundraising and privacy practices when making solicitations on behalf of </w:t>
      </w:r>
      <w:r w:rsidR="00E868A3" w:rsidRPr="00120E98">
        <w:rPr>
          <w:rFonts w:ascii="Montserrat" w:hAnsi="Montserrat" w:cs="Arial"/>
          <w:color w:val="000000" w:themeColor="text1"/>
        </w:rPr>
        <w:t>Federated Health Charities</w:t>
      </w:r>
      <w:r w:rsidR="00F42031" w:rsidRPr="00120E98">
        <w:rPr>
          <w:rFonts w:ascii="Montserrat" w:hAnsi="Montserrat" w:cs="Arial"/>
          <w:color w:val="000000" w:themeColor="text1"/>
        </w:rPr>
        <w:t>.</w:t>
      </w:r>
    </w:p>
    <w:p w14:paraId="213FB099" w14:textId="77777777" w:rsidR="00495A9A" w:rsidRPr="00120E98" w:rsidRDefault="00495A9A" w:rsidP="00BE7E38">
      <w:pPr>
        <w:autoSpaceDE w:val="0"/>
        <w:autoSpaceDN w:val="0"/>
        <w:adjustRightInd w:val="0"/>
        <w:spacing w:after="0" w:line="240" w:lineRule="auto"/>
        <w:ind w:right="83"/>
        <w:rPr>
          <w:rFonts w:ascii="Montserrat" w:hAnsi="Montserrat" w:cs="Arial"/>
          <w:color w:val="231F20"/>
        </w:rPr>
      </w:pPr>
    </w:p>
    <w:p w14:paraId="23669DDF" w14:textId="77777777" w:rsidR="00F42031" w:rsidRPr="00086216" w:rsidRDefault="00F42031" w:rsidP="00BE7E38">
      <w:pPr>
        <w:autoSpaceDE w:val="0"/>
        <w:autoSpaceDN w:val="0"/>
        <w:adjustRightInd w:val="0"/>
        <w:spacing w:after="0" w:line="240" w:lineRule="auto"/>
        <w:ind w:right="83"/>
        <w:rPr>
          <w:rFonts w:ascii="Montserrat" w:hAnsi="Montserrat" w:cs="Arial"/>
          <w:b/>
          <w:bCs/>
          <w:color w:val="6017FC"/>
        </w:rPr>
      </w:pPr>
      <w:r w:rsidRPr="00086216">
        <w:rPr>
          <w:rFonts w:ascii="Montserrat" w:hAnsi="Montserrat" w:cs="Arial"/>
          <w:b/>
          <w:bCs/>
          <w:color w:val="6017FC"/>
        </w:rPr>
        <w:t>Privacy Best Practices Checklist</w:t>
      </w:r>
    </w:p>
    <w:p w14:paraId="32C34802" w14:textId="77777777" w:rsidR="00A73BC0" w:rsidRPr="00120E98" w:rsidRDefault="00A73BC0" w:rsidP="00BE7E38">
      <w:pPr>
        <w:autoSpaceDE w:val="0"/>
        <w:autoSpaceDN w:val="0"/>
        <w:adjustRightInd w:val="0"/>
        <w:spacing w:after="0" w:line="240" w:lineRule="auto"/>
        <w:ind w:right="83"/>
        <w:rPr>
          <w:rFonts w:ascii="Montserrat" w:hAnsi="Montserrat" w:cs="Arial"/>
          <w:b/>
          <w:bCs/>
          <w:color w:val="FF0000"/>
        </w:rPr>
      </w:pPr>
    </w:p>
    <w:p w14:paraId="08AE3FF5" w14:textId="77777777" w:rsidR="00F42031" w:rsidRPr="00120E98" w:rsidRDefault="00F42031" w:rsidP="00BE7E38">
      <w:pPr>
        <w:autoSpaceDE w:val="0"/>
        <w:autoSpaceDN w:val="0"/>
        <w:adjustRightInd w:val="0"/>
        <w:spacing w:after="0" w:line="240" w:lineRule="auto"/>
        <w:ind w:left="720" w:right="83" w:hanging="720"/>
        <w:rPr>
          <w:rFonts w:ascii="Montserrat" w:hAnsi="Montserrat" w:cs="Arial"/>
          <w:color w:val="000000" w:themeColor="text1"/>
        </w:rPr>
      </w:pPr>
      <w:r w:rsidRPr="00120E98">
        <w:rPr>
          <w:rFonts w:ascii="Montserrat" w:eastAsia="Wingdings-Regular" w:hAnsi="Montserrat" w:cs="Arial"/>
          <w:color w:val="000000" w:themeColor="text1"/>
        </w:rPr>
        <w:sym w:font="Wingdings" w:char="F0FE"/>
      </w:r>
      <w:r w:rsidR="00634401" w:rsidRPr="00120E98">
        <w:rPr>
          <w:rFonts w:ascii="Montserrat" w:eastAsia="Wingdings-Regular" w:hAnsi="Montserrat" w:cs="Arial"/>
          <w:color w:val="000000" w:themeColor="text1"/>
        </w:rPr>
        <w:tab/>
      </w:r>
      <w:r w:rsidRPr="00120E98">
        <w:rPr>
          <w:rFonts w:ascii="Montserrat" w:hAnsi="Montserrat" w:cs="Arial"/>
          <w:color w:val="000000" w:themeColor="text1"/>
        </w:rPr>
        <w:t xml:space="preserve">Limit the number of people on your committee who will deal with </w:t>
      </w:r>
      <w:r w:rsidR="001A1B55" w:rsidRPr="00120E98">
        <w:rPr>
          <w:rFonts w:ascii="Montserrat" w:hAnsi="Montserrat" w:cs="Arial"/>
          <w:color w:val="000000" w:themeColor="text1"/>
        </w:rPr>
        <w:t xml:space="preserve">a </w:t>
      </w:r>
      <w:r w:rsidRPr="00120E98">
        <w:rPr>
          <w:rFonts w:ascii="Montserrat" w:hAnsi="Montserrat" w:cs="Arial"/>
          <w:color w:val="000000" w:themeColor="text1"/>
        </w:rPr>
        <w:t>donor’s personal information.</w:t>
      </w:r>
    </w:p>
    <w:p w14:paraId="1FD85B92" w14:textId="77777777" w:rsidR="00F42031" w:rsidRPr="00120E98" w:rsidRDefault="00F42031" w:rsidP="00BE7E38">
      <w:pPr>
        <w:autoSpaceDE w:val="0"/>
        <w:autoSpaceDN w:val="0"/>
        <w:adjustRightInd w:val="0"/>
        <w:spacing w:after="0" w:line="240" w:lineRule="auto"/>
        <w:ind w:left="720" w:right="83" w:hanging="720"/>
        <w:rPr>
          <w:rFonts w:ascii="Montserrat" w:hAnsi="Montserrat" w:cs="Arial"/>
          <w:color w:val="000000" w:themeColor="text1"/>
        </w:rPr>
      </w:pPr>
      <w:r w:rsidRPr="00120E98">
        <w:rPr>
          <w:rFonts w:ascii="Montserrat" w:eastAsia="Wingdings-Regular" w:hAnsi="Montserrat" w:cs="Arial"/>
          <w:color w:val="000000" w:themeColor="text1"/>
        </w:rPr>
        <w:sym w:font="Wingdings" w:char="F0FE"/>
      </w:r>
      <w:r w:rsidRPr="00120E98">
        <w:rPr>
          <w:rFonts w:ascii="Montserrat" w:eastAsia="Wingdings-Regular" w:hAnsi="Montserrat" w:cs="Arial"/>
          <w:color w:val="000000" w:themeColor="text1"/>
        </w:rPr>
        <w:t xml:space="preserve"> </w:t>
      </w:r>
      <w:r w:rsidR="00634401" w:rsidRPr="00120E98">
        <w:rPr>
          <w:rFonts w:ascii="Montserrat" w:eastAsia="Wingdings-Regular" w:hAnsi="Montserrat" w:cs="Arial"/>
          <w:color w:val="000000" w:themeColor="text1"/>
        </w:rPr>
        <w:tab/>
      </w:r>
      <w:r w:rsidRPr="00120E98">
        <w:rPr>
          <w:rFonts w:ascii="Montserrat" w:hAnsi="Montserrat" w:cs="Arial"/>
          <w:color w:val="000000" w:themeColor="text1"/>
        </w:rPr>
        <w:t xml:space="preserve">Ensure that committee members clearly understand the need to keep personal information confidential and limited to use only for the </w:t>
      </w:r>
      <w:r w:rsidR="00E868A3" w:rsidRPr="00120E98">
        <w:rPr>
          <w:rFonts w:ascii="Montserrat" w:hAnsi="Montserrat" w:cs="Arial"/>
          <w:color w:val="000000" w:themeColor="text1"/>
        </w:rPr>
        <w:t>Federated Health Charities</w:t>
      </w:r>
      <w:r w:rsidRPr="00120E98">
        <w:rPr>
          <w:rFonts w:ascii="Montserrat" w:hAnsi="Montserrat" w:cs="Arial"/>
          <w:color w:val="000000" w:themeColor="text1"/>
        </w:rPr>
        <w:t xml:space="preserve"> campaign. </w:t>
      </w:r>
    </w:p>
    <w:p w14:paraId="4A3DA10B" w14:textId="77777777" w:rsidR="00F42031" w:rsidRPr="00120E98" w:rsidRDefault="00F42031" w:rsidP="00BE7E38">
      <w:pPr>
        <w:autoSpaceDE w:val="0"/>
        <w:autoSpaceDN w:val="0"/>
        <w:adjustRightInd w:val="0"/>
        <w:spacing w:after="0" w:line="240" w:lineRule="auto"/>
        <w:ind w:right="83"/>
        <w:rPr>
          <w:rFonts w:ascii="Montserrat" w:hAnsi="Montserrat" w:cs="Arial"/>
          <w:color w:val="000000" w:themeColor="text1"/>
        </w:rPr>
      </w:pPr>
      <w:r w:rsidRPr="00120E98">
        <w:rPr>
          <w:rFonts w:ascii="Montserrat" w:eastAsia="Wingdings-Regular" w:hAnsi="Montserrat" w:cs="Arial"/>
          <w:color w:val="000000" w:themeColor="text1"/>
        </w:rPr>
        <w:sym w:font="Wingdings" w:char="F0FE"/>
      </w:r>
      <w:r w:rsidRPr="00120E98">
        <w:rPr>
          <w:rFonts w:ascii="Montserrat" w:eastAsia="Wingdings-Regular" w:hAnsi="Montserrat" w:cs="Arial"/>
          <w:color w:val="000000" w:themeColor="text1"/>
        </w:rPr>
        <w:t xml:space="preserve"> </w:t>
      </w:r>
      <w:r w:rsidR="00634401" w:rsidRPr="00120E98">
        <w:rPr>
          <w:rFonts w:ascii="Montserrat" w:eastAsia="Wingdings-Regular" w:hAnsi="Montserrat" w:cs="Arial"/>
          <w:color w:val="000000" w:themeColor="text1"/>
        </w:rPr>
        <w:tab/>
      </w:r>
      <w:r w:rsidRPr="00120E98">
        <w:rPr>
          <w:rFonts w:ascii="Montserrat" w:hAnsi="Montserrat" w:cs="Arial"/>
          <w:color w:val="000000" w:themeColor="text1"/>
        </w:rPr>
        <w:t xml:space="preserve">Ensure that reporting donation results cannot identify the person who made the donation. </w:t>
      </w:r>
    </w:p>
    <w:p w14:paraId="3957F4E5" w14:textId="16EE4D2B" w:rsidR="00F42031" w:rsidRPr="00120E98" w:rsidRDefault="00F42031" w:rsidP="00BE7E38">
      <w:pPr>
        <w:autoSpaceDE w:val="0"/>
        <w:autoSpaceDN w:val="0"/>
        <w:adjustRightInd w:val="0"/>
        <w:spacing w:after="0" w:line="240" w:lineRule="auto"/>
        <w:ind w:left="720" w:right="83" w:hanging="720"/>
        <w:rPr>
          <w:rFonts w:ascii="Montserrat" w:hAnsi="Montserrat" w:cs="Arial"/>
          <w:color w:val="000000" w:themeColor="text1"/>
        </w:rPr>
      </w:pPr>
      <w:r w:rsidRPr="00120E98">
        <w:rPr>
          <w:rFonts w:ascii="Montserrat" w:eastAsia="Wingdings-Regular" w:hAnsi="Montserrat" w:cs="Arial"/>
          <w:color w:val="000000" w:themeColor="text1"/>
        </w:rPr>
        <w:sym w:font="Wingdings" w:char="F0FE"/>
      </w:r>
      <w:r w:rsidRPr="00120E98">
        <w:rPr>
          <w:rFonts w:ascii="Montserrat" w:eastAsia="Wingdings-Regular" w:hAnsi="Montserrat" w:cs="Arial"/>
          <w:color w:val="000000" w:themeColor="text1"/>
        </w:rPr>
        <w:t xml:space="preserve"> </w:t>
      </w:r>
      <w:r w:rsidR="00634401" w:rsidRPr="00120E98">
        <w:rPr>
          <w:rFonts w:ascii="Montserrat" w:eastAsia="Wingdings-Regular" w:hAnsi="Montserrat" w:cs="Arial"/>
          <w:color w:val="000000" w:themeColor="text1"/>
        </w:rPr>
        <w:tab/>
      </w:r>
      <w:r w:rsidRPr="00120E98">
        <w:rPr>
          <w:rFonts w:ascii="Montserrat" w:hAnsi="Montserrat" w:cs="Arial"/>
          <w:color w:val="000000" w:themeColor="text1"/>
        </w:rPr>
        <w:t xml:space="preserve">Ensure that paper pledge forms with donation information </w:t>
      </w:r>
      <w:r w:rsidR="00FF555B" w:rsidRPr="00120E98">
        <w:rPr>
          <w:rFonts w:ascii="Montserrat" w:hAnsi="Montserrat" w:cs="Arial"/>
          <w:color w:val="000000" w:themeColor="text1"/>
        </w:rPr>
        <w:t xml:space="preserve">are always stored </w:t>
      </w:r>
      <w:r w:rsidR="004D1B03" w:rsidRPr="00120E98">
        <w:rPr>
          <w:rFonts w:ascii="Montserrat" w:hAnsi="Montserrat" w:cs="Arial"/>
          <w:color w:val="000000" w:themeColor="text1"/>
        </w:rPr>
        <w:t>securely (</w:t>
      </w:r>
      <w:r w:rsidR="00CB17FB" w:rsidRPr="00120E98">
        <w:rPr>
          <w:rFonts w:ascii="Montserrat" w:hAnsi="Montserrat" w:cs="Arial"/>
          <w:color w:val="000000" w:themeColor="text1"/>
        </w:rPr>
        <w:t xml:space="preserve">lock and key) </w:t>
      </w:r>
      <w:r w:rsidR="00324DA4" w:rsidRPr="00120E98">
        <w:rPr>
          <w:rFonts w:ascii="Montserrat" w:hAnsi="Montserrat" w:cs="Arial"/>
          <w:color w:val="000000" w:themeColor="text1"/>
        </w:rPr>
        <w:t>and sen</w:t>
      </w:r>
      <w:r w:rsidR="00CB17FB" w:rsidRPr="00120E98">
        <w:rPr>
          <w:rFonts w:ascii="Montserrat" w:hAnsi="Montserrat" w:cs="Arial"/>
          <w:color w:val="000000" w:themeColor="text1"/>
        </w:rPr>
        <w:t>t</w:t>
      </w:r>
      <w:r w:rsidR="00324DA4" w:rsidRPr="00120E98">
        <w:rPr>
          <w:rFonts w:ascii="Montserrat" w:hAnsi="Montserrat" w:cs="Arial"/>
          <w:color w:val="000000" w:themeColor="text1"/>
        </w:rPr>
        <w:t xml:space="preserve"> to your ministry</w:t>
      </w:r>
      <w:r w:rsidR="00CA1A32" w:rsidRPr="00120E98">
        <w:rPr>
          <w:rFonts w:ascii="Montserrat" w:hAnsi="Montserrat" w:cs="Arial"/>
          <w:color w:val="000000" w:themeColor="text1"/>
        </w:rPr>
        <w:t>/</w:t>
      </w:r>
      <w:r w:rsidR="00324DA4" w:rsidRPr="00120E98">
        <w:rPr>
          <w:rFonts w:ascii="Montserrat" w:hAnsi="Montserrat" w:cs="Arial"/>
          <w:color w:val="000000" w:themeColor="text1"/>
        </w:rPr>
        <w:t>agency treasurer on a weekly basis</w:t>
      </w:r>
      <w:r w:rsidR="00461A73" w:rsidRPr="00120E98">
        <w:rPr>
          <w:rFonts w:ascii="Montserrat" w:hAnsi="Montserrat" w:cs="Arial"/>
          <w:color w:val="000000" w:themeColor="text1"/>
        </w:rPr>
        <w:t xml:space="preserve"> in secure mail</w:t>
      </w:r>
      <w:r w:rsidR="00324DA4" w:rsidRPr="00120E98">
        <w:rPr>
          <w:rFonts w:ascii="Montserrat" w:hAnsi="Montserrat" w:cs="Arial"/>
          <w:color w:val="000000" w:themeColor="text1"/>
        </w:rPr>
        <w:t xml:space="preserve">. </w:t>
      </w:r>
      <w:r w:rsidR="001A1B55" w:rsidRPr="00120E98">
        <w:rPr>
          <w:rFonts w:ascii="Montserrat" w:hAnsi="Montserrat" w:cs="Arial"/>
          <w:color w:val="000000" w:themeColor="text1"/>
        </w:rPr>
        <w:t xml:space="preserve">These forms </w:t>
      </w:r>
      <w:r w:rsidR="00CA1A32" w:rsidRPr="00120E98">
        <w:rPr>
          <w:rFonts w:ascii="Montserrat" w:hAnsi="Montserrat" w:cs="Arial"/>
          <w:color w:val="000000" w:themeColor="text1"/>
        </w:rPr>
        <w:t xml:space="preserve">(and proceeds from events) </w:t>
      </w:r>
      <w:r w:rsidR="001A1B55" w:rsidRPr="00120E98">
        <w:rPr>
          <w:rFonts w:ascii="Montserrat" w:hAnsi="Montserrat" w:cs="Arial"/>
          <w:color w:val="000000" w:themeColor="text1"/>
        </w:rPr>
        <w:t>should not be collected and held until the end of the campaign.</w:t>
      </w:r>
    </w:p>
    <w:p w14:paraId="7E5ABD1E" w14:textId="77777777" w:rsidR="00F42031" w:rsidRPr="00120E98" w:rsidRDefault="00F42031" w:rsidP="00BE7E38">
      <w:pPr>
        <w:autoSpaceDE w:val="0"/>
        <w:autoSpaceDN w:val="0"/>
        <w:adjustRightInd w:val="0"/>
        <w:spacing w:after="0" w:line="240" w:lineRule="auto"/>
        <w:ind w:right="83"/>
        <w:rPr>
          <w:rFonts w:ascii="Montserrat" w:hAnsi="Montserrat" w:cs="Arial"/>
          <w:color w:val="000000" w:themeColor="text1"/>
        </w:rPr>
      </w:pPr>
      <w:r w:rsidRPr="00120E98">
        <w:rPr>
          <w:rFonts w:ascii="Montserrat" w:eastAsia="Wingdings-Regular" w:hAnsi="Montserrat" w:cs="Arial"/>
          <w:color w:val="000000" w:themeColor="text1"/>
        </w:rPr>
        <w:sym w:font="Wingdings" w:char="F0FE"/>
      </w:r>
      <w:r w:rsidRPr="00120E98">
        <w:rPr>
          <w:rFonts w:ascii="Montserrat" w:eastAsia="Wingdings-Regular" w:hAnsi="Montserrat" w:cs="Arial"/>
          <w:color w:val="000000" w:themeColor="text1"/>
        </w:rPr>
        <w:t xml:space="preserve"> </w:t>
      </w:r>
      <w:r w:rsidR="00634401" w:rsidRPr="00120E98">
        <w:rPr>
          <w:rFonts w:ascii="Montserrat" w:eastAsia="Wingdings-Regular" w:hAnsi="Montserrat" w:cs="Arial"/>
          <w:color w:val="000000" w:themeColor="text1"/>
        </w:rPr>
        <w:tab/>
      </w:r>
      <w:r w:rsidR="00324DA4" w:rsidRPr="00120E98">
        <w:rPr>
          <w:rFonts w:ascii="Montserrat" w:hAnsi="Montserrat" w:cs="Arial"/>
          <w:color w:val="000000" w:themeColor="text1"/>
        </w:rPr>
        <w:t xml:space="preserve">Do not maintain list of donors for the current campaign year or to use in future years. </w:t>
      </w:r>
    </w:p>
    <w:p w14:paraId="7A16367C" w14:textId="193F475F" w:rsidR="00324DA4" w:rsidRPr="00120E98" w:rsidRDefault="00324DA4" w:rsidP="00BE7E38">
      <w:pPr>
        <w:autoSpaceDE w:val="0"/>
        <w:autoSpaceDN w:val="0"/>
        <w:adjustRightInd w:val="0"/>
        <w:spacing w:after="0" w:line="240" w:lineRule="auto"/>
        <w:ind w:left="720" w:right="83" w:hanging="720"/>
        <w:rPr>
          <w:rFonts w:ascii="Montserrat" w:hAnsi="Montserrat" w:cs="Arial"/>
          <w:color w:val="000000" w:themeColor="text1"/>
        </w:rPr>
      </w:pPr>
      <w:r w:rsidRPr="00120E98">
        <w:rPr>
          <w:rFonts w:ascii="Montserrat" w:eastAsia="Wingdings-Regular" w:hAnsi="Montserrat" w:cs="Arial"/>
          <w:color w:val="000000" w:themeColor="text1"/>
        </w:rPr>
        <w:sym w:font="Wingdings" w:char="F0FE"/>
      </w:r>
      <w:r w:rsidRPr="00120E98">
        <w:rPr>
          <w:rFonts w:ascii="Montserrat" w:eastAsia="Wingdings-Regular" w:hAnsi="Montserrat" w:cs="Arial"/>
          <w:color w:val="000000" w:themeColor="text1"/>
        </w:rPr>
        <w:t xml:space="preserve"> </w:t>
      </w:r>
      <w:r w:rsidRPr="00120E98">
        <w:rPr>
          <w:rFonts w:ascii="Montserrat" w:eastAsia="Wingdings-Regular" w:hAnsi="Montserrat" w:cs="Arial"/>
          <w:color w:val="000000" w:themeColor="text1"/>
        </w:rPr>
        <w:tab/>
      </w:r>
      <w:r w:rsidRPr="00120E98">
        <w:rPr>
          <w:rFonts w:ascii="Montserrat" w:hAnsi="Montserrat" w:cs="Arial"/>
          <w:color w:val="000000" w:themeColor="text1"/>
        </w:rPr>
        <w:t xml:space="preserve">If you find donor information on your office shared drive or in hard copy file folders from past campaigns, delete or destroy the information. </w:t>
      </w:r>
    </w:p>
    <w:p w14:paraId="2BA1C781" w14:textId="77777777" w:rsidR="0001354A" w:rsidRPr="00120E98" w:rsidRDefault="0001354A" w:rsidP="00BE7E38">
      <w:pPr>
        <w:autoSpaceDE w:val="0"/>
        <w:autoSpaceDN w:val="0"/>
        <w:adjustRightInd w:val="0"/>
        <w:spacing w:after="0" w:line="240" w:lineRule="auto"/>
        <w:ind w:left="720" w:right="83" w:hanging="720"/>
        <w:rPr>
          <w:rFonts w:ascii="Montserrat" w:hAnsi="Montserrat" w:cs="Arial"/>
          <w:color w:val="000000" w:themeColor="text1"/>
        </w:rPr>
      </w:pPr>
    </w:p>
    <w:p w14:paraId="2F0D863E" w14:textId="563F6943" w:rsidR="00495A9A" w:rsidRPr="00086216" w:rsidRDefault="00780A0E" w:rsidP="00BE7E38">
      <w:pPr>
        <w:autoSpaceDE w:val="0"/>
        <w:autoSpaceDN w:val="0"/>
        <w:adjustRightInd w:val="0"/>
        <w:spacing w:after="0" w:line="240" w:lineRule="auto"/>
        <w:ind w:right="83"/>
        <w:rPr>
          <w:rFonts w:ascii="Montserrat" w:hAnsi="Montserrat" w:cs="Arial"/>
          <w:b/>
          <w:bCs/>
          <w:color w:val="6017FC"/>
        </w:rPr>
      </w:pPr>
      <w:r w:rsidRPr="00086216">
        <w:rPr>
          <w:rFonts w:ascii="Montserrat" w:hAnsi="Montserrat" w:cs="Arial"/>
          <w:b/>
          <w:bCs/>
          <w:color w:val="6017FC"/>
        </w:rPr>
        <w:t>Privacy Considerations Throughout Your Campaign</w:t>
      </w:r>
    </w:p>
    <w:p w14:paraId="59B61863" w14:textId="39D28121" w:rsidR="00780A0E" w:rsidRPr="00120E98" w:rsidRDefault="00780A0E" w:rsidP="00BE7E38">
      <w:pPr>
        <w:autoSpaceDE w:val="0"/>
        <w:autoSpaceDN w:val="0"/>
        <w:adjustRightInd w:val="0"/>
        <w:spacing w:after="0" w:line="240" w:lineRule="auto"/>
        <w:ind w:right="83"/>
        <w:rPr>
          <w:rFonts w:ascii="Montserrat" w:hAnsi="Montserrat" w:cs="Arial"/>
          <w:b/>
          <w:bCs/>
          <w:color w:val="4C7430"/>
        </w:rPr>
      </w:pPr>
    </w:p>
    <w:p w14:paraId="2454F2AA" w14:textId="77777777" w:rsidR="00780A0E" w:rsidRPr="00120E98" w:rsidRDefault="00780A0E" w:rsidP="00780A0E">
      <w:pPr>
        <w:rPr>
          <w:rFonts w:ascii="Montserrat" w:hAnsi="Montserrat" w:cs="Calibri"/>
        </w:rPr>
      </w:pPr>
      <w:r w:rsidRPr="00120E98">
        <w:rPr>
          <w:rFonts w:ascii="Montserrat" w:hAnsi="Montserrat" w:cs="Calibri"/>
        </w:rPr>
        <w:t xml:space="preserve">Privacy of our donors and campaign participants is of utmost importance to Federated Health Charities.  While we aim to support campaign teams fundraising initiatives, we need to prioritize the privacy of our donors, and will honour that privacy above all else.  Please see an outline of privacy parameters that should be considered by campaign teams throughout campaign planning.  </w:t>
      </w:r>
    </w:p>
    <w:p w14:paraId="5C69AD17" w14:textId="134B8B40" w:rsidR="00780A0E" w:rsidRPr="00120E98" w:rsidRDefault="00780A0E" w:rsidP="00780A0E">
      <w:pPr>
        <w:rPr>
          <w:rFonts w:ascii="Montserrat" w:hAnsi="Montserrat" w:cs="Calibri"/>
          <w:b/>
          <w:bCs/>
        </w:rPr>
      </w:pPr>
      <w:r w:rsidRPr="00120E98">
        <w:rPr>
          <w:rFonts w:ascii="Montserrat" w:hAnsi="Montserrat" w:cs="Calibri"/>
          <w:b/>
          <w:bCs/>
        </w:rPr>
        <w:t xml:space="preserve">Incentive Draws: </w:t>
      </w:r>
      <w:r w:rsidR="00F25D7F" w:rsidRPr="00120E98">
        <w:rPr>
          <w:rFonts w:ascii="Montserrat" w:hAnsi="Montserrat" w:cs="Calibri"/>
          <w:b/>
          <w:bCs/>
        </w:rPr>
        <w:t xml:space="preserve"> </w:t>
      </w:r>
      <w:r w:rsidRPr="00120E98">
        <w:rPr>
          <w:rFonts w:ascii="Montserrat" w:hAnsi="Montserrat" w:cs="Calibri"/>
        </w:rPr>
        <w:t xml:space="preserve">Federated Health will conduct the draw for your incentive programs.  We are not able to provide you a list of donors so you can conduct the draw yourself.  Once we have conducted the draw, we will contact the winners to gain consent to release their name to the campaign team for publication as the winner.  Should the donor decline consent we will draw another </w:t>
      </w:r>
      <w:proofErr w:type="gramStart"/>
      <w:r w:rsidRPr="00120E98">
        <w:rPr>
          <w:rFonts w:ascii="Montserrat" w:hAnsi="Montserrat" w:cs="Calibri"/>
        </w:rPr>
        <w:t>winner.</w:t>
      </w:r>
      <w:proofErr w:type="gramEnd"/>
      <w:r w:rsidRPr="00120E98">
        <w:rPr>
          <w:rFonts w:ascii="Montserrat" w:hAnsi="Montserrat" w:cs="Calibri"/>
        </w:rPr>
        <w:t xml:space="preserve"> Please factor in extra time for us to gain consent from the winner in your timeline for announcing incentive winners.    </w:t>
      </w:r>
    </w:p>
    <w:p w14:paraId="063944A6" w14:textId="33FBADA7" w:rsidR="00780A0E" w:rsidRPr="00120E98" w:rsidRDefault="00780A0E" w:rsidP="00780A0E">
      <w:pPr>
        <w:rPr>
          <w:rFonts w:ascii="Montserrat" w:hAnsi="Montserrat" w:cs="Calibri"/>
          <w:b/>
          <w:bCs/>
        </w:rPr>
      </w:pPr>
      <w:r w:rsidRPr="00120E98">
        <w:rPr>
          <w:rFonts w:ascii="Montserrat" w:hAnsi="Montserrat" w:cs="Calibri"/>
          <w:b/>
          <w:bCs/>
        </w:rPr>
        <w:t xml:space="preserve">Lottery: </w:t>
      </w:r>
      <w:r w:rsidR="00F25D7F" w:rsidRPr="00120E98">
        <w:rPr>
          <w:rFonts w:ascii="Montserrat" w:hAnsi="Montserrat" w:cs="Calibri"/>
          <w:b/>
          <w:bCs/>
        </w:rPr>
        <w:t xml:space="preserve"> </w:t>
      </w:r>
      <w:r w:rsidRPr="00120E98">
        <w:rPr>
          <w:rFonts w:ascii="Montserrat" w:hAnsi="Montserrat" w:cs="Calibri"/>
        </w:rPr>
        <w:t>Federated Health cannot release a list of donors who have purchased tickets through the online platform to your team.  This means you cannot do targeted ticket selling, instead you will need to advertise broadly and use messaging such as “Tickets for the Federated Health lottery are available now!  If you have already purchased your tickets, we thank you for your support and you can disregard this message.”</w:t>
      </w:r>
    </w:p>
    <w:p w14:paraId="2FE11B5D" w14:textId="5E582A54" w:rsidR="00780A0E" w:rsidRPr="00120E98" w:rsidRDefault="00780A0E" w:rsidP="00780A0E">
      <w:pPr>
        <w:rPr>
          <w:rFonts w:ascii="Montserrat" w:hAnsi="Montserrat" w:cs="Calibri"/>
          <w:b/>
          <w:bCs/>
        </w:rPr>
      </w:pPr>
      <w:r w:rsidRPr="00120E98">
        <w:rPr>
          <w:rFonts w:ascii="Montserrat" w:hAnsi="Montserrat" w:cs="Calibri"/>
          <w:b/>
          <w:bCs/>
        </w:rPr>
        <w:t xml:space="preserve">Special Events: </w:t>
      </w:r>
      <w:r w:rsidR="00F25D7F" w:rsidRPr="00120E98">
        <w:rPr>
          <w:rFonts w:ascii="Montserrat" w:hAnsi="Montserrat" w:cs="Calibri"/>
          <w:b/>
          <w:bCs/>
        </w:rPr>
        <w:t xml:space="preserve"> </w:t>
      </w:r>
      <w:r w:rsidRPr="00120E98">
        <w:rPr>
          <w:rFonts w:ascii="Montserrat" w:hAnsi="Montserrat" w:cs="Calibri"/>
        </w:rPr>
        <w:t xml:space="preserve">The online events payment platform will include a statement that reads “by purchasing a ticket to this event you agree to your name being released to the event organizers for event communication purposes”.  You are encouraged to have event participants submit their email ticket to you to confirm their purchase, but if needed we can release the names of ticket purchasers to your event organizer.  </w:t>
      </w:r>
    </w:p>
    <w:p w14:paraId="2891257D" w14:textId="5B5A8F1E" w:rsidR="00780A0E" w:rsidRPr="00120E98" w:rsidRDefault="00780A0E" w:rsidP="00780A0E">
      <w:pPr>
        <w:rPr>
          <w:rFonts w:ascii="Montserrat" w:hAnsi="Montserrat" w:cs="Calibri"/>
          <w:b/>
          <w:bCs/>
        </w:rPr>
      </w:pPr>
      <w:r w:rsidRPr="00120E98">
        <w:rPr>
          <w:rFonts w:ascii="Montserrat" w:hAnsi="Montserrat" w:cs="Calibri"/>
          <w:b/>
          <w:bCs/>
        </w:rPr>
        <w:t xml:space="preserve">Campaign Incentives: </w:t>
      </w:r>
      <w:r w:rsidR="00F25D7F" w:rsidRPr="00120E98">
        <w:rPr>
          <w:rFonts w:ascii="Montserrat" w:hAnsi="Montserrat" w:cs="Calibri"/>
          <w:b/>
          <w:bCs/>
        </w:rPr>
        <w:t xml:space="preserve"> </w:t>
      </w:r>
      <w:r w:rsidRPr="00120E98">
        <w:rPr>
          <w:rFonts w:ascii="Montserrat" w:hAnsi="Montserrat" w:cs="Calibri"/>
        </w:rPr>
        <w:t>Should you plan to run campaign incentives (ex. Vacation day draws), add a message to your communications that informs participants that by making a pledge they will automatically be entered in to campaign incentive draws or activities with an option to opt out.  The following statement would suffice “by making this pledge you will be included in additional campaign incentive activities.  If you do not wish to be included please contact …</w:t>
      </w:r>
      <w:proofErr w:type="gramStart"/>
      <w:r w:rsidRPr="00120E98">
        <w:rPr>
          <w:rFonts w:ascii="Montserrat" w:hAnsi="Montserrat" w:cs="Calibri"/>
        </w:rPr>
        <w:t>…..</w:t>
      </w:r>
      <w:proofErr w:type="gramEnd"/>
      <w:r w:rsidRPr="00120E98">
        <w:rPr>
          <w:rFonts w:ascii="Montserrat" w:hAnsi="Montserrat" w:cs="Calibri"/>
        </w:rPr>
        <w:t xml:space="preserve">”.  You will want to appoint someone on your team to be the contact person for these requests.  </w:t>
      </w:r>
    </w:p>
    <w:p w14:paraId="66121F11" w14:textId="478FCCF5" w:rsidR="00780A0E" w:rsidRPr="00120E98" w:rsidRDefault="00780A0E" w:rsidP="00780A0E">
      <w:pPr>
        <w:rPr>
          <w:rFonts w:ascii="Montserrat" w:hAnsi="Montserrat" w:cs="Calibri"/>
          <w:b/>
          <w:bCs/>
        </w:rPr>
      </w:pPr>
      <w:r w:rsidRPr="00120E98">
        <w:rPr>
          <w:rFonts w:ascii="Montserrat" w:hAnsi="Montserrat" w:cs="Calibri"/>
          <w:b/>
          <w:bCs/>
        </w:rPr>
        <w:t xml:space="preserve">Campaign Passport Programs: </w:t>
      </w:r>
      <w:r w:rsidR="00F25D7F" w:rsidRPr="00120E98">
        <w:rPr>
          <w:rFonts w:ascii="Montserrat" w:hAnsi="Montserrat" w:cs="Calibri"/>
          <w:b/>
          <w:bCs/>
        </w:rPr>
        <w:t xml:space="preserve"> </w:t>
      </w:r>
      <w:r w:rsidR="00F25D7F" w:rsidRPr="00120E98">
        <w:rPr>
          <w:rFonts w:ascii="Montserrat" w:hAnsi="Montserrat" w:cs="Calibri"/>
        </w:rPr>
        <w:t>I</w:t>
      </w:r>
      <w:r w:rsidRPr="00120E98">
        <w:rPr>
          <w:rFonts w:ascii="Montserrat" w:hAnsi="Montserrat" w:cs="Calibri"/>
        </w:rPr>
        <w:t>f participation in one event grants you access to other events, add a note to your communications that states “participation in this event grants you access to additional campaign events through our passport program.  As a result, your name will be included in communications for future campaign events.  If you would like to opt out of this, please contact</w:t>
      </w:r>
      <w:proofErr w:type="gramStart"/>
      <w:r w:rsidRPr="00120E98">
        <w:rPr>
          <w:rFonts w:ascii="Montserrat" w:hAnsi="Montserrat" w:cs="Calibri"/>
        </w:rPr>
        <w:t>…..</w:t>
      </w:r>
      <w:proofErr w:type="gramEnd"/>
      <w:r w:rsidRPr="00120E98">
        <w:rPr>
          <w:rFonts w:ascii="Montserrat" w:hAnsi="Montserrat" w:cs="Calibri"/>
        </w:rPr>
        <w:t xml:space="preserve">”.  You will want to appoint someone on your team to be the contact person for these requests.  </w:t>
      </w:r>
    </w:p>
    <w:p w14:paraId="0A7581BF" w14:textId="74CA3570" w:rsidR="00780A0E" w:rsidRPr="00120E98" w:rsidRDefault="00780A0E" w:rsidP="00780A0E">
      <w:pPr>
        <w:rPr>
          <w:rFonts w:ascii="Montserrat" w:hAnsi="Montserrat" w:cs="Calibri"/>
          <w:b/>
          <w:bCs/>
        </w:rPr>
      </w:pPr>
      <w:r w:rsidRPr="00120E98">
        <w:rPr>
          <w:rFonts w:ascii="Montserrat" w:hAnsi="Montserrat" w:cs="Calibri"/>
          <w:b/>
          <w:bCs/>
        </w:rPr>
        <w:t xml:space="preserve">Canvassing: </w:t>
      </w:r>
      <w:r w:rsidR="00F25D7F" w:rsidRPr="00120E98">
        <w:rPr>
          <w:rFonts w:ascii="Montserrat" w:hAnsi="Montserrat" w:cs="Calibri"/>
          <w:b/>
          <w:bCs/>
        </w:rPr>
        <w:t xml:space="preserve"> </w:t>
      </w:r>
      <w:r w:rsidRPr="00120E98">
        <w:rPr>
          <w:rFonts w:ascii="Montserrat" w:hAnsi="Montserrat" w:cs="Calibri"/>
        </w:rPr>
        <w:t xml:space="preserve">Federated Health cannot release lists of donor’s names to your campaign team.  Likewise, we will not confirm whether specific employees have donated.  If you have concerns with your report and whether the appropriate employees are appearing on it, you can submit to Federated Health a list of employee names and we will ensure they are credited to your report.  </w:t>
      </w:r>
    </w:p>
    <w:p w14:paraId="482EDF08" w14:textId="77777777" w:rsidR="005E5B8A" w:rsidRDefault="005E5B8A" w:rsidP="007764FC">
      <w:pPr>
        <w:jc w:val="center"/>
        <w:rPr>
          <w:rFonts w:ascii="Montserrat" w:hAnsi="Montserrat" w:cs="Arial"/>
          <w:color w:val="6017FC"/>
        </w:rPr>
      </w:pPr>
    </w:p>
    <w:p w14:paraId="2F8CCC44" w14:textId="77777777" w:rsidR="005E5B8A" w:rsidRDefault="005E5B8A" w:rsidP="007764FC">
      <w:pPr>
        <w:jc w:val="center"/>
        <w:rPr>
          <w:rFonts w:ascii="Montserrat" w:hAnsi="Montserrat" w:cs="Arial"/>
          <w:color w:val="6017FC"/>
        </w:rPr>
      </w:pPr>
    </w:p>
    <w:p w14:paraId="55AC67A3" w14:textId="77777777" w:rsidR="005E5B8A" w:rsidRDefault="005E5B8A" w:rsidP="007764FC">
      <w:pPr>
        <w:jc w:val="center"/>
        <w:rPr>
          <w:rFonts w:ascii="Montserrat" w:hAnsi="Montserrat" w:cs="Arial"/>
          <w:color w:val="6017FC"/>
        </w:rPr>
      </w:pPr>
    </w:p>
    <w:p w14:paraId="69CFE39D" w14:textId="77777777" w:rsidR="005E5B8A" w:rsidRDefault="005E5B8A" w:rsidP="007764FC">
      <w:pPr>
        <w:jc w:val="center"/>
        <w:rPr>
          <w:rFonts w:ascii="Montserrat" w:hAnsi="Montserrat" w:cs="Arial"/>
          <w:color w:val="6017FC"/>
        </w:rPr>
      </w:pPr>
    </w:p>
    <w:p w14:paraId="4A6CB2ED" w14:textId="77777777" w:rsidR="005E5B8A" w:rsidRDefault="005E5B8A" w:rsidP="007764FC">
      <w:pPr>
        <w:jc w:val="center"/>
        <w:rPr>
          <w:rFonts w:ascii="Montserrat" w:hAnsi="Montserrat" w:cs="Arial"/>
          <w:color w:val="6017FC"/>
        </w:rPr>
      </w:pPr>
    </w:p>
    <w:p w14:paraId="24E2646A" w14:textId="77777777" w:rsidR="005E5B8A" w:rsidRDefault="005E5B8A" w:rsidP="007764FC">
      <w:pPr>
        <w:jc w:val="center"/>
        <w:rPr>
          <w:rFonts w:ascii="Montserrat" w:hAnsi="Montserrat" w:cs="Arial"/>
          <w:color w:val="6017FC"/>
        </w:rPr>
      </w:pPr>
    </w:p>
    <w:p w14:paraId="3C13AC53" w14:textId="3EE3C310" w:rsidR="007764FC" w:rsidRPr="00086216" w:rsidRDefault="007764FC" w:rsidP="007764FC">
      <w:pPr>
        <w:jc w:val="center"/>
        <w:rPr>
          <w:rFonts w:ascii="Montserrat" w:hAnsi="Montserrat" w:cs="Arial"/>
          <w:color w:val="6017FC"/>
        </w:rPr>
      </w:pPr>
      <w:r w:rsidRPr="00086216">
        <w:rPr>
          <w:rFonts w:ascii="Montserrat" w:hAnsi="Montserrat" w:cs="Arial"/>
          <w:color w:val="6017FC"/>
        </w:rPr>
        <w:t xml:space="preserve">APPENDIX </w:t>
      </w:r>
      <w:r w:rsidR="00A61E85" w:rsidRPr="00086216">
        <w:rPr>
          <w:rFonts w:ascii="Montserrat" w:hAnsi="Montserrat" w:cs="Arial"/>
          <w:color w:val="6017FC"/>
        </w:rPr>
        <w:t>A</w:t>
      </w:r>
    </w:p>
    <w:p w14:paraId="59C6B881" w14:textId="22110EC3" w:rsidR="007764FC" w:rsidRPr="00086216" w:rsidRDefault="007764FC" w:rsidP="007764FC">
      <w:pPr>
        <w:autoSpaceDE w:val="0"/>
        <w:autoSpaceDN w:val="0"/>
        <w:adjustRightInd w:val="0"/>
        <w:spacing w:after="0" w:line="240" w:lineRule="auto"/>
        <w:jc w:val="center"/>
        <w:rPr>
          <w:rFonts w:ascii="Montserrat" w:hAnsi="Montserrat" w:cs="Arial"/>
          <w:color w:val="6017FC"/>
        </w:rPr>
      </w:pPr>
      <w:bookmarkStart w:id="4" w:name="_Hlk62742083"/>
      <w:r w:rsidRPr="00086216">
        <w:rPr>
          <w:rFonts w:ascii="Montserrat" w:hAnsi="Montserrat" w:cs="Arial"/>
          <w:color w:val="6017FC"/>
        </w:rPr>
        <w:t>VACATION DAY INCENTIVE DRAWS</w:t>
      </w:r>
    </w:p>
    <w:p w14:paraId="03701F51" w14:textId="7F6E1D0C" w:rsidR="007764FC" w:rsidRPr="00120E98" w:rsidRDefault="007764FC" w:rsidP="007764FC">
      <w:pPr>
        <w:autoSpaceDE w:val="0"/>
        <w:autoSpaceDN w:val="0"/>
        <w:adjustRightInd w:val="0"/>
        <w:spacing w:after="0" w:line="240" w:lineRule="auto"/>
        <w:jc w:val="center"/>
        <w:rPr>
          <w:rFonts w:ascii="Montserrat" w:hAnsi="Montserrat" w:cs="Arial"/>
          <w:color w:val="4C7430"/>
        </w:rPr>
      </w:pPr>
    </w:p>
    <w:p w14:paraId="1A4CCDA8" w14:textId="77777777" w:rsidR="007764FC" w:rsidRPr="00120E98" w:rsidRDefault="007764FC" w:rsidP="007764FC">
      <w:pPr>
        <w:rPr>
          <w:rFonts w:ascii="Montserrat" w:hAnsi="Montserrat"/>
          <w:color w:val="000000" w:themeColor="text1"/>
          <w:lang w:val="en-US"/>
        </w:rPr>
      </w:pPr>
      <w:r w:rsidRPr="00120E98">
        <w:rPr>
          <w:rFonts w:ascii="Montserrat" w:hAnsi="Montserrat"/>
          <w:color w:val="000000" w:themeColor="text1"/>
          <w:lang w:val="en-US"/>
        </w:rPr>
        <w:t xml:space="preserve">The vacation day incentive draw has become the most popular method to encourage payroll pledges with nearly all ministry’s and agency’s participating.  This draw sees your senior leadership team donating their unused vacations days for you to raffle off as an incentive for those who make a payroll pledge to the campaign.  If this is an incentive you would like to offer, find the steps to follow below.  </w:t>
      </w:r>
    </w:p>
    <w:p w14:paraId="0F7A5DA2" w14:textId="77777777" w:rsidR="007764FC" w:rsidRPr="00477E9F" w:rsidRDefault="007764FC" w:rsidP="007764FC">
      <w:pPr>
        <w:rPr>
          <w:rFonts w:ascii="Montserrat" w:hAnsi="Montserrat"/>
          <w:color w:val="6017FC"/>
          <w:u w:val="single"/>
          <w:lang w:val="en-US"/>
        </w:rPr>
      </w:pPr>
      <w:r w:rsidRPr="00477E9F">
        <w:rPr>
          <w:rFonts w:ascii="Montserrat" w:hAnsi="Montserrat"/>
          <w:color w:val="6017FC"/>
          <w:u w:val="single"/>
          <w:lang w:val="en-US"/>
        </w:rPr>
        <w:t>Planning and Preparing for a Draw:</w:t>
      </w:r>
    </w:p>
    <w:p w14:paraId="6466BAC9" w14:textId="7F87BADA" w:rsidR="007764FC" w:rsidRPr="00120E98" w:rsidRDefault="007764FC" w:rsidP="007764FC">
      <w:pPr>
        <w:rPr>
          <w:rFonts w:ascii="Montserrat" w:hAnsi="Montserrat"/>
          <w:lang w:val="en-US"/>
        </w:rPr>
      </w:pPr>
      <w:r w:rsidRPr="00120E98">
        <w:rPr>
          <w:rFonts w:ascii="Montserrat" w:hAnsi="Montserrat"/>
          <w:lang w:val="en-US"/>
        </w:rPr>
        <w:t xml:space="preserve">The preparatory process you will need to go through to conduct a vacation day incentive draw is as follows.  Please note that it can take time to complete the steps in this process, so it is best to start early </w:t>
      </w:r>
      <w:r w:rsidR="00477E9F" w:rsidRPr="00120E98">
        <w:rPr>
          <w:rFonts w:ascii="Montserrat" w:hAnsi="Montserrat"/>
          <w:lang w:val="en-US"/>
        </w:rPr>
        <w:t>to</w:t>
      </w:r>
      <w:r w:rsidRPr="00120E98">
        <w:rPr>
          <w:rFonts w:ascii="Montserrat" w:hAnsi="Montserrat"/>
          <w:lang w:val="en-US"/>
        </w:rPr>
        <w:t xml:space="preserve"> ensure you are all set for your campaign launch.  </w:t>
      </w:r>
    </w:p>
    <w:p w14:paraId="54188DEE" w14:textId="77777777" w:rsidR="007764FC" w:rsidRPr="00120E98" w:rsidRDefault="007764FC" w:rsidP="007764FC">
      <w:pPr>
        <w:rPr>
          <w:rFonts w:ascii="Montserrat" w:hAnsi="Montserrat"/>
          <w:lang w:val="en-US"/>
        </w:rPr>
      </w:pPr>
      <w:r w:rsidRPr="00120E98">
        <w:rPr>
          <w:rFonts w:ascii="Montserrat" w:hAnsi="Montserrat"/>
          <w:lang w:val="en-US"/>
        </w:rPr>
        <w:t>1. Get internal approval to conduct draw.  A good place to start for this is with you Executive Campaign Lead</w:t>
      </w:r>
    </w:p>
    <w:p w14:paraId="4D09C64A" w14:textId="77777777" w:rsidR="007764FC" w:rsidRPr="00120E98" w:rsidRDefault="007764FC" w:rsidP="007764FC">
      <w:pPr>
        <w:rPr>
          <w:rFonts w:ascii="Montserrat" w:hAnsi="Montserrat"/>
          <w:lang w:val="en-US"/>
        </w:rPr>
      </w:pPr>
      <w:r w:rsidRPr="00120E98">
        <w:rPr>
          <w:rFonts w:ascii="Montserrat" w:hAnsi="Montserrat"/>
          <w:lang w:val="en-US"/>
        </w:rPr>
        <w:t>2. Make request to SMT to donate days (half a day, full day, multiple days, etc.).  They cannot receive a tax receipt for the donated day(s) as there is no defined cash value.  You will want to do this early enough that you allow time for people to decide if they want to donate and you can have a total number of days available to communicate in your campaign communications.</w:t>
      </w:r>
    </w:p>
    <w:p w14:paraId="0B08F521" w14:textId="77777777" w:rsidR="007764FC" w:rsidRPr="00120E98" w:rsidRDefault="007764FC" w:rsidP="007764FC">
      <w:pPr>
        <w:rPr>
          <w:rFonts w:ascii="Montserrat" w:hAnsi="Montserrat"/>
          <w:lang w:val="en-US"/>
        </w:rPr>
      </w:pPr>
      <w:r w:rsidRPr="00120E98">
        <w:rPr>
          <w:rFonts w:ascii="Montserrat" w:hAnsi="Montserrat"/>
          <w:lang w:val="en-US"/>
        </w:rPr>
        <w:t>3. Track days received and who donated them.</w:t>
      </w:r>
    </w:p>
    <w:p w14:paraId="71B0AA35" w14:textId="77777777" w:rsidR="007764FC" w:rsidRPr="00120E98" w:rsidRDefault="007764FC" w:rsidP="007764FC">
      <w:pPr>
        <w:rPr>
          <w:rFonts w:ascii="Montserrat" w:hAnsi="Montserrat"/>
          <w:lang w:val="en-US"/>
        </w:rPr>
      </w:pPr>
      <w:r w:rsidRPr="00120E98">
        <w:rPr>
          <w:rFonts w:ascii="Montserrat" w:hAnsi="Montserrat"/>
          <w:lang w:val="en-US"/>
        </w:rPr>
        <w:t>4. Determine the total number of days you have available to give away.</w:t>
      </w:r>
    </w:p>
    <w:p w14:paraId="217EAE70" w14:textId="77777777" w:rsidR="007764FC" w:rsidRPr="00120E98" w:rsidRDefault="007764FC" w:rsidP="007764FC">
      <w:pPr>
        <w:rPr>
          <w:rFonts w:ascii="Montserrat" w:hAnsi="Montserrat"/>
          <w:lang w:val="en-US"/>
        </w:rPr>
      </w:pPr>
      <w:r w:rsidRPr="00120E98">
        <w:rPr>
          <w:rFonts w:ascii="Montserrat" w:hAnsi="Montserrat"/>
          <w:lang w:val="en-US"/>
        </w:rPr>
        <w:t>5. Determine how you would like to distribute them (ex. If you received 10 days’ worth of vacation, do you want to give away 2 prizes of a week (5 days) each?  Do you want to give away 5 two-day vacations? etc.)  The larger the amount of time you are giving away (ex a week) the bigger of an incentive it will be for people to donate.</w:t>
      </w:r>
    </w:p>
    <w:p w14:paraId="13F6C9D8" w14:textId="77777777" w:rsidR="007764FC" w:rsidRPr="00120E98" w:rsidRDefault="007764FC" w:rsidP="007764FC">
      <w:pPr>
        <w:rPr>
          <w:rFonts w:ascii="Montserrat" w:hAnsi="Montserrat"/>
          <w:lang w:val="en-US"/>
        </w:rPr>
      </w:pPr>
      <w:r w:rsidRPr="00120E98">
        <w:rPr>
          <w:rFonts w:ascii="Montserrat" w:hAnsi="Montserrat"/>
          <w:lang w:val="en-US"/>
        </w:rPr>
        <w:t xml:space="preserve">6. Determine if you will have a minimum donation to qualify.  It is recommended that you do to avoid donors giving very little money and receiving a considerable prize (such as a week off).  The purpose of these incentive draws is to increase donations, so implementing a minimum donation is wise.  You can determine your minimum donation based on the size of the prize.  Something like $2/pay minimum donation if you are giving away one or two vacation days is fair, perhaps $5/pay minimum (or more) if you are giving away a full week.  It is up to you to determine your minimum, different ministries have set different minimums, but the key is to make it relative to the prize and to incentivize donors to give more if they want the chance to win more.  </w:t>
      </w:r>
    </w:p>
    <w:p w14:paraId="7DAA1E0F" w14:textId="77777777" w:rsidR="007764FC" w:rsidRPr="00120E98" w:rsidRDefault="007764FC" w:rsidP="007764FC">
      <w:pPr>
        <w:rPr>
          <w:rFonts w:ascii="Montserrat" w:hAnsi="Montserrat"/>
          <w:lang w:val="en-US"/>
        </w:rPr>
      </w:pPr>
      <w:r w:rsidRPr="00120E98">
        <w:rPr>
          <w:rFonts w:ascii="Montserrat" w:hAnsi="Montserrat"/>
          <w:lang w:val="en-US"/>
        </w:rPr>
        <w:t xml:space="preserve">7. Connect with your ministry/agency human resources division to obtain their requirements for the draw.  These might include that the winner must use the vacation days before the end of the year, that the days cannot be cashed out or carried over, etc.  These requirements can vary from ministry to ministry so ensure you talk to your human resources team to determine the regulations you need to include in the draw and make sure you include these in the “small print” in your draw communications.  </w:t>
      </w:r>
    </w:p>
    <w:p w14:paraId="0250274E" w14:textId="77777777" w:rsidR="007764FC" w:rsidRPr="00120E98" w:rsidRDefault="007764FC" w:rsidP="007764FC">
      <w:pPr>
        <w:rPr>
          <w:rFonts w:ascii="Montserrat" w:hAnsi="Montserrat"/>
          <w:lang w:val="en-US"/>
        </w:rPr>
      </w:pPr>
      <w:r w:rsidRPr="00120E98">
        <w:rPr>
          <w:rFonts w:ascii="Montserrat" w:hAnsi="Montserrat"/>
          <w:lang w:val="en-US"/>
        </w:rPr>
        <w:t xml:space="preserve">8. Plan your communications strategy.  The success of your draw will depend almost entirely on how well you communicate it.  Have a clear plan made before you begin communicating.  This will include knowing the number of vacation days you have to give away, your minimum donation, your donation deadlines, how people can donate, when you will announce the winner, any qualifying restrictions, etc.  Map out where and when you will communicate this and ensure all your campaign team (including canvassers) have this information so that everyone is promoting the draw accurately.  </w:t>
      </w:r>
    </w:p>
    <w:p w14:paraId="58008692" w14:textId="2BF2FA1B" w:rsidR="007764FC" w:rsidRPr="00120E98" w:rsidRDefault="007764FC" w:rsidP="007764FC">
      <w:pPr>
        <w:rPr>
          <w:rFonts w:ascii="Montserrat" w:hAnsi="Montserrat"/>
          <w:lang w:val="en-US"/>
        </w:rPr>
      </w:pPr>
      <w:r w:rsidRPr="00120E98">
        <w:rPr>
          <w:rFonts w:ascii="Montserrat" w:hAnsi="Montserrat"/>
          <w:lang w:val="en-US"/>
        </w:rPr>
        <w:t xml:space="preserve">Note:  it is recommended that you set a requirement of the draw to be that people </w:t>
      </w:r>
      <w:r w:rsidR="00477E9F" w:rsidRPr="00120E98">
        <w:rPr>
          <w:rFonts w:ascii="Montserrat" w:hAnsi="Montserrat"/>
          <w:lang w:val="en-US"/>
        </w:rPr>
        <w:t>must</w:t>
      </w:r>
      <w:r w:rsidRPr="00120E98">
        <w:rPr>
          <w:rFonts w:ascii="Montserrat" w:hAnsi="Montserrat"/>
          <w:lang w:val="en-US"/>
        </w:rPr>
        <w:t xml:space="preserve"> make their donations via WIN to qualify.  This allows us to conduct the draw in a timely manner.  If you allow paper pledge forms to be </w:t>
      </w:r>
      <w:r w:rsidR="00477E9F" w:rsidRPr="00120E98">
        <w:rPr>
          <w:rFonts w:ascii="Montserrat" w:hAnsi="Montserrat"/>
          <w:lang w:val="en-US"/>
        </w:rPr>
        <w:t>included,</w:t>
      </w:r>
      <w:r w:rsidRPr="00120E98">
        <w:rPr>
          <w:rFonts w:ascii="Montserrat" w:hAnsi="Montserrat"/>
          <w:lang w:val="en-US"/>
        </w:rPr>
        <w:t xml:space="preserve"> we will have to wait several weeks for them to be processed by OSS before we can conduct your draw and provide you a winner.  </w:t>
      </w:r>
    </w:p>
    <w:p w14:paraId="27376177" w14:textId="77777777" w:rsidR="007764FC" w:rsidRPr="00477E9F" w:rsidRDefault="007764FC" w:rsidP="007764FC">
      <w:pPr>
        <w:rPr>
          <w:rFonts w:ascii="Montserrat" w:hAnsi="Montserrat"/>
          <w:color w:val="6017FC"/>
          <w:u w:val="single"/>
          <w:lang w:val="en-US"/>
        </w:rPr>
      </w:pPr>
      <w:r w:rsidRPr="00477E9F">
        <w:rPr>
          <w:rFonts w:ascii="Montserrat" w:hAnsi="Montserrat"/>
          <w:color w:val="6017FC"/>
          <w:u w:val="single"/>
          <w:lang w:val="en-US"/>
        </w:rPr>
        <w:t>Conducting the Draw:</w:t>
      </w:r>
    </w:p>
    <w:p w14:paraId="12A2D538" w14:textId="77777777" w:rsidR="007764FC" w:rsidRPr="00120E98" w:rsidRDefault="007764FC" w:rsidP="007764FC">
      <w:pPr>
        <w:rPr>
          <w:rFonts w:ascii="Montserrat" w:hAnsi="Montserrat"/>
          <w:lang w:val="en-US"/>
        </w:rPr>
      </w:pPr>
      <w:r w:rsidRPr="00120E98">
        <w:rPr>
          <w:rFonts w:ascii="Montserrat" w:hAnsi="Montserrat"/>
          <w:lang w:val="en-US"/>
        </w:rPr>
        <w:t xml:space="preserve">Once you have successfully planned and launched your incentive draw you will want to arrange for the draw to occur.  Find the step below.  </w:t>
      </w:r>
    </w:p>
    <w:p w14:paraId="0BDA87A9" w14:textId="77777777" w:rsidR="007764FC" w:rsidRPr="00120E98" w:rsidRDefault="007764FC" w:rsidP="007764FC">
      <w:pPr>
        <w:rPr>
          <w:rFonts w:ascii="Montserrat" w:hAnsi="Montserrat"/>
          <w:lang w:val="en-US"/>
        </w:rPr>
      </w:pPr>
      <w:r w:rsidRPr="00120E98">
        <w:rPr>
          <w:rFonts w:ascii="Montserrat" w:hAnsi="Montserrat"/>
          <w:lang w:val="en-US"/>
        </w:rPr>
        <w:t>1. The team at Federated Health Charities conducts the actual draw.  This allows donations to remain private and does not require them to disclose to your team that they have donated or how much they have donated.  It also means you don’t have to do the work to track and organize the actual draw.</w:t>
      </w:r>
    </w:p>
    <w:p w14:paraId="5993085A" w14:textId="77777777" w:rsidR="007764FC" w:rsidRPr="00120E98" w:rsidRDefault="007764FC" w:rsidP="007764FC">
      <w:pPr>
        <w:rPr>
          <w:rFonts w:ascii="Montserrat" w:hAnsi="Montserrat"/>
          <w:lang w:val="en-US"/>
        </w:rPr>
      </w:pPr>
      <w:r w:rsidRPr="00120E98">
        <w:rPr>
          <w:rFonts w:ascii="Montserrat" w:hAnsi="Montserrat"/>
          <w:lang w:val="en-US"/>
        </w:rPr>
        <w:t>2. You will contact Sarah Wood and Tatyana Parfenyuk at Federated Health to let them know you plan to conduct a draw.  You will let them know how many winners you need drawn, your minimum donation and your donation deadline.  This is the data we will use to pull donors from the database and produce you a winner(s).  We will then notify you of who the winner(s) is, and you can announce it.</w:t>
      </w:r>
    </w:p>
    <w:p w14:paraId="78B45A1B" w14:textId="77777777" w:rsidR="007764FC" w:rsidRPr="00120E98" w:rsidRDefault="007764FC" w:rsidP="007764FC">
      <w:pPr>
        <w:rPr>
          <w:rFonts w:ascii="Montserrat" w:hAnsi="Montserrat"/>
          <w:lang w:val="en-US"/>
        </w:rPr>
      </w:pPr>
      <w:r w:rsidRPr="00120E98">
        <w:rPr>
          <w:rFonts w:ascii="Montserrat" w:hAnsi="Montserrat"/>
          <w:lang w:val="en-US"/>
        </w:rPr>
        <w:t xml:space="preserve">3. Based on your donation deadline we can let you know when we will be able to determine a winner and when you can expect to announce.  Please consult with us about this before you promote when you will be announcing a winner as there is a timeline that needs to be followed to conduct the draw and this will determine when you can announce your winner.  </w:t>
      </w:r>
    </w:p>
    <w:p w14:paraId="39F1AFDA" w14:textId="77777777" w:rsidR="007764FC" w:rsidRPr="00477E9F" w:rsidRDefault="007764FC" w:rsidP="007764FC">
      <w:pPr>
        <w:rPr>
          <w:rFonts w:ascii="Montserrat" w:hAnsi="Montserrat"/>
          <w:color w:val="6017FC"/>
          <w:u w:val="single"/>
          <w:lang w:val="en-US"/>
        </w:rPr>
      </w:pPr>
      <w:r w:rsidRPr="00477E9F">
        <w:rPr>
          <w:rFonts w:ascii="Montserrat" w:hAnsi="Montserrat"/>
          <w:color w:val="6017FC"/>
          <w:u w:val="single"/>
          <w:lang w:val="en-US"/>
        </w:rPr>
        <w:t>Awarding the Vacation Days:</w:t>
      </w:r>
    </w:p>
    <w:p w14:paraId="07F4035C" w14:textId="77777777" w:rsidR="007764FC" w:rsidRPr="00120E98" w:rsidRDefault="007764FC" w:rsidP="007764FC">
      <w:pPr>
        <w:rPr>
          <w:rFonts w:ascii="Montserrat" w:hAnsi="Montserrat"/>
          <w:lang w:val="en-US"/>
        </w:rPr>
      </w:pPr>
      <w:r w:rsidRPr="00120E98">
        <w:rPr>
          <w:rFonts w:ascii="Montserrat" w:hAnsi="Montserrat"/>
          <w:lang w:val="en-US"/>
        </w:rPr>
        <w:t>Once you have selected a winner(s) you will need to inform people of how the days will be moved from the donor to the winner.  The vacation days do not actually get transferred (from the donor to the winner) in WIN.  There is a two-step process for awarding the days:</w:t>
      </w:r>
    </w:p>
    <w:p w14:paraId="373186A3" w14:textId="5A14615C" w:rsidR="007764FC" w:rsidRPr="00120E98" w:rsidRDefault="007764FC" w:rsidP="007764FC">
      <w:pPr>
        <w:rPr>
          <w:rFonts w:ascii="Montserrat" w:hAnsi="Montserrat"/>
          <w:lang w:val="en-US"/>
        </w:rPr>
      </w:pPr>
      <w:r w:rsidRPr="00120E98">
        <w:rPr>
          <w:rFonts w:ascii="Montserrat" w:hAnsi="Montserrat"/>
          <w:lang w:val="en-US"/>
        </w:rPr>
        <w:t xml:space="preserve">1. The donor of the days will go </w:t>
      </w:r>
      <w:r w:rsidR="007C662F" w:rsidRPr="00120E98">
        <w:rPr>
          <w:rFonts w:ascii="Montserrat" w:hAnsi="Montserrat"/>
          <w:lang w:val="en-US"/>
        </w:rPr>
        <w:t>into</w:t>
      </w:r>
      <w:r w:rsidRPr="00120E98">
        <w:rPr>
          <w:rFonts w:ascii="Montserrat" w:hAnsi="Montserrat"/>
          <w:lang w:val="en-US"/>
        </w:rPr>
        <w:t xml:space="preserve"> their WIN and mark the days as used.  If they donated 1 day, they </w:t>
      </w:r>
      <w:r w:rsidR="007C662F" w:rsidRPr="00120E98">
        <w:rPr>
          <w:rFonts w:ascii="Montserrat" w:hAnsi="Montserrat"/>
          <w:lang w:val="en-US"/>
        </w:rPr>
        <w:t>would</w:t>
      </w:r>
      <w:r w:rsidRPr="00120E98">
        <w:rPr>
          <w:rFonts w:ascii="Montserrat" w:hAnsi="Montserrat"/>
          <w:lang w:val="en-US"/>
        </w:rPr>
        <w:t xml:space="preserve"> mark one day as used.  They just need to select a day that they will be working (and not taking vacation).  This accomplishes the task of them “giving the day away”.  After this they are done.  </w:t>
      </w:r>
    </w:p>
    <w:p w14:paraId="0206E71F" w14:textId="77777777" w:rsidR="007764FC" w:rsidRPr="00120E98" w:rsidRDefault="007764FC" w:rsidP="007764FC">
      <w:pPr>
        <w:rPr>
          <w:rFonts w:ascii="Montserrat" w:hAnsi="Montserrat"/>
          <w:lang w:val="en-US"/>
        </w:rPr>
      </w:pPr>
      <w:r w:rsidRPr="00120E98">
        <w:rPr>
          <w:rFonts w:ascii="Montserrat" w:hAnsi="Montserrat"/>
          <w:lang w:val="en-US"/>
        </w:rPr>
        <w:t xml:space="preserve">2.  Your campaign Executive Sponsor/Leadership will issue a letter to the manager of the winner that states the number of days they have won and any regulations around using the days (the ones laid out by your human resources).  It will be the responsibility of the winner’s manager to manually track their usage of the days.  The awarded days will not show up in the winners WIN.  The manager will receive the letter and the winner will coordinate with their manager the usage of the days.  This accomplishes the task of “awarding the days”.  </w:t>
      </w:r>
    </w:p>
    <w:bookmarkEnd w:id="4"/>
    <w:p w14:paraId="132E7CAD" w14:textId="77777777" w:rsidR="00344862" w:rsidRPr="00120E98" w:rsidRDefault="00344862" w:rsidP="003D1DCD">
      <w:pPr>
        <w:autoSpaceDE w:val="0"/>
        <w:autoSpaceDN w:val="0"/>
        <w:adjustRightInd w:val="0"/>
        <w:spacing w:after="0" w:line="240" w:lineRule="auto"/>
        <w:jc w:val="center"/>
        <w:rPr>
          <w:rFonts w:ascii="Montserrat" w:hAnsi="Montserrat" w:cs="Arial"/>
          <w:color w:val="4C7430"/>
        </w:rPr>
      </w:pPr>
    </w:p>
    <w:p w14:paraId="4456FEB9" w14:textId="0F8A4177" w:rsidR="006610D0" w:rsidRPr="00120E98" w:rsidRDefault="006610D0" w:rsidP="00C01188">
      <w:pPr>
        <w:spacing w:after="0" w:line="240" w:lineRule="auto"/>
        <w:jc w:val="center"/>
        <w:rPr>
          <w:rFonts w:ascii="Montserrat" w:hAnsi="Montserrat" w:cs="Arial"/>
          <w:b/>
          <w:color w:val="FF0000"/>
        </w:rPr>
      </w:pPr>
    </w:p>
    <w:p w14:paraId="02500368"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4916E050"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0885D6A5"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32E1D7EB"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36742169"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4DE4AEBD"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63ED6230"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4377BB87"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4418F14E"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48E1E0AC"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51DEE7B3"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0F575E2F"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0E0AC0B1"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0019E417"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247DA30D"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261FC47D"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3FD4B8A8"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0D23D52E"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0C2800F7"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6F54ADD5"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20F68EA5"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604C11AC"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27B4947D"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0E247029"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4F15CD42"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7943BB71"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24650180"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186549E5"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5E9F6FDD"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2278DC70"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4910F06C"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359646BF"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5C1E57E7"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2A2AEDA2" w14:textId="77777777" w:rsidR="00FD053B" w:rsidRDefault="00FD053B" w:rsidP="00077E78">
      <w:pPr>
        <w:autoSpaceDE w:val="0"/>
        <w:autoSpaceDN w:val="0"/>
        <w:adjustRightInd w:val="0"/>
        <w:spacing w:after="0" w:line="240" w:lineRule="auto"/>
        <w:jc w:val="center"/>
        <w:rPr>
          <w:rFonts w:ascii="Montserrat" w:hAnsi="Montserrat" w:cs="Arial"/>
          <w:color w:val="4C7430"/>
        </w:rPr>
      </w:pPr>
    </w:p>
    <w:p w14:paraId="300E4EE3" w14:textId="131F130F" w:rsidR="00077E78" w:rsidRPr="00FD053B" w:rsidRDefault="00077E78" w:rsidP="00077E78">
      <w:pPr>
        <w:autoSpaceDE w:val="0"/>
        <w:autoSpaceDN w:val="0"/>
        <w:adjustRightInd w:val="0"/>
        <w:spacing w:after="0" w:line="240" w:lineRule="auto"/>
        <w:jc w:val="center"/>
        <w:rPr>
          <w:rFonts w:ascii="Montserrat" w:hAnsi="Montserrat" w:cs="Arial"/>
          <w:color w:val="6017FC"/>
        </w:rPr>
      </w:pPr>
      <w:r w:rsidRPr="00FD053B">
        <w:rPr>
          <w:rFonts w:ascii="Montserrat" w:hAnsi="Montserrat" w:cs="Arial"/>
          <w:color w:val="6017FC"/>
        </w:rPr>
        <w:t xml:space="preserve">APPENDIX </w:t>
      </w:r>
      <w:r w:rsidR="0042108D" w:rsidRPr="00FD053B">
        <w:rPr>
          <w:rFonts w:ascii="Montserrat" w:hAnsi="Montserrat" w:cs="Arial"/>
          <w:color w:val="6017FC"/>
        </w:rPr>
        <w:t>B</w:t>
      </w:r>
    </w:p>
    <w:p w14:paraId="2FF523D2" w14:textId="77777777" w:rsidR="00077E78" w:rsidRPr="00FD053B" w:rsidRDefault="00077E78" w:rsidP="00077E78">
      <w:pPr>
        <w:autoSpaceDE w:val="0"/>
        <w:autoSpaceDN w:val="0"/>
        <w:adjustRightInd w:val="0"/>
        <w:spacing w:after="0" w:line="240" w:lineRule="auto"/>
        <w:jc w:val="center"/>
        <w:rPr>
          <w:rFonts w:ascii="Montserrat" w:hAnsi="Montserrat" w:cs="Arial"/>
          <w:color w:val="6017FC"/>
        </w:rPr>
      </w:pPr>
      <w:r w:rsidRPr="00FD053B">
        <w:rPr>
          <w:rFonts w:ascii="Montserrat" w:hAnsi="Montserrat" w:cs="Arial"/>
          <w:color w:val="6017FC"/>
        </w:rPr>
        <w:t>PAYROLL DONATIONS BY MINISTERS, MPPs, MINISTERS STAFF &amp; DEPUTY MINISTERS</w:t>
      </w:r>
    </w:p>
    <w:p w14:paraId="6A6C0275" w14:textId="77777777" w:rsidR="00077E78" w:rsidRPr="00120E98" w:rsidRDefault="00077E78" w:rsidP="00C3032B">
      <w:pPr>
        <w:rPr>
          <w:rFonts w:ascii="Montserrat" w:hAnsi="Montserrat" w:cs="Arial"/>
        </w:rPr>
      </w:pPr>
    </w:p>
    <w:p w14:paraId="4CA7342B" w14:textId="77777777" w:rsidR="00077E78" w:rsidRPr="00120E98" w:rsidRDefault="00077E78" w:rsidP="00077E78">
      <w:pPr>
        <w:rPr>
          <w:rFonts w:ascii="Montserrat" w:hAnsi="Montserrat" w:cs="Arial"/>
        </w:rPr>
      </w:pPr>
      <w:bookmarkStart w:id="5" w:name="_Hlk62500310"/>
      <w:r w:rsidRPr="00120E98">
        <w:rPr>
          <w:rFonts w:ascii="Montserrat" w:hAnsi="Montserrat" w:cs="Arial"/>
        </w:rPr>
        <w:t xml:space="preserve">Pledge forms completed by </w:t>
      </w:r>
      <w:r w:rsidRPr="00FD053B">
        <w:rPr>
          <w:rFonts w:ascii="Montserrat" w:hAnsi="Montserrat" w:cs="Arial"/>
          <w:b/>
          <w:color w:val="6017FC"/>
        </w:rPr>
        <w:t>Ministers and MPPs</w:t>
      </w:r>
      <w:r w:rsidRPr="00FD053B">
        <w:rPr>
          <w:rFonts w:ascii="Montserrat" w:hAnsi="Montserrat" w:cs="Arial"/>
          <w:color w:val="6017FC"/>
        </w:rPr>
        <w:t xml:space="preserve"> </w:t>
      </w:r>
      <w:r w:rsidRPr="00120E98">
        <w:rPr>
          <w:rFonts w:ascii="Montserrat" w:hAnsi="Montserrat" w:cs="Arial"/>
        </w:rPr>
        <w:t>should be forwarded to:</w:t>
      </w:r>
    </w:p>
    <w:p w14:paraId="45894484" w14:textId="77777777" w:rsidR="00077E78" w:rsidRPr="00120E98" w:rsidRDefault="00077E78" w:rsidP="00077E78">
      <w:pPr>
        <w:ind w:firstLine="720"/>
        <w:rPr>
          <w:rFonts w:ascii="Montserrat" w:hAnsi="Montserrat" w:cs="Arial"/>
        </w:rPr>
      </w:pPr>
      <w:r w:rsidRPr="00120E98">
        <w:rPr>
          <w:rFonts w:ascii="Montserrat" w:hAnsi="Montserrat" w:cs="Arial"/>
          <w:b/>
        </w:rPr>
        <w:t>Merle Chadee</w:t>
      </w:r>
      <w:r w:rsidRPr="00120E98">
        <w:rPr>
          <w:rFonts w:ascii="Montserrat" w:hAnsi="Montserrat" w:cs="Arial"/>
        </w:rPr>
        <w:t>: Manager, Pay &amp; Benefits – Human Resources</w:t>
      </w:r>
    </w:p>
    <w:p w14:paraId="3E164F33" w14:textId="77777777" w:rsidR="00077E78" w:rsidRPr="00120E98" w:rsidRDefault="00077E78" w:rsidP="000E6C0C">
      <w:pPr>
        <w:ind w:firstLine="720"/>
        <w:rPr>
          <w:rFonts w:ascii="Montserrat" w:hAnsi="Montserrat" w:cs="Arial"/>
        </w:rPr>
      </w:pPr>
      <w:r w:rsidRPr="00120E98">
        <w:rPr>
          <w:rFonts w:ascii="Montserrat" w:hAnsi="Montserrat" w:cs="Arial"/>
        </w:rPr>
        <w:t>Whitney Block</w:t>
      </w:r>
      <w:r w:rsidR="000E6C0C" w:rsidRPr="00120E98">
        <w:rPr>
          <w:rFonts w:ascii="Montserrat" w:hAnsi="Montserrat" w:cs="Arial"/>
        </w:rPr>
        <w:t xml:space="preserve">, </w:t>
      </w:r>
      <w:r w:rsidRPr="00120E98">
        <w:rPr>
          <w:rFonts w:ascii="Montserrat" w:hAnsi="Montserrat" w:cs="Arial"/>
        </w:rPr>
        <w:t>Rm 2420 - 99 Wellesley St W</w:t>
      </w:r>
    </w:p>
    <w:p w14:paraId="78E929CC" w14:textId="77777777" w:rsidR="00077E78" w:rsidRPr="00120E98" w:rsidRDefault="00077E78" w:rsidP="00077E78">
      <w:pPr>
        <w:ind w:firstLine="720"/>
        <w:rPr>
          <w:rFonts w:ascii="Montserrat" w:hAnsi="Montserrat" w:cs="Arial"/>
        </w:rPr>
      </w:pPr>
      <w:r w:rsidRPr="00120E98">
        <w:rPr>
          <w:rFonts w:ascii="Montserrat" w:hAnsi="Montserrat" w:cs="Arial"/>
        </w:rPr>
        <w:t>Toronto ON M7A 1A2</w:t>
      </w:r>
    </w:p>
    <w:p w14:paraId="23F561E2" w14:textId="67D2A7E6" w:rsidR="00077E78" w:rsidRPr="00120E98" w:rsidRDefault="00077E78" w:rsidP="00077E78">
      <w:pPr>
        <w:pStyle w:val="Header"/>
        <w:tabs>
          <w:tab w:val="left" w:pos="720"/>
        </w:tabs>
        <w:rPr>
          <w:rFonts w:ascii="Montserrat" w:hAnsi="Montserrat" w:cs="Arial"/>
        </w:rPr>
      </w:pPr>
      <w:r w:rsidRPr="00120E98">
        <w:rPr>
          <w:rFonts w:ascii="Montserrat" w:hAnsi="Montserrat" w:cs="Arial"/>
        </w:rPr>
        <w:tab/>
        <w:t xml:space="preserve">Contact: 416-212-7239, </w:t>
      </w:r>
      <w:hyperlink r:id="rId73" w:history="1">
        <w:r w:rsidRPr="00FD053B">
          <w:rPr>
            <w:rStyle w:val="Hyperlink"/>
            <w:rFonts w:ascii="Montserrat" w:hAnsi="Montserrat" w:cs="Arial"/>
            <w:color w:val="6017FC"/>
          </w:rPr>
          <w:t>mchadee@ola.org</w:t>
        </w:r>
      </w:hyperlink>
      <w:r w:rsidRPr="00FD053B">
        <w:rPr>
          <w:rFonts w:ascii="Montserrat" w:hAnsi="Montserrat" w:cs="Arial"/>
          <w:color w:val="6017FC"/>
        </w:rPr>
        <w:t> </w:t>
      </w:r>
    </w:p>
    <w:p w14:paraId="17800337" w14:textId="77777777" w:rsidR="00212912" w:rsidRPr="00120E98" w:rsidRDefault="00212912" w:rsidP="00077E78">
      <w:pPr>
        <w:pStyle w:val="Header"/>
        <w:tabs>
          <w:tab w:val="left" w:pos="720"/>
        </w:tabs>
        <w:rPr>
          <w:rFonts w:ascii="Montserrat" w:hAnsi="Montserrat" w:cs="Arial"/>
        </w:rPr>
      </w:pPr>
    </w:p>
    <w:p w14:paraId="17B8EECD" w14:textId="77777777" w:rsidR="00077E78" w:rsidRPr="00120E98" w:rsidRDefault="00077E78" w:rsidP="00077E78">
      <w:pPr>
        <w:pStyle w:val="Header"/>
        <w:tabs>
          <w:tab w:val="left" w:pos="720"/>
        </w:tabs>
        <w:rPr>
          <w:rFonts w:ascii="Montserrat" w:hAnsi="Montserrat" w:cs="Arial"/>
        </w:rPr>
      </w:pPr>
    </w:p>
    <w:p w14:paraId="2CADDDD4" w14:textId="77777777" w:rsidR="00077E78" w:rsidRPr="00120E98" w:rsidRDefault="00077E78" w:rsidP="00077E78">
      <w:pPr>
        <w:pStyle w:val="Header"/>
        <w:tabs>
          <w:tab w:val="left" w:pos="720"/>
        </w:tabs>
        <w:rPr>
          <w:rFonts w:ascii="Montserrat" w:hAnsi="Montserrat" w:cs="Arial"/>
          <w:b/>
          <w:bCs/>
          <w:color w:val="FF00FF"/>
        </w:rPr>
      </w:pPr>
      <w:r w:rsidRPr="00120E98">
        <w:rPr>
          <w:rFonts w:ascii="Montserrat" w:hAnsi="Montserrat" w:cs="Arial"/>
        </w:rPr>
        <w:t xml:space="preserve">Pledge forms completed by </w:t>
      </w:r>
      <w:r w:rsidRPr="00FD053B">
        <w:rPr>
          <w:rFonts w:ascii="Montserrat" w:hAnsi="Montserrat" w:cs="Arial"/>
          <w:b/>
          <w:color w:val="6017FC"/>
        </w:rPr>
        <w:t>Ministers’ staff</w:t>
      </w:r>
      <w:r w:rsidRPr="00FD053B">
        <w:rPr>
          <w:rFonts w:ascii="Montserrat" w:hAnsi="Montserrat" w:cs="Arial"/>
          <w:color w:val="6017FC"/>
        </w:rPr>
        <w:t xml:space="preserve"> </w:t>
      </w:r>
      <w:r w:rsidRPr="00120E98">
        <w:rPr>
          <w:rFonts w:ascii="Montserrat" w:hAnsi="Montserrat" w:cs="Arial"/>
        </w:rPr>
        <w:t>should be forwarded to:</w:t>
      </w:r>
    </w:p>
    <w:p w14:paraId="2523E010" w14:textId="77777777" w:rsidR="000E6C0C" w:rsidRPr="00120E98" w:rsidRDefault="000E6C0C" w:rsidP="00077E78">
      <w:pPr>
        <w:ind w:firstLine="720"/>
        <w:rPr>
          <w:rFonts w:ascii="Montserrat" w:hAnsi="Montserrat" w:cs="Arial"/>
        </w:rPr>
      </w:pPr>
    </w:p>
    <w:p w14:paraId="6C579BAE" w14:textId="25DEFF54" w:rsidR="00077E78" w:rsidRPr="00120E98" w:rsidRDefault="00212912" w:rsidP="00077E78">
      <w:pPr>
        <w:ind w:firstLine="720"/>
        <w:rPr>
          <w:rFonts w:ascii="Montserrat" w:hAnsi="Montserrat" w:cs="Arial"/>
        </w:rPr>
      </w:pPr>
      <w:r w:rsidRPr="00120E98">
        <w:rPr>
          <w:rFonts w:ascii="Montserrat" w:hAnsi="Montserrat" w:cs="Arial"/>
          <w:b/>
        </w:rPr>
        <w:t>Agnes Bedorf</w:t>
      </w:r>
      <w:r w:rsidR="00077E78" w:rsidRPr="00120E98">
        <w:rPr>
          <w:rFonts w:ascii="Montserrat" w:hAnsi="Montserrat" w:cs="Arial"/>
        </w:rPr>
        <w:t xml:space="preserve">: </w:t>
      </w:r>
      <w:r w:rsidRPr="00120E98">
        <w:rPr>
          <w:rFonts w:ascii="Montserrat" w:hAnsi="Montserrat" w:cs="Arial"/>
        </w:rPr>
        <w:t>HR Consultant (A)</w:t>
      </w:r>
    </w:p>
    <w:p w14:paraId="77FC4231" w14:textId="77777777" w:rsidR="00077E78" w:rsidRPr="00120E98" w:rsidRDefault="00077E78" w:rsidP="00077E78">
      <w:pPr>
        <w:ind w:firstLine="720"/>
        <w:rPr>
          <w:rFonts w:ascii="Montserrat" w:hAnsi="Montserrat" w:cs="Arial"/>
        </w:rPr>
      </w:pPr>
      <w:r w:rsidRPr="00120E98">
        <w:rPr>
          <w:rFonts w:ascii="Montserrat" w:hAnsi="Montserrat" w:cs="Arial"/>
        </w:rPr>
        <w:t>Cabinet Office</w:t>
      </w:r>
    </w:p>
    <w:p w14:paraId="238445DE" w14:textId="578934B9" w:rsidR="00077E78" w:rsidRPr="00120E98" w:rsidRDefault="00D6090C" w:rsidP="000E6C0C">
      <w:pPr>
        <w:ind w:firstLine="720"/>
        <w:rPr>
          <w:rFonts w:ascii="Montserrat" w:hAnsi="Montserrat" w:cs="Arial"/>
        </w:rPr>
      </w:pPr>
      <w:r w:rsidRPr="00120E98">
        <w:rPr>
          <w:rFonts w:ascii="Montserrat" w:hAnsi="Montserrat" w:cs="Arial"/>
        </w:rPr>
        <w:t>438 University Ave, 11</w:t>
      </w:r>
      <w:r w:rsidRPr="00120E98">
        <w:rPr>
          <w:rFonts w:ascii="Montserrat" w:hAnsi="Montserrat" w:cs="Arial"/>
          <w:vertAlign w:val="superscript"/>
        </w:rPr>
        <w:t>th</w:t>
      </w:r>
      <w:r w:rsidRPr="00120E98">
        <w:rPr>
          <w:rFonts w:ascii="Montserrat" w:hAnsi="Montserrat" w:cs="Arial"/>
        </w:rPr>
        <w:t xml:space="preserve"> Floor</w:t>
      </w:r>
    </w:p>
    <w:p w14:paraId="24791710" w14:textId="43EE44FF" w:rsidR="00077E78" w:rsidRPr="00120E98" w:rsidRDefault="00077E78" w:rsidP="00077E78">
      <w:pPr>
        <w:ind w:firstLine="720"/>
        <w:rPr>
          <w:rFonts w:ascii="Montserrat" w:hAnsi="Montserrat" w:cs="Arial"/>
        </w:rPr>
      </w:pPr>
      <w:r w:rsidRPr="00120E98">
        <w:rPr>
          <w:rFonts w:ascii="Montserrat" w:hAnsi="Montserrat" w:cs="Arial"/>
        </w:rPr>
        <w:t>Toronto ON M</w:t>
      </w:r>
      <w:r w:rsidR="003473EA" w:rsidRPr="00120E98">
        <w:rPr>
          <w:rFonts w:ascii="Montserrat" w:hAnsi="Montserrat" w:cs="Arial"/>
        </w:rPr>
        <w:t>5G 2K8</w:t>
      </w:r>
    </w:p>
    <w:p w14:paraId="54768A3E" w14:textId="7F1A8C08" w:rsidR="00077E78" w:rsidRPr="00120E98" w:rsidRDefault="00212912" w:rsidP="00212912">
      <w:pPr>
        <w:spacing w:line="480" w:lineRule="auto"/>
        <w:ind w:firstLine="720"/>
        <w:rPr>
          <w:rFonts w:ascii="Montserrat" w:hAnsi="Montserrat" w:cs="Arial"/>
        </w:rPr>
      </w:pPr>
      <w:r w:rsidRPr="00120E98">
        <w:rPr>
          <w:rFonts w:ascii="Montserrat" w:hAnsi="Montserrat" w:cs="Arial"/>
        </w:rPr>
        <w:t>Contact: 647-201-1573</w:t>
      </w:r>
      <w:r w:rsidR="00077E78" w:rsidRPr="00120E98">
        <w:rPr>
          <w:rFonts w:ascii="Montserrat" w:hAnsi="Montserrat" w:cs="Arial"/>
        </w:rPr>
        <w:t xml:space="preserve">, </w:t>
      </w:r>
      <w:hyperlink r:id="rId74" w:history="1">
        <w:r w:rsidRPr="00FD053B">
          <w:rPr>
            <w:rStyle w:val="Hyperlink"/>
            <w:rFonts w:ascii="Montserrat" w:hAnsi="Montserrat" w:cs="Arial"/>
            <w:color w:val="6017FC"/>
          </w:rPr>
          <w:t>agnes.bedorf@ontario.ca</w:t>
        </w:r>
      </w:hyperlink>
      <w:r w:rsidRPr="00FD053B">
        <w:rPr>
          <w:rStyle w:val="Hyperlink"/>
          <w:rFonts w:ascii="Montserrat" w:hAnsi="Montserrat" w:cs="Arial"/>
          <w:color w:val="6017FC"/>
        </w:rPr>
        <w:t xml:space="preserve"> </w:t>
      </w:r>
      <w:r w:rsidR="00077E78" w:rsidRPr="00120E98">
        <w:rPr>
          <w:rFonts w:ascii="Montserrat" w:hAnsi="Montserrat" w:cs="Arial"/>
        </w:rPr>
        <w:tab/>
      </w:r>
    </w:p>
    <w:p w14:paraId="62A246A9" w14:textId="77777777" w:rsidR="00077E78" w:rsidRPr="00120E98" w:rsidRDefault="00077E78" w:rsidP="00077E78">
      <w:pPr>
        <w:pStyle w:val="Header"/>
        <w:tabs>
          <w:tab w:val="left" w:pos="720"/>
        </w:tabs>
        <w:rPr>
          <w:rFonts w:ascii="Montserrat" w:hAnsi="Montserrat" w:cs="Arial"/>
        </w:rPr>
      </w:pPr>
    </w:p>
    <w:p w14:paraId="067DAEF2" w14:textId="77777777" w:rsidR="00077E78" w:rsidRPr="00120E98" w:rsidRDefault="00077E78" w:rsidP="00077E78">
      <w:pPr>
        <w:pStyle w:val="Header"/>
        <w:tabs>
          <w:tab w:val="left" w:pos="720"/>
        </w:tabs>
        <w:rPr>
          <w:rFonts w:ascii="Montserrat" w:hAnsi="Montserrat" w:cs="Arial"/>
          <w:b/>
          <w:bCs/>
          <w:color w:val="FF00FF"/>
        </w:rPr>
      </w:pPr>
      <w:r w:rsidRPr="00120E98">
        <w:rPr>
          <w:rFonts w:ascii="Montserrat" w:hAnsi="Montserrat" w:cs="Arial"/>
        </w:rPr>
        <w:t xml:space="preserve">Pledge forms completed by </w:t>
      </w:r>
      <w:r w:rsidRPr="00FD053B">
        <w:rPr>
          <w:rFonts w:ascii="Montserrat" w:hAnsi="Montserrat" w:cs="Arial"/>
          <w:b/>
          <w:color w:val="6017FC"/>
        </w:rPr>
        <w:t>Deputy Ministers</w:t>
      </w:r>
      <w:r w:rsidRPr="00FD053B">
        <w:rPr>
          <w:rFonts w:ascii="Montserrat" w:hAnsi="Montserrat" w:cs="Arial"/>
          <w:color w:val="6017FC"/>
        </w:rPr>
        <w:t xml:space="preserve"> </w:t>
      </w:r>
      <w:r w:rsidRPr="00120E98">
        <w:rPr>
          <w:rFonts w:ascii="Montserrat" w:hAnsi="Montserrat" w:cs="Arial"/>
        </w:rPr>
        <w:t>should be forwarded to:</w:t>
      </w:r>
    </w:p>
    <w:p w14:paraId="1EAD1C75" w14:textId="77777777" w:rsidR="00077E78" w:rsidRPr="00120E98" w:rsidRDefault="00077E78" w:rsidP="00077E78">
      <w:pPr>
        <w:ind w:firstLine="720"/>
        <w:rPr>
          <w:rFonts w:ascii="Montserrat" w:hAnsi="Montserrat" w:cs="Arial"/>
        </w:rPr>
      </w:pPr>
    </w:p>
    <w:p w14:paraId="7229843A" w14:textId="0CFD65F3" w:rsidR="00077E78" w:rsidRPr="00120E98" w:rsidRDefault="00212912" w:rsidP="00077E78">
      <w:pPr>
        <w:ind w:firstLine="720"/>
        <w:rPr>
          <w:rFonts w:ascii="Montserrat" w:hAnsi="Montserrat" w:cs="Arial"/>
        </w:rPr>
      </w:pPr>
      <w:r w:rsidRPr="00120E98">
        <w:rPr>
          <w:rFonts w:ascii="Montserrat" w:hAnsi="Montserrat" w:cs="Arial"/>
          <w:b/>
        </w:rPr>
        <w:t>Kerry Naabeh</w:t>
      </w:r>
      <w:r w:rsidR="00077E78" w:rsidRPr="00120E98">
        <w:rPr>
          <w:rFonts w:ascii="Montserrat" w:hAnsi="Montserrat" w:cs="Arial"/>
        </w:rPr>
        <w:t>: Coordinator, Deputy Minister Payroll &amp; Pension</w:t>
      </w:r>
    </w:p>
    <w:p w14:paraId="3DC2891A" w14:textId="07189719" w:rsidR="00077E78" w:rsidRPr="00120E98" w:rsidRDefault="00077E78" w:rsidP="000E6C0C">
      <w:pPr>
        <w:ind w:firstLine="720"/>
        <w:rPr>
          <w:rFonts w:ascii="Montserrat" w:hAnsi="Montserrat" w:cs="Arial"/>
        </w:rPr>
      </w:pPr>
      <w:r w:rsidRPr="00120E98">
        <w:rPr>
          <w:rFonts w:ascii="Montserrat" w:hAnsi="Montserrat" w:cs="Arial"/>
        </w:rPr>
        <w:t>Executive Programs and Services Branch</w:t>
      </w:r>
      <w:r w:rsidR="000E6C0C" w:rsidRPr="00120E98">
        <w:rPr>
          <w:rFonts w:ascii="Montserrat" w:hAnsi="Montserrat" w:cs="Arial"/>
        </w:rPr>
        <w:t xml:space="preserve"> </w:t>
      </w:r>
      <w:r w:rsidR="00212912" w:rsidRPr="00120E98">
        <w:rPr>
          <w:rFonts w:ascii="Montserrat" w:hAnsi="Montserrat" w:cs="Arial"/>
        </w:rPr>
        <w:t>–</w:t>
      </w:r>
      <w:r w:rsidR="000E6C0C" w:rsidRPr="00120E98">
        <w:rPr>
          <w:rFonts w:ascii="Montserrat" w:hAnsi="Montserrat" w:cs="Arial"/>
        </w:rPr>
        <w:t xml:space="preserve"> </w:t>
      </w:r>
      <w:r w:rsidR="00212912" w:rsidRPr="00120E98">
        <w:rPr>
          <w:rFonts w:ascii="Montserrat" w:hAnsi="Montserrat" w:cs="Arial"/>
        </w:rPr>
        <w:t>Office of the Public Service Commission</w:t>
      </w:r>
      <w:r w:rsidRPr="00120E98">
        <w:rPr>
          <w:rFonts w:ascii="Montserrat" w:hAnsi="Montserrat" w:cs="Arial"/>
        </w:rPr>
        <w:t xml:space="preserve"> </w:t>
      </w:r>
    </w:p>
    <w:p w14:paraId="6B1270CD" w14:textId="77777777" w:rsidR="00077E78" w:rsidRPr="00120E98" w:rsidRDefault="00077E78" w:rsidP="00077E78">
      <w:pPr>
        <w:ind w:firstLine="720"/>
        <w:rPr>
          <w:rFonts w:ascii="Montserrat" w:hAnsi="Montserrat" w:cs="Arial"/>
        </w:rPr>
      </w:pPr>
      <w:r w:rsidRPr="00120E98">
        <w:rPr>
          <w:rFonts w:ascii="Montserrat" w:hAnsi="Montserrat" w:cs="Arial"/>
        </w:rPr>
        <w:t>Treasury Board Secretariat</w:t>
      </w:r>
    </w:p>
    <w:p w14:paraId="3D7E57D1" w14:textId="46DE264D" w:rsidR="00077E78" w:rsidRPr="00120E98" w:rsidRDefault="00077E78" w:rsidP="00077E78">
      <w:pPr>
        <w:ind w:firstLine="720"/>
        <w:rPr>
          <w:rFonts w:ascii="Montserrat" w:hAnsi="Montserrat" w:cs="Arial"/>
        </w:rPr>
      </w:pPr>
      <w:r w:rsidRPr="00120E98">
        <w:rPr>
          <w:rFonts w:ascii="Montserrat" w:hAnsi="Montserrat" w:cs="Arial"/>
        </w:rPr>
        <w:t>595 Bay St. 12th Floor</w:t>
      </w:r>
      <w:r w:rsidR="00212912" w:rsidRPr="00120E98">
        <w:rPr>
          <w:rFonts w:ascii="Montserrat" w:hAnsi="Montserrat" w:cs="Arial"/>
        </w:rPr>
        <w:t>, Suite 1203</w:t>
      </w:r>
    </w:p>
    <w:p w14:paraId="32FBC3C5" w14:textId="77777777" w:rsidR="00077E78" w:rsidRPr="00120E98" w:rsidRDefault="00077E78" w:rsidP="00077E78">
      <w:pPr>
        <w:ind w:firstLine="720"/>
        <w:rPr>
          <w:rFonts w:ascii="Montserrat" w:hAnsi="Montserrat" w:cs="Arial"/>
        </w:rPr>
      </w:pPr>
      <w:r w:rsidRPr="00120E98">
        <w:rPr>
          <w:rFonts w:ascii="Montserrat" w:hAnsi="Montserrat" w:cs="Arial"/>
        </w:rPr>
        <w:t>Toronto, ON M5G 2C2</w:t>
      </w:r>
    </w:p>
    <w:p w14:paraId="7F92240B" w14:textId="4EADF17A" w:rsidR="00077E78" w:rsidRPr="00120E98" w:rsidRDefault="00077E78" w:rsidP="00077E78">
      <w:pPr>
        <w:ind w:firstLine="720"/>
        <w:rPr>
          <w:rFonts w:ascii="Montserrat" w:hAnsi="Montserrat" w:cs="Arial"/>
        </w:rPr>
      </w:pPr>
      <w:r w:rsidRPr="00120E98">
        <w:rPr>
          <w:rFonts w:ascii="Montserrat" w:hAnsi="Montserrat" w:cs="Arial"/>
        </w:rPr>
        <w:t>Contact: (416)325-8658</w:t>
      </w:r>
      <w:r w:rsidR="00212912" w:rsidRPr="00120E98">
        <w:rPr>
          <w:rFonts w:ascii="Montserrat" w:hAnsi="Montserrat" w:cs="Arial"/>
        </w:rPr>
        <w:t xml:space="preserve">, </w:t>
      </w:r>
      <w:hyperlink r:id="rId75" w:history="1">
        <w:r w:rsidR="00212912" w:rsidRPr="00FD053B">
          <w:rPr>
            <w:rStyle w:val="Hyperlink"/>
            <w:rFonts w:ascii="Montserrat" w:hAnsi="Montserrat" w:cs="Arial"/>
            <w:color w:val="6017FC"/>
          </w:rPr>
          <w:t>Kerry.naabeh@ontario.ca</w:t>
        </w:r>
      </w:hyperlink>
      <w:r w:rsidR="00212912" w:rsidRPr="00FD053B">
        <w:rPr>
          <w:rFonts w:ascii="Montserrat" w:hAnsi="Montserrat" w:cs="Arial"/>
          <w:color w:val="6017FC"/>
        </w:rPr>
        <w:t xml:space="preserve"> </w:t>
      </w:r>
    </w:p>
    <w:bookmarkEnd w:id="5"/>
    <w:p w14:paraId="247DC524" w14:textId="77777777" w:rsidR="00077E78" w:rsidRPr="00120E98" w:rsidRDefault="00077E78" w:rsidP="00C3032B">
      <w:pPr>
        <w:rPr>
          <w:rFonts w:ascii="Montserrat" w:hAnsi="Montserrat" w:cs="Arial"/>
        </w:rPr>
      </w:pPr>
    </w:p>
    <w:p w14:paraId="0800B565" w14:textId="77777777" w:rsidR="00B23E68" w:rsidRPr="00120E98" w:rsidRDefault="00B23E68" w:rsidP="00C3032B">
      <w:pPr>
        <w:rPr>
          <w:rFonts w:ascii="Montserrat" w:hAnsi="Montserrat" w:cs="Arial"/>
        </w:rPr>
      </w:pPr>
    </w:p>
    <w:p w14:paraId="112ABAA4" w14:textId="77777777" w:rsidR="00904EB7" w:rsidRPr="00120E98" w:rsidRDefault="00904EB7" w:rsidP="00C3032B">
      <w:pPr>
        <w:rPr>
          <w:rFonts w:ascii="Montserrat" w:hAnsi="Montserrat" w:cs="Arial"/>
        </w:rPr>
      </w:pPr>
    </w:p>
    <w:p w14:paraId="21140F90" w14:textId="0EB9BBA6" w:rsidR="0036637D" w:rsidRDefault="0036637D" w:rsidP="0036637D">
      <w:pPr>
        <w:spacing w:line="240" w:lineRule="auto"/>
        <w:jc w:val="center"/>
        <w:rPr>
          <w:rFonts w:ascii="Montserrat" w:hAnsi="Montserrat" w:cs="Arial"/>
          <w:color w:val="6017FC"/>
          <w:lang w:val="en-US"/>
        </w:rPr>
      </w:pPr>
      <w:r w:rsidRPr="0036637D">
        <w:rPr>
          <w:rFonts w:ascii="Montserrat" w:hAnsi="Montserrat" w:cs="Arial"/>
          <w:color w:val="6017FC"/>
          <w:lang w:val="en-US"/>
        </w:rPr>
        <w:t>A</w:t>
      </w:r>
      <w:r w:rsidR="005E5B8A">
        <w:rPr>
          <w:rFonts w:ascii="Montserrat" w:hAnsi="Montserrat" w:cs="Arial"/>
          <w:color w:val="6017FC"/>
          <w:lang w:val="en-US"/>
        </w:rPr>
        <w:t>PPENDIX C</w:t>
      </w:r>
    </w:p>
    <w:p w14:paraId="787217A5" w14:textId="5EFAC528" w:rsidR="0036637D" w:rsidRPr="0036637D" w:rsidRDefault="005E5B8A" w:rsidP="0036637D">
      <w:pPr>
        <w:spacing w:line="240" w:lineRule="auto"/>
        <w:jc w:val="center"/>
        <w:rPr>
          <w:rFonts w:ascii="Montserrat" w:hAnsi="Montserrat" w:cs="Arial"/>
          <w:color w:val="6017FC"/>
        </w:rPr>
      </w:pPr>
      <w:r>
        <w:rPr>
          <w:rFonts w:ascii="Montserrat" w:hAnsi="Montserrat" w:cs="Arial"/>
          <w:color w:val="6017FC"/>
          <w:lang w:val="en-US"/>
        </w:rPr>
        <w:t>SUBMITTING DONATIONS FORMS TO OSS</w:t>
      </w:r>
    </w:p>
    <w:p w14:paraId="2E546A33" w14:textId="565F8454" w:rsidR="0036637D" w:rsidRDefault="0036637D" w:rsidP="00C3032B">
      <w:pPr>
        <w:rPr>
          <w:rFonts w:ascii="Montserrat" w:hAnsi="Montserrat" w:cs="Arial"/>
        </w:rPr>
      </w:pPr>
    </w:p>
    <w:p w14:paraId="29647DC2" w14:textId="16563611" w:rsidR="00E82172" w:rsidRDefault="00E82172" w:rsidP="00C3032B">
      <w:pPr>
        <w:rPr>
          <w:rFonts w:ascii="Montserrat" w:hAnsi="Montserrat" w:cs="Arial"/>
        </w:rPr>
      </w:pPr>
      <w:r>
        <w:rPr>
          <w:rFonts w:ascii="Montserrat" w:hAnsi="Montserrat" w:cs="Arial"/>
        </w:rPr>
        <w:t>Treasurers will submit all payroll-based donations forms to the appropriate OSS payroll centre</w:t>
      </w:r>
      <w:r w:rsidR="00710467">
        <w:rPr>
          <w:rFonts w:ascii="Montserrat" w:hAnsi="Montserrat" w:cs="Arial"/>
        </w:rPr>
        <w:t xml:space="preserve">.  </w:t>
      </w:r>
      <w:r w:rsidR="00582C2B">
        <w:rPr>
          <w:rFonts w:ascii="Montserrat" w:hAnsi="Montserrat" w:cs="Arial"/>
        </w:rPr>
        <w:t xml:space="preserve">If you are unsure which payroll centre to send an employees forms to you can </w:t>
      </w:r>
      <w:r w:rsidR="00381780">
        <w:rPr>
          <w:rFonts w:ascii="Montserrat" w:hAnsi="Montserrat" w:cs="Arial"/>
        </w:rPr>
        <w:t xml:space="preserve">confirm </w:t>
      </w:r>
      <w:hyperlink r:id="rId76" w:history="1">
        <w:r w:rsidR="00381780" w:rsidRPr="00F63F6F">
          <w:rPr>
            <w:rStyle w:val="Hyperlink"/>
            <w:rFonts w:ascii="Montserrat" w:hAnsi="Montserrat" w:cs="Arial"/>
            <w:color w:val="6017FC"/>
          </w:rPr>
          <w:t>here</w:t>
        </w:r>
      </w:hyperlink>
      <w:r w:rsidR="00381780">
        <w:rPr>
          <w:rFonts w:ascii="Montserrat" w:hAnsi="Montserrat" w:cs="Arial"/>
        </w:rPr>
        <w:t xml:space="preserve">.  </w:t>
      </w:r>
    </w:p>
    <w:p w14:paraId="7F13AE8F" w14:textId="24C0CDCB" w:rsidR="00381780" w:rsidRDefault="00381780" w:rsidP="00C3032B">
      <w:pPr>
        <w:rPr>
          <w:rFonts w:ascii="Montserrat" w:hAnsi="Montserrat" w:cs="Arial"/>
        </w:rPr>
      </w:pPr>
      <w:r>
        <w:rPr>
          <w:rFonts w:ascii="Montserrat" w:hAnsi="Montserrat" w:cs="Arial"/>
        </w:rPr>
        <w:t>The payroll centres are:</w:t>
      </w:r>
    </w:p>
    <w:p w14:paraId="5A5AEA38" w14:textId="77777777" w:rsidR="00381780" w:rsidRPr="00381780" w:rsidRDefault="00381780" w:rsidP="00381780">
      <w:pPr>
        <w:rPr>
          <w:rFonts w:ascii="Montserrat" w:hAnsi="Montserrat"/>
          <w:color w:val="0D0D0D"/>
        </w:rPr>
      </w:pPr>
      <w:r w:rsidRPr="00381780">
        <w:rPr>
          <w:rFonts w:ascii="Montserrat" w:hAnsi="Montserrat"/>
          <w:color w:val="0D0D0D"/>
        </w:rPr>
        <w:t xml:space="preserve">GTA </w:t>
      </w:r>
      <w:hyperlink r:id="rId77" w:history="1">
        <w:r w:rsidRPr="00381780">
          <w:rPr>
            <w:rStyle w:val="Hyperlink"/>
            <w:rFonts w:ascii="Montserrat" w:hAnsi="Montserrat"/>
            <w:color w:val="6017FC"/>
          </w:rPr>
          <w:t>oss.payroll.gta@ontario.ca</w:t>
        </w:r>
      </w:hyperlink>
    </w:p>
    <w:p w14:paraId="6CD83E62" w14:textId="77777777" w:rsidR="00381780" w:rsidRPr="00381780" w:rsidRDefault="00381780" w:rsidP="00381780">
      <w:pPr>
        <w:rPr>
          <w:rFonts w:ascii="Montserrat" w:hAnsi="Montserrat"/>
          <w:color w:val="0D0D0D"/>
        </w:rPr>
      </w:pPr>
      <w:r w:rsidRPr="00381780">
        <w:rPr>
          <w:rFonts w:ascii="Montserrat" w:hAnsi="Montserrat"/>
          <w:color w:val="0D0D0D"/>
        </w:rPr>
        <w:t xml:space="preserve">North Bay </w:t>
      </w:r>
      <w:hyperlink r:id="rId78" w:history="1">
        <w:r w:rsidRPr="00381780">
          <w:rPr>
            <w:rStyle w:val="Hyperlink"/>
            <w:rFonts w:ascii="Montserrat" w:hAnsi="Montserrat"/>
            <w:color w:val="6017FC"/>
          </w:rPr>
          <w:t>oss.payroll.northbay@ontario.ca</w:t>
        </w:r>
      </w:hyperlink>
    </w:p>
    <w:p w14:paraId="3EDE1FDA" w14:textId="77777777" w:rsidR="00381780" w:rsidRPr="00381780" w:rsidRDefault="00381780" w:rsidP="00381780">
      <w:pPr>
        <w:rPr>
          <w:rFonts w:ascii="Montserrat" w:hAnsi="Montserrat"/>
          <w:color w:val="0D0D0D"/>
        </w:rPr>
      </w:pPr>
      <w:r w:rsidRPr="00381780">
        <w:rPr>
          <w:rFonts w:ascii="Montserrat" w:hAnsi="Montserrat"/>
          <w:color w:val="0D0D0D"/>
        </w:rPr>
        <w:t xml:space="preserve">Orillia </w:t>
      </w:r>
      <w:hyperlink r:id="rId79" w:history="1">
        <w:r w:rsidRPr="00381780">
          <w:rPr>
            <w:rStyle w:val="Hyperlink"/>
            <w:rFonts w:ascii="Montserrat" w:hAnsi="Montserrat"/>
            <w:color w:val="6017FC"/>
          </w:rPr>
          <w:t>oss.payroll.orillia@ontario.ca</w:t>
        </w:r>
      </w:hyperlink>
    </w:p>
    <w:p w14:paraId="6A78B78C" w14:textId="77777777" w:rsidR="00381780" w:rsidRPr="00381780" w:rsidRDefault="00381780" w:rsidP="00381780">
      <w:pPr>
        <w:rPr>
          <w:rFonts w:ascii="Montserrat" w:hAnsi="Montserrat"/>
          <w:color w:val="0D0D0D"/>
        </w:rPr>
      </w:pPr>
      <w:r w:rsidRPr="00381780">
        <w:rPr>
          <w:rFonts w:ascii="Montserrat" w:hAnsi="Montserrat"/>
          <w:color w:val="0D0D0D"/>
        </w:rPr>
        <w:t xml:space="preserve">Thunder Bay </w:t>
      </w:r>
      <w:hyperlink r:id="rId80" w:history="1">
        <w:r w:rsidRPr="00381780">
          <w:rPr>
            <w:rStyle w:val="Hyperlink"/>
            <w:rFonts w:ascii="Montserrat" w:hAnsi="Montserrat"/>
            <w:color w:val="6017FC"/>
          </w:rPr>
          <w:t>oss.payroll.thunderbay@ontario.ca</w:t>
        </w:r>
      </w:hyperlink>
    </w:p>
    <w:p w14:paraId="1A73387D" w14:textId="77777777" w:rsidR="00381780" w:rsidRDefault="00381780" w:rsidP="00C3032B">
      <w:pPr>
        <w:rPr>
          <w:rFonts w:ascii="Montserrat" w:hAnsi="Montserrat" w:cs="Arial"/>
        </w:rPr>
      </w:pPr>
    </w:p>
    <w:p w14:paraId="34625703" w14:textId="4DE2D54E" w:rsidR="00E82172" w:rsidRDefault="00E82172" w:rsidP="00C3032B">
      <w:pPr>
        <w:rPr>
          <w:rFonts w:ascii="Montserrat" w:hAnsi="Montserrat" w:cs="Arial"/>
        </w:rPr>
      </w:pPr>
    </w:p>
    <w:p w14:paraId="121DE1E3" w14:textId="1F6F7F0F" w:rsidR="00EA752B" w:rsidRDefault="00EA752B" w:rsidP="00C3032B">
      <w:pPr>
        <w:rPr>
          <w:rFonts w:ascii="Montserrat" w:hAnsi="Montserrat" w:cs="Arial"/>
        </w:rPr>
      </w:pPr>
    </w:p>
    <w:p w14:paraId="136A21C4" w14:textId="699E2255" w:rsidR="00EA752B" w:rsidRDefault="00EA752B" w:rsidP="00C3032B">
      <w:pPr>
        <w:rPr>
          <w:rFonts w:ascii="Montserrat" w:hAnsi="Montserrat" w:cs="Arial"/>
        </w:rPr>
      </w:pPr>
    </w:p>
    <w:p w14:paraId="729817AE" w14:textId="4FD15144" w:rsidR="00EA752B" w:rsidRDefault="00EA752B" w:rsidP="00C3032B">
      <w:pPr>
        <w:rPr>
          <w:rFonts w:ascii="Montserrat" w:hAnsi="Montserrat" w:cs="Arial"/>
        </w:rPr>
      </w:pPr>
    </w:p>
    <w:p w14:paraId="2C277CA4" w14:textId="01E55861" w:rsidR="00EA752B" w:rsidRDefault="00EA752B" w:rsidP="00C3032B">
      <w:pPr>
        <w:rPr>
          <w:rFonts w:ascii="Montserrat" w:hAnsi="Montserrat" w:cs="Arial"/>
        </w:rPr>
      </w:pPr>
    </w:p>
    <w:p w14:paraId="567C2893" w14:textId="742D771A" w:rsidR="00EA752B" w:rsidRDefault="00EA752B" w:rsidP="00C3032B">
      <w:pPr>
        <w:rPr>
          <w:rFonts w:ascii="Montserrat" w:hAnsi="Montserrat" w:cs="Arial"/>
        </w:rPr>
      </w:pPr>
    </w:p>
    <w:p w14:paraId="0F3F2047" w14:textId="03C5F2C7" w:rsidR="00EA752B" w:rsidRDefault="00EA752B" w:rsidP="00C3032B">
      <w:pPr>
        <w:rPr>
          <w:rFonts w:ascii="Montserrat" w:hAnsi="Montserrat" w:cs="Arial"/>
        </w:rPr>
      </w:pPr>
    </w:p>
    <w:p w14:paraId="5BFF6B7F" w14:textId="70CBD19B" w:rsidR="00EA752B" w:rsidRDefault="00EA752B" w:rsidP="00C3032B">
      <w:pPr>
        <w:rPr>
          <w:rFonts w:ascii="Montserrat" w:hAnsi="Montserrat" w:cs="Arial"/>
        </w:rPr>
      </w:pPr>
    </w:p>
    <w:p w14:paraId="56352BC8" w14:textId="50DD76E4" w:rsidR="00EA752B" w:rsidRDefault="00EA752B" w:rsidP="00C3032B">
      <w:pPr>
        <w:rPr>
          <w:rFonts w:ascii="Montserrat" w:hAnsi="Montserrat" w:cs="Arial"/>
        </w:rPr>
      </w:pPr>
    </w:p>
    <w:p w14:paraId="5B26DD7F" w14:textId="7D0C34B7" w:rsidR="00EA752B" w:rsidRDefault="00EA752B" w:rsidP="00C3032B">
      <w:pPr>
        <w:rPr>
          <w:rFonts w:ascii="Montserrat" w:hAnsi="Montserrat" w:cs="Arial"/>
        </w:rPr>
      </w:pPr>
    </w:p>
    <w:p w14:paraId="584F39AE" w14:textId="7264A2F2" w:rsidR="00EA752B" w:rsidRDefault="00EA752B" w:rsidP="00C3032B">
      <w:pPr>
        <w:rPr>
          <w:rFonts w:ascii="Montserrat" w:hAnsi="Montserrat" w:cs="Arial"/>
        </w:rPr>
      </w:pPr>
    </w:p>
    <w:p w14:paraId="19CC1CD8" w14:textId="467B58EB" w:rsidR="00EA752B" w:rsidRDefault="00EA752B" w:rsidP="00C3032B">
      <w:pPr>
        <w:rPr>
          <w:rFonts w:ascii="Montserrat" w:hAnsi="Montserrat" w:cs="Arial"/>
        </w:rPr>
      </w:pPr>
    </w:p>
    <w:p w14:paraId="050F1008" w14:textId="2DE6C286" w:rsidR="00EA752B" w:rsidRDefault="00EA752B" w:rsidP="00C3032B">
      <w:pPr>
        <w:rPr>
          <w:rFonts w:ascii="Montserrat" w:hAnsi="Montserrat" w:cs="Arial"/>
        </w:rPr>
      </w:pPr>
    </w:p>
    <w:p w14:paraId="08C14A54" w14:textId="7A4D1C1A" w:rsidR="00EA752B" w:rsidRDefault="00EA752B" w:rsidP="00C3032B">
      <w:pPr>
        <w:rPr>
          <w:rFonts w:ascii="Montserrat" w:hAnsi="Montserrat" w:cs="Arial"/>
        </w:rPr>
      </w:pPr>
    </w:p>
    <w:p w14:paraId="7B3C1C5C" w14:textId="77777777" w:rsidR="00EA752B" w:rsidRDefault="00EA752B" w:rsidP="00C3032B">
      <w:pPr>
        <w:rPr>
          <w:rFonts w:ascii="Montserrat" w:hAnsi="Montserrat" w:cs="Arial"/>
        </w:rPr>
      </w:pPr>
    </w:p>
    <w:p w14:paraId="0B8DB4D8" w14:textId="77777777" w:rsidR="00E82172" w:rsidRDefault="00E82172" w:rsidP="00C3032B">
      <w:pPr>
        <w:rPr>
          <w:rFonts w:ascii="Montserrat" w:hAnsi="Montserrat" w:cs="Arial"/>
        </w:rPr>
      </w:pPr>
    </w:p>
    <w:p w14:paraId="1E3BA9D4" w14:textId="1F09078B" w:rsidR="00770B90" w:rsidRPr="00120E98" w:rsidRDefault="00770B90" w:rsidP="00C3032B">
      <w:pPr>
        <w:rPr>
          <w:rFonts w:ascii="Montserrat" w:hAnsi="Montserrat" w:cs="Arial"/>
        </w:rPr>
      </w:pPr>
      <w:r w:rsidRPr="00120E98">
        <w:rPr>
          <w:rFonts w:ascii="Montserrat" w:hAnsi="Montserrat" w:cs="Arial"/>
        </w:rPr>
        <w:t>The OPS Federated Health Charities Campaign Business Process Guide has been approved by:</w:t>
      </w:r>
    </w:p>
    <w:p w14:paraId="71EEDE17" w14:textId="77777777" w:rsidR="00770B90" w:rsidRPr="00120E98" w:rsidRDefault="00770B90" w:rsidP="00C3032B">
      <w:pPr>
        <w:rPr>
          <w:rFonts w:ascii="Montserrat" w:hAnsi="Montserrat" w:cs="Arial"/>
        </w:rPr>
      </w:pPr>
    </w:p>
    <w:p w14:paraId="73CAFB68" w14:textId="77777777" w:rsidR="00770B90" w:rsidRPr="00120E98" w:rsidRDefault="00770B90" w:rsidP="00C3032B">
      <w:pPr>
        <w:rPr>
          <w:rFonts w:ascii="Montserrat" w:hAnsi="Montserrat" w:cs="Arial"/>
        </w:rPr>
      </w:pPr>
    </w:p>
    <w:p w14:paraId="4D1BCA14" w14:textId="330FA92B" w:rsidR="00770B90" w:rsidRPr="00120E98" w:rsidRDefault="00770B90" w:rsidP="00C3032B">
      <w:pPr>
        <w:rPr>
          <w:rFonts w:ascii="Montserrat" w:hAnsi="Montserrat" w:cs="Arial"/>
        </w:rPr>
      </w:pPr>
      <w:r w:rsidRPr="00120E98">
        <w:rPr>
          <w:rFonts w:ascii="Montserrat" w:hAnsi="Montserrat" w:cs="Arial"/>
          <w:noProof/>
        </w:rPr>
        <w:drawing>
          <wp:inline distT="0" distB="0" distL="0" distR="0" wp14:anchorId="3A651F9A" wp14:editId="220CE817">
            <wp:extent cx="1657350" cy="763037"/>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edHlth\Sarah\Logos &amp; Signatures\SW signature.jpe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657350" cy="763037"/>
                    </a:xfrm>
                    <a:prstGeom prst="rect">
                      <a:avLst/>
                    </a:prstGeom>
                    <a:noFill/>
                    <a:ln>
                      <a:noFill/>
                    </a:ln>
                  </pic:spPr>
                </pic:pic>
              </a:graphicData>
            </a:graphic>
          </wp:inline>
        </w:drawing>
      </w:r>
      <w:r w:rsidR="00F93FBA" w:rsidRPr="00120E98">
        <w:rPr>
          <w:rFonts w:ascii="Montserrat" w:hAnsi="Montserrat" w:cs="Arial"/>
          <w:noProof/>
        </w:rPr>
        <w:t xml:space="preserve">                                               </w:t>
      </w:r>
      <w:r w:rsidR="00931186" w:rsidRPr="00120E98">
        <w:rPr>
          <w:rFonts w:ascii="Montserrat" w:hAnsi="Montserrat"/>
          <w:noProof/>
        </w:rPr>
        <w:drawing>
          <wp:inline distT="0" distB="0" distL="0" distR="0" wp14:anchorId="4E9B3071" wp14:editId="4FD82BA8">
            <wp:extent cx="12573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57300" cy="723900"/>
                    </a:xfrm>
                    <a:prstGeom prst="rect">
                      <a:avLst/>
                    </a:prstGeom>
                    <a:noFill/>
                    <a:ln>
                      <a:noFill/>
                    </a:ln>
                  </pic:spPr>
                </pic:pic>
              </a:graphicData>
            </a:graphic>
          </wp:inline>
        </w:drawing>
      </w:r>
    </w:p>
    <w:p w14:paraId="3E244080" w14:textId="77777777" w:rsidR="00770B90" w:rsidRPr="00120E98" w:rsidRDefault="00770B90" w:rsidP="00C3032B">
      <w:pPr>
        <w:rPr>
          <w:rFonts w:ascii="Montserrat" w:hAnsi="Montserrat" w:cs="Arial"/>
        </w:rPr>
      </w:pPr>
      <w:r w:rsidRPr="00120E98">
        <w:rPr>
          <w:rFonts w:ascii="Montserrat" w:hAnsi="Montserrat" w:cs="Arial"/>
        </w:rPr>
        <w:t>_____________________________________           _____________________________________</w:t>
      </w:r>
    </w:p>
    <w:p w14:paraId="0FCB432C" w14:textId="4EE0A146" w:rsidR="00770B90" w:rsidRPr="00120E98" w:rsidRDefault="00770B90" w:rsidP="00C3032B">
      <w:pPr>
        <w:rPr>
          <w:rFonts w:ascii="Montserrat" w:hAnsi="Montserrat" w:cs="Arial"/>
        </w:rPr>
      </w:pPr>
      <w:r w:rsidRPr="00120E98">
        <w:rPr>
          <w:rFonts w:ascii="Montserrat" w:hAnsi="Montserrat" w:cs="Arial"/>
        </w:rPr>
        <w:t xml:space="preserve">Sarah Wood                                                                       </w:t>
      </w:r>
      <w:r w:rsidR="00931186" w:rsidRPr="00120E98">
        <w:rPr>
          <w:rFonts w:ascii="Montserrat" w:hAnsi="Montserrat" w:cs="Arial"/>
        </w:rPr>
        <w:t>Ian Freeman</w:t>
      </w:r>
    </w:p>
    <w:p w14:paraId="181F4C2D" w14:textId="77777777" w:rsidR="00C475AB" w:rsidRDefault="00770B90" w:rsidP="00C475AB">
      <w:pPr>
        <w:rPr>
          <w:rFonts w:ascii="Montserrat" w:hAnsi="Montserrat" w:cs="Arial"/>
        </w:rPr>
      </w:pPr>
      <w:r w:rsidRPr="00120E98">
        <w:rPr>
          <w:rFonts w:ascii="Montserrat" w:hAnsi="Montserrat" w:cs="Arial"/>
        </w:rPr>
        <w:t>Executive Director                                                           Ass</w:t>
      </w:r>
      <w:r w:rsidR="009C5E17" w:rsidRPr="00120E98">
        <w:rPr>
          <w:rFonts w:ascii="Montserrat" w:hAnsi="Montserrat" w:cs="Arial"/>
        </w:rPr>
        <w:t>istant</w:t>
      </w:r>
      <w:r w:rsidRPr="00120E98">
        <w:rPr>
          <w:rFonts w:ascii="Montserrat" w:hAnsi="Montserrat" w:cs="Arial"/>
        </w:rPr>
        <w:t xml:space="preserve"> Deputy Minister</w:t>
      </w:r>
      <w:r w:rsidR="009C5E17" w:rsidRPr="00120E98">
        <w:rPr>
          <w:rFonts w:ascii="Montserrat" w:hAnsi="Montserrat" w:cs="Arial"/>
        </w:rPr>
        <w:t xml:space="preserve">, Ministry of </w:t>
      </w:r>
      <w:r w:rsidR="00C475AB">
        <w:rPr>
          <w:rFonts w:ascii="Montserrat" w:hAnsi="Montserrat" w:cs="Arial"/>
        </w:rPr>
        <w:t xml:space="preserve">       </w:t>
      </w:r>
    </w:p>
    <w:p w14:paraId="03DCAC34" w14:textId="703A7552" w:rsidR="00770B90" w:rsidRPr="00120E98" w:rsidRDefault="00C475AB" w:rsidP="00C475AB">
      <w:pPr>
        <w:rPr>
          <w:rFonts w:ascii="Montserrat" w:hAnsi="Montserrat" w:cs="Arial"/>
        </w:rPr>
      </w:pPr>
      <w:r>
        <w:rPr>
          <w:rFonts w:ascii="Montserrat" w:hAnsi="Montserrat" w:cs="Arial"/>
        </w:rPr>
        <w:t xml:space="preserve">                                                                                              </w:t>
      </w:r>
      <w:r w:rsidR="00931186" w:rsidRPr="00120E98">
        <w:rPr>
          <w:rFonts w:ascii="Montserrat" w:hAnsi="Montserrat" w:cs="Arial"/>
        </w:rPr>
        <w:t>Transportation</w:t>
      </w:r>
    </w:p>
    <w:p w14:paraId="43C709BA" w14:textId="64A4BDBF" w:rsidR="00770B90" w:rsidRPr="00120E98" w:rsidRDefault="00770B90" w:rsidP="00C3032B">
      <w:pPr>
        <w:rPr>
          <w:rFonts w:ascii="Montserrat" w:hAnsi="Montserrat" w:cs="Arial"/>
        </w:rPr>
      </w:pPr>
      <w:r w:rsidRPr="00120E98">
        <w:rPr>
          <w:rFonts w:ascii="Montserrat" w:hAnsi="Montserrat" w:cs="Arial"/>
        </w:rPr>
        <w:t xml:space="preserve">Federated Health Charities                                           </w:t>
      </w:r>
      <w:proofErr w:type="spellStart"/>
      <w:r w:rsidRPr="00120E98">
        <w:rPr>
          <w:rFonts w:ascii="Montserrat" w:hAnsi="Montserrat" w:cs="Arial"/>
        </w:rPr>
        <w:t>Honourary</w:t>
      </w:r>
      <w:proofErr w:type="spellEnd"/>
      <w:r w:rsidRPr="00120E98">
        <w:rPr>
          <w:rFonts w:ascii="Montserrat" w:hAnsi="Montserrat" w:cs="Arial"/>
        </w:rPr>
        <w:t xml:space="preserve"> Chair, Federated Health Charities</w:t>
      </w:r>
    </w:p>
    <w:p w14:paraId="45CCFF4F" w14:textId="77777777" w:rsidR="00CB780B" w:rsidRPr="00120E98" w:rsidRDefault="00CB780B" w:rsidP="00C3032B">
      <w:pPr>
        <w:rPr>
          <w:rFonts w:ascii="Montserrat" w:hAnsi="Montserrat" w:cs="Arial"/>
        </w:rPr>
      </w:pPr>
    </w:p>
    <w:sectPr w:rsidR="00CB780B" w:rsidRPr="00120E98" w:rsidSect="000C4147">
      <w:pgSz w:w="12240" w:h="16340"/>
      <w:pgMar w:top="1398" w:right="900" w:bottom="471" w:left="909" w:header="720" w:footer="72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5A13C" w14:textId="77777777" w:rsidR="00751B94" w:rsidRDefault="00751B94" w:rsidP="00525A00">
      <w:pPr>
        <w:spacing w:after="0" w:line="240" w:lineRule="auto"/>
      </w:pPr>
      <w:r>
        <w:separator/>
      </w:r>
    </w:p>
  </w:endnote>
  <w:endnote w:type="continuationSeparator" w:id="0">
    <w:p w14:paraId="67105F81" w14:textId="77777777" w:rsidR="00751B94" w:rsidRDefault="00751B94" w:rsidP="0052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65 Medium">
    <w:altName w:val="Calibri"/>
    <w:panose1 w:val="00000000000000000000"/>
    <w:charset w:val="00"/>
    <w:family w:val="swiss"/>
    <w:notTrueType/>
    <w:pitch w:val="default"/>
    <w:sig w:usb0="00000003" w:usb1="00000000" w:usb2="00000000" w:usb3="00000000" w:csb0="00000001" w:csb1="00000000"/>
  </w:font>
  <w:font w:name="Avenir LT Std 35 Light">
    <w:altName w:val="Calibri"/>
    <w:charset w:val="00"/>
    <w:family w:val="auto"/>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9C73D" w14:textId="77777777" w:rsidR="00493401" w:rsidRDefault="00493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3295" w14:textId="64109837" w:rsidR="00A95E50" w:rsidRPr="00EA752B" w:rsidRDefault="00A95E50" w:rsidP="00D31CE5">
    <w:pPr>
      <w:pStyle w:val="Footer"/>
      <w:rPr>
        <w:rFonts w:ascii="Montserrat" w:hAnsi="Montserrat"/>
        <w:color w:val="6017FC"/>
        <w:sz w:val="20"/>
        <w:szCs w:val="20"/>
      </w:rPr>
    </w:pPr>
    <w:r w:rsidRPr="00EA752B">
      <w:rPr>
        <w:rFonts w:ascii="Montserrat" w:hAnsi="Montserrat"/>
        <w:noProof/>
        <w:color w:val="6017FC"/>
        <w:sz w:val="20"/>
        <w:szCs w:val="20"/>
      </w:rPr>
      <mc:AlternateContent>
        <mc:Choice Requires="wps">
          <w:drawing>
            <wp:inline distT="0" distB="0" distL="0" distR="0" wp14:anchorId="0403E900" wp14:editId="3431ED8D">
              <wp:extent cx="565785" cy="395605"/>
              <wp:effectExtent l="0" t="0" r="0" b="0"/>
              <wp:docPr id="56" name="Text Box 56"/>
              <wp:cNvGraphicFramePr/>
              <a:graphic xmlns:a="http://schemas.openxmlformats.org/drawingml/2006/main">
                <a:graphicData uri="http://schemas.microsoft.com/office/word/2010/wordprocessingShape">
                  <wps:wsp>
                    <wps:cNvSpPr txBox="1"/>
                    <wps:spPr>
                      <a:xfrm>
                        <a:off x="0" y="0"/>
                        <a:ext cx="565785" cy="395605"/>
                      </a:xfrm>
                      <a:prstGeom prst="rect">
                        <a:avLst/>
                      </a:prstGeom>
                      <a:noFill/>
                      <a:ln w="6350">
                        <a:noFill/>
                      </a:ln>
                      <a:effectLst/>
                    </wps:spPr>
                    <wps:txbx>
                      <w:txbxContent>
                        <w:p w14:paraId="1EF60F40" w14:textId="77777777" w:rsidR="00A95E50" w:rsidRPr="005C1F66" w:rsidRDefault="00A95E50">
                          <w:pPr>
                            <w:pStyle w:val="Footer"/>
                            <w:jc w:val="right"/>
                            <w:rPr>
                              <w:rFonts w:ascii="Arial Narrow" w:hAnsi="Arial Narrow" w:cs="Calibri"/>
                              <w:color w:val="6017FC"/>
                              <w:sz w:val="24"/>
                              <w:szCs w:val="24"/>
                            </w:rPr>
                          </w:pPr>
                          <w:r w:rsidRPr="005C1F66">
                            <w:rPr>
                              <w:rFonts w:ascii="Arial Narrow" w:hAnsi="Arial Narrow" w:cs="Calibri"/>
                              <w:color w:val="6017FC"/>
                              <w:sz w:val="24"/>
                              <w:szCs w:val="24"/>
                            </w:rPr>
                            <w:fldChar w:fldCharType="begin"/>
                          </w:r>
                          <w:r w:rsidRPr="005C1F66">
                            <w:rPr>
                              <w:rFonts w:ascii="Arial Narrow" w:hAnsi="Arial Narrow" w:cs="Calibri"/>
                              <w:color w:val="6017FC"/>
                              <w:sz w:val="24"/>
                              <w:szCs w:val="24"/>
                            </w:rPr>
                            <w:instrText xml:space="preserve"> PAGE  \* Arabic  \* MERGEFORMAT </w:instrText>
                          </w:r>
                          <w:r w:rsidRPr="005C1F66">
                            <w:rPr>
                              <w:rFonts w:ascii="Arial Narrow" w:hAnsi="Arial Narrow" w:cs="Calibri"/>
                              <w:color w:val="6017FC"/>
                              <w:sz w:val="24"/>
                              <w:szCs w:val="24"/>
                            </w:rPr>
                            <w:fldChar w:fldCharType="separate"/>
                          </w:r>
                          <w:r w:rsidRPr="005C1F66">
                            <w:rPr>
                              <w:rFonts w:ascii="Arial Narrow" w:hAnsi="Arial Narrow" w:cs="Calibri"/>
                              <w:noProof/>
                              <w:color w:val="6017FC"/>
                              <w:sz w:val="24"/>
                              <w:szCs w:val="24"/>
                            </w:rPr>
                            <w:t>25</w:t>
                          </w:r>
                          <w:r w:rsidRPr="005C1F66">
                            <w:rPr>
                              <w:rFonts w:ascii="Arial Narrow" w:hAnsi="Arial Narrow" w:cs="Calibri"/>
                              <w:color w:val="6017FC"/>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0403E900" id="_x0000_t202" coordsize="21600,21600" o:spt="202" path="m,l,21600r21600,l21600,xe">
              <v:stroke joinstyle="miter"/>
              <v:path gradientshapeok="t" o:connecttype="rect"/>
            </v:shapetype>
            <v:shape id="Text Box 56" o:spid="_x0000_s1035" type="#_x0000_t202" style="width:44.55pt;height:3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" filled="f" stroked="f" strokeweight=".5pt">
              <v:textbox style="mso-fit-shape-to-text:t">
                <w:txbxContent>
                  <w:p w14:paraId="1EF60F40" w14:textId="77777777" w:rsidR="00A95E50" w:rsidRPr="005C1F66" w:rsidRDefault="00A95E50">
                    <w:pPr>
                      <w:pStyle w:val="Footer"/>
                      <w:jc w:val="right"/>
                      <w:rPr>
                        <w:rFonts w:ascii="Arial Narrow" w:hAnsi="Arial Narrow" w:cs="Calibri"/>
                        <w:color w:val="6017FC"/>
                        <w:sz w:val="24"/>
                        <w:szCs w:val="24"/>
                      </w:rPr>
                    </w:pPr>
                    <w:r w:rsidRPr="005C1F66">
                      <w:rPr>
                        <w:rFonts w:ascii="Arial Narrow" w:hAnsi="Arial Narrow" w:cs="Calibri"/>
                        <w:color w:val="6017FC"/>
                        <w:sz w:val="24"/>
                        <w:szCs w:val="24"/>
                      </w:rPr>
                      <w:fldChar w:fldCharType="begin"/>
                    </w:r>
                    <w:r w:rsidRPr="005C1F66">
                      <w:rPr>
                        <w:rFonts w:ascii="Arial Narrow" w:hAnsi="Arial Narrow" w:cs="Calibri"/>
                        <w:color w:val="6017FC"/>
                        <w:sz w:val="24"/>
                        <w:szCs w:val="24"/>
                      </w:rPr>
                      <w:instrText xml:space="preserve"> PAGE  \* Arabic  \* MERGEFORMAT </w:instrText>
                    </w:r>
                    <w:r w:rsidRPr="005C1F66">
                      <w:rPr>
                        <w:rFonts w:ascii="Arial Narrow" w:hAnsi="Arial Narrow" w:cs="Calibri"/>
                        <w:color w:val="6017FC"/>
                        <w:sz w:val="24"/>
                        <w:szCs w:val="24"/>
                      </w:rPr>
                      <w:fldChar w:fldCharType="separate"/>
                    </w:r>
                    <w:r w:rsidRPr="005C1F66">
                      <w:rPr>
                        <w:rFonts w:ascii="Arial Narrow" w:hAnsi="Arial Narrow" w:cs="Calibri"/>
                        <w:noProof/>
                        <w:color w:val="6017FC"/>
                        <w:sz w:val="24"/>
                        <w:szCs w:val="24"/>
                      </w:rPr>
                      <w:t>25</w:t>
                    </w:r>
                    <w:r w:rsidRPr="005C1F66">
                      <w:rPr>
                        <w:rFonts w:ascii="Arial Narrow" w:hAnsi="Arial Narrow" w:cs="Calibri"/>
                        <w:color w:val="6017FC"/>
                        <w:sz w:val="24"/>
                        <w:szCs w:val="24"/>
                      </w:rPr>
                      <w:fldChar w:fldCharType="end"/>
                    </w:r>
                  </w:p>
                </w:txbxContent>
              </v:textbox>
              <w10:anchorlock/>
            </v:shape>
          </w:pict>
        </mc:Fallback>
      </mc:AlternateContent>
    </w:r>
  </w:p>
  <w:p w14:paraId="432D30B5" w14:textId="4D377858" w:rsidR="00A95E50" w:rsidRPr="00BF429D" w:rsidRDefault="00A95E50" w:rsidP="00D31CE5">
    <w:pPr>
      <w:pStyle w:val="Footer"/>
      <w:jc w:val="center"/>
      <w:rPr>
        <w:rFonts w:ascii="Arial Narrow" w:hAnsi="Arial Narrow"/>
        <w:sz w:val="24"/>
        <w:szCs w:val="24"/>
      </w:rPr>
    </w:pPr>
    <w:r w:rsidRPr="00EA752B">
      <w:rPr>
        <w:rFonts w:ascii="Montserrat" w:hAnsi="Montserrat"/>
        <w:color w:val="6017FC"/>
        <w:sz w:val="20"/>
        <w:szCs w:val="20"/>
      </w:rPr>
      <w:t xml:space="preserve">OPS Federated Health Charities Campaign ~ Business Process Guide </w:t>
    </w:r>
    <w:r w:rsidRPr="00627E40">
      <w:rPr>
        <w:rFonts w:ascii="Arial Narrow" w:hAnsi="Arial Narrow"/>
        <w:noProof/>
        <w:color w:val="4C7430"/>
        <w:sz w:val="24"/>
        <w:szCs w:val="24"/>
      </w:rPr>
      <mc:AlternateContent>
        <mc:Choice Requires="wps">
          <w:drawing>
            <wp:inline distT="0" distB="0" distL="0" distR="0" wp14:anchorId="34BDD6F7" wp14:editId="1F43BF51">
              <wp:extent cx="5943600" cy="36195"/>
              <wp:effectExtent l="0" t="0" r="0" b="1905"/>
              <wp:docPr id="58" name="Rectangl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6017FC"/>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rect w14:anchorId="68FEF9F3" id="Rectangle 58" o:spid="_x0000_s1026" alt="&quot;&quot;" style="width:468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" fillcolor="#6017fc" stroked="f" strokeweight=".25pt">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BF5A2" w14:textId="77777777" w:rsidR="00493401" w:rsidRDefault="00493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D09D5" w14:textId="77777777" w:rsidR="00751B94" w:rsidRDefault="00751B94" w:rsidP="00525A00">
      <w:pPr>
        <w:spacing w:after="0" w:line="240" w:lineRule="auto"/>
      </w:pPr>
      <w:r>
        <w:separator/>
      </w:r>
    </w:p>
  </w:footnote>
  <w:footnote w:type="continuationSeparator" w:id="0">
    <w:p w14:paraId="7BF70AC4" w14:textId="77777777" w:rsidR="00751B94" w:rsidRDefault="00751B94" w:rsidP="00525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FE864" w14:textId="77777777" w:rsidR="00493401" w:rsidRDefault="00493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710AC" w14:textId="77777777" w:rsidR="00493401" w:rsidRDefault="00493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EE17A" w14:textId="77777777" w:rsidR="00493401" w:rsidRDefault="00493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618"/>
    <w:multiLevelType w:val="hybridMultilevel"/>
    <w:tmpl w:val="ADB46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7B49EE"/>
    <w:multiLevelType w:val="hybridMultilevel"/>
    <w:tmpl w:val="0BBCAF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F7881"/>
    <w:multiLevelType w:val="hybridMultilevel"/>
    <w:tmpl w:val="79C8919A"/>
    <w:lvl w:ilvl="0" w:tplc="8540644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5C7539"/>
    <w:multiLevelType w:val="hybridMultilevel"/>
    <w:tmpl w:val="6100981A"/>
    <w:lvl w:ilvl="0" w:tplc="90466A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B31474"/>
    <w:multiLevelType w:val="hybridMultilevel"/>
    <w:tmpl w:val="D3282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0D3EF3"/>
    <w:multiLevelType w:val="hybridMultilevel"/>
    <w:tmpl w:val="5A9A6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54225"/>
    <w:multiLevelType w:val="hybridMultilevel"/>
    <w:tmpl w:val="2724FB4A"/>
    <w:lvl w:ilvl="0" w:tplc="1009000F">
      <w:start w:val="1"/>
      <w:numFmt w:val="decimal"/>
      <w:lvlText w:val="%1."/>
      <w:lvlJc w:val="left"/>
      <w:pPr>
        <w:ind w:left="717" w:hanging="360"/>
      </w:pPr>
      <w:rPr>
        <w:rFonts w:hint="default"/>
      </w:r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7" w15:restartNumberingAfterBreak="0">
    <w:nsid w:val="160B4B53"/>
    <w:multiLevelType w:val="hybridMultilevel"/>
    <w:tmpl w:val="58DA1F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63C25D4"/>
    <w:multiLevelType w:val="hybridMultilevel"/>
    <w:tmpl w:val="D85C039A"/>
    <w:lvl w:ilvl="0" w:tplc="8540644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B84B3B"/>
    <w:multiLevelType w:val="hybridMultilevel"/>
    <w:tmpl w:val="EB64F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2E42C3"/>
    <w:multiLevelType w:val="hybridMultilevel"/>
    <w:tmpl w:val="01FA1F4A"/>
    <w:lvl w:ilvl="0" w:tplc="85406440">
      <w:start w:val="1"/>
      <w:numFmt w:val="bullet"/>
      <w:lvlText w:val=""/>
      <w:lvlJc w:val="left"/>
      <w:pPr>
        <w:ind w:left="720" w:hanging="360"/>
      </w:pPr>
      <w:rPr>
        <w:rFonts w:ascii="Symbol" w:hAnsi="Symbo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462188"/>
    <w:multiLevelType w:val="hybridMultilevel"/>
    <w:tmpl w:val="34C49770"/>
    <w:lvl w:ilvl="0" w:tplc="C5F4A53C">
      <w:start w:val="11"/>
      <w:numFmt w:val="bullet"/>
      <w:lvlText w:val=""/>
      <w:lvlJc w:val="left"/>
      <w:pPr>
        <w:ind w:left="360" w:hanging="360"/>
      </w:pPr>
      <w:rPr>
        <w:rFonts w:ascii="Wingdings" w:eastAsiaTheme="minorEastAsia" w:hAnsi="Wingdings"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5707DD2"/>
    <w:multiLevelType w:val="hybridMultilevel"/>
    <w:tmpl w:val="1EBEAE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B8414F"/>
    <w:multiLevelType w:val="hybridMultilevel"/>
    <w:tmpl w:val="6D4C7002"/>
    <w:lvl w:ilvl="0" w:tplc="85406440">
      <w:start w:val="1"/>
      <w:numFmt w:val="bullet"/>
      <w:lvlText w:val=""/>
      <w:lvlJc w:val="left"/>
      <w:pPr>
        <w:ind w:left="720" w:hanging="360"/>
      </w:pPr>
      <w:rPr>
        <w:rFonts w:ascii="Symbol" w:hAnsi="Symbo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5057F4"/>
    <w:multiLevelType w:val="hybridMultilevel"/>
    <w:tmpl w:val="8AD201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52128F"/>
    <w:multiLevelType w:val="hybridMultilevel"/>
    <w:tmpl w:val="8E028D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E92742"/>
    <w:multiLevelType w:val="hybridMultilevel"/>
    <w:tmpl w:val="A9F8005E"/>
    <w:lvl w:ilvl="0" w:tplc="D41A7AC0">
      <w:numFmt w:val="bullet"/>
      <w:lvlText w:val=""/>
      <w:lvlJc w:val="left"/>
      <w:pPr>
        <w:ind w:left="720" w:hanging="360"/>
      </w:pPr>
      <w:rPr>
        <w:rFonts w:ascii="Symbol" w:eastAsia="Times New Roman" w:hAnsi="Symbol"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075D0F"/>
    <w:multiLevelType w:val="hybridMultilevel"/>
    <w:tmpl w:val="B2284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AB18CC"/>
    <w:multiLevelType w:val="hybridMultilevel"/>
    <w:tmpl w:val="DA463D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411E5A"/>
    <w:multiLevelType w:val="hybridMultilevel"/>
    <w:tmpl w:val="85E0848C"/>
    <w:lvl w:ilvl="0" w:tplc="C5F4A53C">
      <w:start w:val="11"/>
      <w:numFmt w:val="bullet"/>
      <w:lvlText w:val=""/>
      <w:lvlJc w:val="left"/>
      <w:pPr>
        <w:ind w:left="360" w:hanging="360"/>
      </w:pPr>
      <w:rPr>
        <w:rFonts w:ascii="Wingdings" w:eastAsiaTheme="minorEastAsia" w:hAnsi="Wingdings"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4E010FB"/>
    <w:multiLevelType w:val="hybridMultilevel"/>
    <w:tmpl w:val="60B0CAF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5C01D31"/>
    <w:multiLevelType w:val="hybridMultilevel"/>
    <w:tmpl w:val="4800B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3529EF"/>
    <w:multiLevelType w:val="hybridMultilevel"/>
    <w:tmpl w:val="D0722230"/>
    <w:lvl w:ilvl="0" w:tplc="C5F4A53C">
      <w:start w:val="11"/>
      <w:numFmt w:val="bullet"/>
      <w:lvlText w:val=""/>
      <w:lvlJc w:val="left"/>
      <w:pPr>
        <w:ind w:left="360" w:hanging="360"/>
      </w:pPr>
      <w:rPr>
        <w:rFonts w:ascii="Wingdings" w:eastAsiaTheme="minorEastAsia" w:hAnsi="Wingdings"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6C3701A"/>
    <w:multiLevelType w:val="hybridMultilevel"/>
    <w:tmpl w:val="B34263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194ACB"/>
    <w:multiLevelType w:val="hybridMultilevel"/>
    <w:tmpl w:val="1E6EE9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7651F83"/>
    <w:multiLevelType w:val="hybridMultilevel"/>
    <w:tmpl w:val="5BD42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7D481A"/>
    <w:multiLevelType w:val="hybridMultilevel"/>
    <w:tmpl w:val="80B4DE62"/>
    <w:lvl w:ilvl="0" w:tplc="EB0499AE">
      <w:start w:val="1"/>
      <w:numFmt w:val="bullet"/>
      <w:lvlText w:val="û"/>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ED0348B"/>
    <w:multiLevelType w:val="hybridMultilevel"/>
    <w:tmpl w:val="CA4A1BEE"/>
    <w:lvl w:ilvl="0" w:tplc="85406440">
      <w:start w:val="1"/>
      <w:numFmt w:val="bullet"/>
      <w:lvlText w:val=""/>
      <w:lvlJc w:val="left"/>
      <w:pPr>
        <w:ind w:left="720" w:hanging="360"/>
      </w:pPr>
      <w:rPr>
        <w:rFonts w:ascii="Symbol" w:hAnsi="Symbo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FE42F7D"/>
    <w:multiLevelType w:val="hybridMultilevel"/>
    <w:tmpl w:val="0794F982"/>
    <w:lvl w:ilvl="0" w:tplc="8540644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4CA0889"/>
    <w:multiLevelType w:val="hybridMultilevel"/>
    <w:tmpl w:val="28FA671A"/>
    <w:lvl w:ilvl="0" w:tplc="10090001">
      <w:start w:val="1"/>
      <w:numFmt w:val="bullet"/>
      <w:lvlText w:val=""/>
      <w:lvlJc w:val="left"/>
      <w:pPr>
        <w:ind w:left="720" w:hanging="360"/>
      </w:pPr>
      <w:rPr>
        <w:rFonts w:ascii="Symbol" w:hAnsi="Symbol"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F906354"/>
    <w:multiLevelType w:val="hybridMultilevel"/>
    <w:tmpl w:val="992CC4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620595"/>
    <w:multiLevelType w:val="hybridMultilevel"/>
    <w:tmpl w:val="B54A8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6F33D51"/>
    <w:multiLevelType w:val="hybridMultilevel"/>
    <w:tmpl w:val="FBC2CE5C"/>
    <w:lvl w:ilvl="0" w:tplc="8540644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9942B2B"/>
    <w:multiLevelType w:val="hybridMultilevel"/>
    <w:tmpl w:val="85164604"/>
    <w:lvl w:ilvl="0" w:tplc="90CECC6A">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B480645"/>
    <w:multiLevelType w:val="hybridMultilevel"/>
    <w:tmpl w:val="5C78E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1807908"/>
    <w:multiLevelType w:val="hybridMultilevel"/>
    <w:tmpl w:val="067C2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25"/>
  </w:num>
  <w:num w:numId="4">
    <w:abstractNumId w:val="15"/>
  </w:num>
  <w:num w:numId="5">
    <w:abstractNumId w:val="9"/>
  </w:num>
  <w:num w:numId="6">
    <w:abstractNumId w:val="20"/>
  </w:num>
  <w:num w:numId="7">
    <w:abstractNumId w:val="26"/>
  </w:num>
  <w:num w:numId="8">
    <w:abstractNumId w:val="3"/>
  </w:num>
  <w:num w:numId="9">
    <w:abstractNumId w:val="30"/>
  </w:num>
  <w:num w:numId="10">
    <w:abstractNumId w:val="0"/>
  </w:num>
  <w:num w:numId="11">
    <w:abstractNumId w:val="31"/>
  </w:num>
  <w:num w:numId="12">
    <w:abstractNumId w:val="24"/>
  </w:num>
  <w:num w:numId="13">
    <w:abstractNumId w:val="6"/>
  </w:num>
  <w:num w:numId="14">
    <w:abstractNumId w:val="7"/>
  </w:num>
  <w:num w:numId="15">
    <w:abstractNumId w:val="29"/>
  </w:num>
  <w:num w:numId="16">
    <w:abstractNumId w:val="34"/>
  </w:num>
  <w:num w:numId="17">
    <w:abstractNumId w:val="19"/>
  </w:num>
  <w:num w:numId="18">
    <w:abstractNumId w:val="22"/>
  </w:num>
  <w:num w:numId="19">
    <w:abstractNumId w:val="11"/>
  </w:num>
  <w:num w:numId="20">
    <w:abstractNumId w:val="32"/>
  </w:num>
  <w:num w:numId="21">
    <w:abstractNumId w:val="28"/>
  </w:num>
  <w:num w:numId="22">
    <w:abstractNumId w:val="13"/>
  </w:num>
  <w:num w:numId="23">
    <w:abstractNumId w:val="8"/>
  </w:num>
  <w:num w:numId="24">
    <w:abstractNumId w:val="10"/>
  </w:num>
  <w:num w:numId="25">
    <w:abstractNumId w:val="27"/>
  </w:num>
  <w:num w:numId="26">
    <w:abstractNumId w:val="2"/>
  </w:num>
  <w:num w:numId="27">
    <w:abstractNumId w:val="5"/>
  </w:num>
  <w:num w:numId="28">
    <w:abstractNumId w:val="1"/>
  </w:num>
  <w:num w:numId="29">
    <w:abstractNumId w:val="18"/>
  </w:num>
  <w:num w:numId="30">
    <w:abstractNumId w:val="23"/>
  </w:num>
  <w:num w:numId="31">
    <w:abstractNumId w:val="21"/>
  </w:num>
  <w:num w:numId="32">
    <w:abstractNumId w:val="17"/>
  </w:num>
  <w:num w:numId="33">
    <w:abstractNumId w:val="35"/>
  </w:num>
  <w:num w:numId="34">
    <w:abstractNumId w:val="4"/>
  </w:num>
  <w:num w:numId="35">
    <w:abstractNumId w:val="16"/>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style="mso-position-horizontal-relative:margin" fillcolor="none [2404]" stroke="f" strokecolor="none [2406]">
      <v:fill color="none [2404]"/>
      <v:stroke color="none [2406]"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A2"/>
    <w:rsid w:val="00002BDF"/>
    <w:rsid w:val="00006421"/>
    <w:rsid w:val="00007355"/>
    <w:rsid w:val="000073FF"/>
    <w:rsid w:val="00010779"/>
    <w:rsid w:val="0001161C"/>
    <w:rsid w:val="00011B6B"/>
    <w:rsid w:val="0001354A"/>
    <w:rsid w:val="00013B32"/>
    <w:rsid w:val="00014309"/>
    <w:rsid w:val="00015837"/>
    <w:rsid w:val="000160D4"/>
    <w:rsid w:val="000242DC"/>
    <w:rsid w:val="0002494C"/>
    <w:rsid w:val="00024E4B"/>
    <w:rsid w:val="000257D1"/>
    <w:rsid w:val="0002595E"/>
    <w:rsid w:val="00025D46"/>
    <w:rsid w:val="00025E62"/>
    <w:rsid w:val="00030D72"/>
    <w:rsid w:val="00032D26"/>
    <w:rsid w:val="000423DC"/>
    <w:rsid w:val="0004685C"/>
    <w:rsid w:val="00052C00"/>
    <w:rsid w:val="00053409"/>
    <w:rsid w:val="00053BE9"/>
    <w:rsid w:val="0005494F"/>
    <w:rsid w:val="000553A2"/>
    <w:rsid w:val="00055BAB"/>
    <w:rsid w:val="00056198"/>
    <w:rsid w:val="000563ED"/>
    <w:rsid w:val="00056681"/>
    <w:rsid w:val="00056775"/>
    <w:rsid w:val="00056C31"/>
    <w:rsid w:val="000573CE"/>
    <w:rsid w:val="000578E0"/>
    <w:rsid w:val="00061D3E"/>
    <w:rsid w:val="0006252E"/>
    <w:rsid w:val="0006292B"/>
    <w:rsid w:val="000633C5"/>
    <w:rsid w:val="00063BC8"/>
    <w:rsid w:val="00063CAB"/>
    <w:rsid w:val="0006482A"/>
    <w:rsid w:val="00065A45"/>
    <w:rsid w:val="000669B4"/>
    <w:rsid w:val="00067FF9"/>
    <w:rsid w:val="00071FB1"/>
    <w:rsid w:val="000728FD"/>
    <w:rsid w:val="00072D30"/>
    <w:rsid w:val="0007488C"/>
    <w:rsid w:val="000748DD"/>
    <w:rsid w:val="0007552D"/>
    <w:rsid w:val="0007650F"/>
    <w:rsid w:val="00077E78"/>
    <w:rsid w:val="00082BF3"/>
    <w:rsid w:val="00084CA8"/>
    <w:rsid w:val="000850B1"/>
    <w:rsid w:val="00086216"/>
    <w:rsid w:val="000903F2"/>
    <w:rsid w:val="00090C1A"/>
    <w:rsid w:val="00090CFB"/>
    <w:rsid w:val="00090DB1"/>
    <w:rsid w:val="000913A6"/>
    <w:rsid w:val="00094D3F"/>
    <w:rsid w:val="000A01C1"/>
    <w:rsid w:val="000A1CAC"/>
    <w:rsid w:val="000A2C7D"/>
    <w:rsid w:val="000A3344"/>
    <w:rsid w:val="000A528D"/>
    <w:rsid w:val="000A5636"/>
    <w:rsid w:val="000A79C1"/>
    <w:rsid w:val="000B07FD"/>
    <w:rsid w:val="000B0D52"/>
    <w:rsid w:val="000B0E03"/>
    <w:rsid w:val="000B5FF9"/>
    <w:rsid w:val="000B7164"/>
    <w:rsid w:val="000B7180"/>
    <w:rsid w:val="000B7414"/>
    <w:rsid w:val="000B75C6"/>
    <w:rsid w:val="000C060B"/>
    <w:rsid w:val="000C382F"/>
    <w:rsid w:val="000C4147"/>
    <w:rsid w:val="000C4CC5"/>
    <w:rsid w:val="000C518D"/>
    <w:rsid w:val="000C56CE"/>
    <w:rsid w:val="000D05C2"/>
    <w:rsid w:val="000D0A8B"/>
    <w:rsid w:val="000D0CA5"/>
    <w:rsid w:val="000D21E6"/>
    <w:rsid w:val="000D2912"/>
    <w:rsid w:val="000D2A84"/>
    <w:rsid w:val="000D2E49"/>
    <w:rsid w:val="000E3242"/>
    <w:rsid w:val="000E40A4"/>
    <w:rsid w:val="000E48AA"/>
    <w:rsid w:val="000E5AA4"/>
    <w:rsid w:val="000E63E0"/>
    <w:rsid w:val="000E6C0C"/>
    <w:rsid w:val="000F0681"/>
    <w:rsid w:val="000F08B5"/>
    <w:rsid w:val="000F1FE0"/>
    <w:rsid w:val="000F211C"/>
    <w:rsid w:val="000F41DD"/>
    <w:rsid w:val="000F6E6A"/>
    <w:rsid w:val="00103836"/>
    <w:rsid w:val="00107364"/>
    <w:rsid w:val="00110E5B"/>
    <w:rsid w:val="00111B6E"/>
    <w:rsid w:val="00112900"/>
    <w:rsid w:val="00112C77"/>
    <w:rsid w:val="0011409A"/>
    <w:rsid w:val="00117A24"/>
    <w:rsid w:val="00120E98"/>
    <w:rsid w:val="00122543"/>
    <w:rsid w:val="00124419"/>
    <w:rsid w:val="00124A9C"/>
    <w:rsid w:val="00124BE9"/>
    <w:rsid w:val="00125CD3"/>
    <w:rsid w:val="00125DAB"/>
    <w:rsid w:val="00126B6F"/>
    <w:rsid w:val="0012735F"/>
    <w:rsid w:val="00131ACE"/>
    <w:rsid w:val="001320D9"/>
    <w:rsid w:val="00135DD8"/>
    <w:rsid w:val="00136858"/>
    <w:rsid w:val="001411D9"/>
    <w:rsid w:val="001446A9"/>
    <w:rsid w:val="00146A0B"/>
    <w:rsid w:val="00150393"/>
    <w:rsid w:val="00150EE2"/>
    <w:rsid w:val="00152F42"/>
    <w:rsid w:val="00153168"/>
    <w:rsid w:val="00153190"/>
    <w:rsid w:val="00153EC0"/>
    <w:rsid w:val="00153F16"/>
    <w:rsid w:val="00154118"/>
    <w:rsid w:val="00155269"/>
    <w:rsid w:val="00157420"/>
    <w:rsid w:val="00157CDF"/>
    <w:rsid w:val="001609F7"/>
    <w:rsid w:val="00162CBC"/>
    <w:rsid w:val="00162D5D"/>
    <w:rsid w:val="00164371"/>
    <w:rsid w:val="00164572"/>
    <w:rsid w:val="001656C5"/>
    <w:rsid w:val="001667CB"/>
    <w:rsid w:val="00166CDC"/>
    <w:rsid w:val="001673C3"/>
    <w:rsid w:val="00167B12"/>
    <w:rsid w:val="001722AE"/>
    <w:rsid w:val="00172407"/>
    <w:rsid w:val="00173159"/>
    <w:rsid w:val="00173E7C"/>
    <w:rsid w:val="00174D74"/>
    <w:rsid w:val="00175AC0"/>
    <w:rsid w:val="00176569"/>
    <w:rsid w:val="00176F2A"/>
    <w:rsid w:val="00192BD0"/>
    <w:rsid w:val="00194FE9"/>
    <w:rsid w:val="00195B01"/>
    <w:rsid w:val="00196A02"/>
    <w:rsid w:val="001A0C2C"/>
    <w:rsid w:val="001A1B55"/>
    <w:rsid w:val="001A24BA"/>
    <w:rsid w:val="001A3044"/>
    <w:rsid w:val="001A4E74"/>
    <w:rsid w:val="001B0B91"/>
    <w:rsid w:val="001B0BEA"/>
    <w:rsid w:val="001B21EF"/>
    <w:rsid w:val="001B2F18"/>
    <w:rsid w:val="001B331C"/>
    <w:rsid w:val="001B499E"/>
    <w:rsid w:val="001B6905"/>
    <w:rsid w:val="001B7F0C"/>
    <w:rsid w:val="001C204F"/>
    <w:rsid w:val="001C47C0"/>
    <w:rsid w:val="001C53F3"/>
    <w:rsid w:val="001C5C22"/>
    <w:rsid w:val="001C6928"/>
    <w:rsid w:val="001C7614"/>
    <w:rsid w:val="001D1401"/>
    <w:rsid w:val="001D164E"/>
    <w:rsid w:val="001D1770"/>
    <w:rsid w:val="001D19BC"/>
    <w:rsid w:val="001D1CEB"/>
    <w:rsid w:val="001D29ED"/>
    <w:rsid w:val="001D3E05"/>
    <w:rsid w:val="001D445F"/>
    <w:rsid w:val="001D489C"/>
    <w:rsid w:val="001D51F8"/>
    <w:rsid w:val="001D5786"/>
    <w:rsid w:val="001D6291"/>
    <w:rsid w:val="001D6468"/>
    <w:rsid w:val="001D6B68"/>
    <w:rsid w:val="001D7B39"/>
    <w:rsid w:val="001E0B93"/>
    <w:rsid w:val="001E16B2"/>
    <w:rsid w:val="001E6525"/>
    <w:rsid w:val="001E66D1"/>
    <w:rsid w:val="001E6CDA"/>
    <w:rsid w:val="001E6D63"/>
    <w:rsid w:val="001F15BC"/>
    <w:rsid w:val="001F1C35"/>
    <w:rsid w:val="001F2381"/>
    <w:rsid w:val="001F2716"/>
    <w:rsid w:val="001F308B"/>
    <w:rsid w:val="001F4B49"/>
    <w:rsid w:val="001F4B94"/>
    <w:rsid w:val="001F59BD"/>
    <w:rsid w:val="001F5E10"/>
    <w:rsid w:val="0020195D"/>
    <w:rsid w:val="00202A93"/>
    <w:rsid w:val="00204BFA"/>
    <w:rsid w:val="00204F55"/>
    <w:rsid w:val="00206244"/>
    <w:rsid w:val="00207877"/>
    <w:rsid w:val="00212912"/>
    <w:rsid w:val="00213691"/>
    <w:rsid w:val="00214BE8"/>
    <w:rsid w:val="00214EAB"/>
    <w:rsid w:val="002203E8"/>
    <w:rsid w:val="00220DA7"/>
    <w:rsid w:val="002214BE"/>
    <w:rsid w:val="00221BD9"/>
    <w:rsid w:val="00221E18"/>
    <w:rsid w:val="00222F25"/>
    <w:rsid w:val="002231C5"/>
    <w:rsid w:val="00223397"/>
    <w:rsid w:val="00223DC4"/>
    <w:rsid w:val="00226345"/>
    <w:rsid w:val="002263C2"/>
    <w:rsid w:val="002314B8"/>
    <w:rsid w:val="002321E4"/>
    <w:rsid w:val="00233DC1"/>
    <w:rsid w:val="002362CE"/>
    <w:rsid w:val="002368DA"/>
    <w:rsid w:val="002372CB"/>
    <w:rsid w:val="00237A9E"/>
    <w:rsid w:val="00240A91"/>
    <w:rsid w:val="00240FBC"/>
    <w:rsid w:val="00242C33"/>
    <w:rsid w:val="00246431"/>
    <w:rsid w:val="00246957"/>
    <w:rsid w:val="00247C5B"/>
    <w:rsid w:val="00247E0D"/>
    <w:rsid w:val="00250370"/>
    <w:rsid w:val="00251ED2"/>
    <w:rsid w:val="0025395D"/>
    <w:rsid w:val="00254EAA"/>
    <w:rsid w:val="00255693"/>
    <w:rsid w:val="0025759A"/>
    <w:rsid w:val="00261711"/>
    <w:rsid w:val="002624A3"/>
    <w:rsid w:val="002646A5"/>
    <w:rsid w:val="00265632"/>
    <w:rsid w:val="00267E54"/>
    <w:rsid w:val="002728F1"/>
    <w:rsid w:val="00272E70"/>
    <w:rsid w:val="002753F0"/>
    <w:rsid w:val="00275518"/>
    <w:rsid w:val="00276B3F"/>
    <w:rsid w:val="002771BD"/>
    <w:rsid w:val="002775F3"/>
    <w:rsid w:val="00277B02"/>
    <w:rsid w:val="00277E28"/>
    <w:rsid w:val="00280017"/>
    <w:rsid w:val="002801C5"/>
    <w:rsid w:val="00280B24"/>
    <w:rsid w:val="00280E88"/>
    <w:rsid w:val="00282FA7"/>
    <w:rsid w:val="00283AD7"/>
    <w:rsid w:val="00284305"/>
    <w:rsid w:val="00284FF6"/>
    <w:rsid w:val="00285225"/>
    <w:rsid w:val="00285FCB"/>
    <w:rsid w:val="00286932"/>
    <w:rsid w:val="002873AB"/>
    <w:rsid w:val="00290652"/>
    <w:rsid w:val="00291057"/>
    <w:rsid w:val="00291FA6"/>
    <w:rsid w:val="0029241D"/>
    <w:rsid w:val="00296E73"/>
    <w:rsid w:val="00296EE1"/>
    <w:rsid w:val="00296FE0"/>
    <w:rsid w:val="002A0909"/>
    <w:rsid w:val="002A390C"/>
    <w:rsid w:val="002A4247"/>
    <w:rsid w:val="002A5246"/>
    <w:rsid w:val="002A59A1"/>
    <w:rsid w:val="002B182C"/>
    <w:rsid w:val="002B3231"/>
    <w:rsid w:val="002B4B5C"/>
    <w:rsid w:val="002B7941"/>
    <w:rsid w:val="002C2CF8"/>
    <w:rsid w:val="002C31C2"/>
    <w:rsid w:val="002C5143"/>
    <w:rsid w:val="002D17AC"/>
    <w:rsid w:val="002D1EB8"/>
    <w:rsid w:val="002D2E9E"/>
    <w:rsid w:val="002D3A48"/>
    <w:rsid w:val="002D419F"/>
    <w:rsid w:val="002D513C"/>
    <w:rsid w:val="002D5BA1"/>
    <w:rsid w:val="002D63CA"/>
    <w:rsid w:val="002E1B95"/>
    <w:rsid w:val="002E1C82"/>
    <w:rsid w:val="002E38AB"/>
    <w:rsid w:val="002E4B99"/>
    <w:rsid w:val="002E5A44"/>
    <w:rsid w:val="002E636F"/>
    <w:rsid w:val="002E7D70"/>
    <w:rsid w:val="002F25FC"/>
    <w:rsid w:val="002F4C32"/>
    <w:rsid w:val="002F582C"/>
    <w:rsid w:val="002F65FC"/>
    <w:rsid w:val="002F7A9A"/>
    <w:rsid w:val="002F7E73"/>
    <w:rsid w:val="00301187"/>
    <w:rsid w:val="00301A59"/>
    <w:rsid w:val="003029DC"/>
    <w:rsid w:val="00306572"/>
    <w:rsid w:val="003124C2"/>
    <w:rsid w:val="00313BB4"/>
    <w:rsid w:val="00314C37"/>
    <w:rsid w:val="0031548D"/>
    <w:rsid w:val="003162C8"/>
    <w:rsid w:val="00316B35"/>
    <w:rsid w:val="0032026F"/>
    <w:rsid w:val="0032130F"/>
    <w:rsid w:val="003214B9"/>
    <w:rsid w:val="003233A1"/>
    <w:rsid w:val="00324323"/>
    <w:rsid w:val="00324970"/>
    <w:rsid w:val="00324DA4"/>
    <w:rsid w:val="00326FC9"/>
    <w:rsid w:val="00327978"/>
    <w:rsid w:val="00327A89"/>
    <w:rsid w:val="00330780"/>
    <w:rsid w:val="00334A67"/>
    <w:rsid w:val="0033555C"/>
    <w:rsid w:val="0033722C"/>
    <w:rsid w:val="00341A26"/>
    <w:rsid w:val="00341D7A"/>
    <w:rsid w:val="00342F23"/>
    <w:rsid w:val="0034337E"/>
    <w:rsid w:val="0034398F"/>
    <w:rsid w:val="00344862"/>
    <w:rsid w:val="003472BB"/>
    <w:rsid w:val="003473EA"/>
    <w:rsid w:val="003505C7"/>
    <w:rsid w:val="00350795"/>
    <w:rsid w:val="00352898"/>
    <w:rsid w:val="00353293"/>
    <w:rsid w:val="00353EAE"/>
    <w:rsid w:val="003541F8"/>
    <w:rsid w:val="0035549A"/>
    <w:rsid w:val="003563D1"/>
    <w:rsid w:val="00361342"/>
    <w:rsid w:val="003640A8"/>
    <w:rsid w:val="003644C3"/>
    <w:rsid w:val="0036637D"/>
    <w:rsid w:val="003707BB"/>
    <w:rsid w:val="00371B7E"/>
    <w:rsid w:val="00372119"/>
    <w:rsid w:val="003735C5"/>
    <w:rsid w:val="00373698"/>
    <w:rsid w:val="003765A0"/>
    <w:rsid w:val="00376C1C"/>
    <w:rsid w:val="00381780"/>
    <w:rsid w:val="00384EA9"/>
    <w:rsid w:val="003859A2"/>
    <w:rsid w:val="0038622D"/>
    <w:rsid w:val="003863A8"/>
    <w:rsid w:val="003908F2"/>
    <w:rsid w:val="003934F0"/>
    <w:rsid w:val="00393850"/>
    <w:rsid w:val="00394EC6"/>
    <w:rsid w:val="003A0D5A"/>
    <w:rsid w:val="003A1221"/>
    <w:rsid w:val="003A3DFE"/>
    <w:rsid w:val="003A5639"/>
    <w:rsid w:val="003A6D51"/>
    <w:rsid w:val="003A7855"/>
    <w:rsid w:val="003A7F0E"/>
    <w:rsid w:val="003B0A5F"/>
    <w:rsid w:val="003B42E0"/>
    <w:rsid w:val="003B53C7"/>
    <w:rsid w:val="003B5425"/>
    <w:rsid w:val="003B5AC9"/>
    <w:rsid w:val="003C017F"/>
    <w:rsid w:val="003C1472"/>
    <w:rsid w:val="003C1ECF"/>
    <w:rsid w:val="003C45F6"/>
    <w:rsid w:val="003C4A56"/>
    <w:rsid w:val="003D0C76"/>
    <w:rsid w:val="003D1C60"/>
    <w:rsid w:val="003D1DCD"/>
    <w:rsid w:val="003D1E5C"/>
    <w:rsid w:val="003D33E0"/>
    <w:rsid w:val="003D40E4"/>
    <w:rsid w:val="003D43AF"/>
    <w:rsid w:val="003D5653"/>
    <w:rsid w:val="003D603A"/>
    <w:rsid w:val="003D6B45"/>
    <w:rsid w:val="003D71BA"/>
    <w:rsid w:val="003E0898"/>
    <w:rsid w:val="003E1AA9"/>
    <w:rsid w:val="003E36C0"/>
    <w:rsid w:val="003E3C2D"/>
    <w:rsid w:val="003E3C65"/>
    <w:rsid w:val="003F086C"/>
    <w:rsid w:val="003F23D2"/>
    <w:rsid w:val="003F2D2D"/>
    <w:rsid w:val="003F5BBE"/>
    <w:rsid w:val="003F618F"/>
    <w:rsid w:val="003F6919"/>
    <w:rsid w:val="003F6C63"/>
    <w:rsid w:val="0040449E"/>
    <w:rsid w:val="004111DD"/>
    <w:rsid w:val="004111E2"/>
    <w:rsid w:val="00413D03"/>
    <w:rsid w:val="00415C06"/>
    <w:rsid w:val="004165FE"/>
    <w:rsid w:val="004174B6"/>
    <w:rsid w:val="0042108D"/>
    <w:rsid w:val="00423F55"/>
    <w:rsid w:val="00426A02"/>
    <w:rsid w:val="00426B05"/>
    <w:rsid w:val="00426B76"/>
    <w:rsid w:val="00426C35"/>
    <w:rsid w:val="004308DB"/>
    <w:rsid w:val="00430FC4"/>
    <w:rsid w:val="0043159D"/>
    <w:rsid w:val="00431E30"/>
    <w:rsid w:val="00433893"/>
    <w:rsid w:val="00436394"/>
    <w:rsid w:val="004369B7"/>
    <w:rsid w:val="00440477"/>
    <w:rsid w:val="00440923"/>
    <w:rsid w:val="00440CC6"/>
    <w:rsid w:val="0044115E"/>
    <w:rsid w:val="004418F4"/>
    <w:rsid w:val="0044388E"/>
    <w:rsid w:val="00446B77"/>
    <w:rsid w:val="00450D66"/>
    <w:rsid w:val="00450F95"/>
    <w:rsid w:val="00452E6E"/>
    <w:rsid w:val="00453F02"/>
    <w:rsid w:val="00455725"/>
    <w:rsid w:val="004565A9"/>
    <w:rsid w:val="00456795"/>
    <w:rsid w:val="00456AEF"/>
    <w:rsid w:val="004602FD"/>
    <w:rsid w:val="004609DB"/>
    <w:rsid w:val="00461A73"/>
    <w:rsid w:val="004620D5"/>
    <w:rsid w:val="00462C5E"/>
    <w:rsid w:val="004634FD"/>
    <w:rsid w:val="0046369C"/>
    <w:rsid w:val="00464BF5"/>
    <w:rsid w:val="00465B3F"/>
    <w:rsid w:val="004661D4"/>
    <w:rsid w:val="00470B42"/>
    <w:rsid w:val="00471334"/>
    <w:rsid w:val="00471A25"/>
    <w:rsid w:val="00472290"/>
    <w:rsid w:val="0047485D"/>
    <w:rsid w:val="00474E10"/>
    <w:rsid w:val="00477290"/>
    <w:rsid w:val="00477E9F"/>
    <w:rsid w:val="00482112"/>
    <w:rsid w:val="004822DE"/>
    <w:rsid w:val="00484472"/>
    <w:rsid w:val="00485CF5"/>
    <w:rsid w:val="00486013"/>
    <w:rsid w:val="0049124A"/>
    <w:rsid w:val="00491D1C"/>
    <w:rsid w:val="004930C6"/>
    <w:rsid w:val="00493401"/>
    <w:rsid w:val="00493655"/>
    <w:rsid w:val="004941B2"/>
    <w:rsid w:val="00494EEA"/>
    <w:rsid w:val="00495A9A"/>
    <w:rsid w:val="00497799"/>
    <w:rsid w:val="004A0196"/>
    <w:rsid w:val="004A2C62"/>
    <w:rsid w:val="004A4AF7"/>
    <w:rsid w:val="004A7F66"/>
    <w:rsid w:val="004B3973"/>
    <w:rsid w:val="004B54FF"/>
    <w:rsid w:val="004B5D37"/>
    <w:rsid w:val="004B71FC"/>
    <w:rsid w:val="004B792B"/>
    <w:rsid w:val="004B7F42"/>
    <w:rsid w:val="004C0575"/>
    <w:rsid w:val="004C4C22"/>
    <w:rsid w:val="004C672C"/>
    <w:rsid w:val="004C6F5C"/>
    <w:rsid w:val="004D13C8"/>
    <w:rsid w:val="004D1A1D"/>
    <w:rsid w:val="004D1AF2"/>
    <w:rsid w:val="004D1B03"/>
    <w:rsid w:val="004D7096"/>
    <w:rsid w:val="004D7D5E"/>
    <w:rsid w:val="004E0EFA"/>
    <w:rsid w:val="004E2218"/>
    <w:rsid w:val="004E25C8"/>
    <w:rsid w:val="004E2D32"/>
    <w:rsid w:val="004E4C5F"/>
    <w:rsid w:val="004E5E08"/>
    <w:rsid w:val="004E60F5"/>
    <w:rsid w:val="004E6B90"/>
    <w:rsid w:val="004E71D4"/>
    <w:rsid w:val="004F254B"/>
    <w:rsid w:val="004F3BB1"/>
    <w:rsid w:val="004F53CB"/>
    <w:rsid w:val="004F6144"/>
    <w:rsid w:val="00502551"/>
    <w:rsid w:val="00502947"/>
    <w:rsid w:val="00503E28"/>
    <w:rsid w:val="00504001"/>
    <w:rsid w:val="00504766"/>
    <w:rsid w:val="00504A49"/>
    <w:rsid w:val="00505BEF"/>
    <w:rsid w:val="00507516"/>
    <w:rsid w:val="00510601"/>
    <w:rsid w:val="00510B1A"/>
    <w:rsid w:val="00511E9B"/>
    <w:rsid w:val="00515F78"/>
    <w:rsid w:val="00516014"/>
    <w:rsid w:val="005174A6"/>
    <w:rsid w:val="00520956"/>
    <w:rsid w:val="0052113A"/>
    <w:rsid w:val="00524594"/>
    <w:rsid w:val="00524969"/>
    <w:rsid w:val="00525A00"/>
    <w:rsid w:val="00527360"/>
    <w:rsid w:val="00527C11"/>
    <w:rsid w:val="00530A39"/>
    <w:rsid w:val="00531089"/>
    <w:rsid w:val="005312F0"/>
    <w:rsid w:val="00535657"/>
    <w:rsid w:val="00535E0F"/>
    <w:rsid w:val="00542AA7"/>
    <w:rsid w:val="0054349E"/>
    <w:rsid w:val="005468D4"/>
    <w:rsid w:val="00547E14"/>
    <w:rsid w:val="0055036D"/>
    <w:rsid w:val="0055051A"/>
    <w:rsid w:val="00550526"/>
    <w:rsid w:val="00553E08"/>
    <w:rsid w:val="00555A9E"/>
    <w:rsid w:val="00557A4C"/>
    <w:rsid w:val="0056097D"/>
    <w:rsid w:val="00561BFB"/>
    <w:rsid w:val="005621CA"/>
    <w:rsid w:val="005629A0"/>
    <w:rsid w:val="00570170"/>
    <w:rsid w:val="00570475"/>
    <w:rsid w:val="0057065B"/>
    <w:rsid w:val="005720C9"/>
    <w:rsid w:val="00573C4C"/>
    <w:rsid w:val="005740F1"/>
    <w:rsid w:val="005742E2"/>
    <w:rsid w:val="00575A59"/>
    <w:rsid w:val="00575AC1"/>
    <w:rsid w:val="005765D3"/>
    <w:rsid w:val="005773E5"/>
    <w:rsid w:val="00577CF4"/>
    <w:rsid w:val="005800A0"/>
    <w:rsid w:val="0058143F"/>
    <w:rsid w:val="00582A91"/>
    <w:rsid w:val="00582C2B"/>
    <w:rsid w:val="00583949"/>
    <w:rsid w:val="0058445D"/>
    <w:rsid w:val="00586081"/>
    <w:rsid w:val="00587A88"/>
    <w:rsid w:val="005905A2"/>
    <w:rsid w:val="005942E8"/>
    <w:rsid w:val="00595C18"/>
    <w:rsid w:val="005A037C"/>
    <w:rsid w:val="005A0F89"/>
    <w:rsid w:val="005A1CFC"/>
    <w:rsid w:val="005A2981"/>
    <w:rsid w:val="005A4634"/>
    <w:rsid w:val="005A4DA7"/>
    <w:rsid w:val="005B03F5"/>
    <w:rsid w:val="005B0C44"/>
    <w:rsid w:val="005B2739"/>
    <w:rsid w:val="005B2DA1"/>
    <w:rsid w:val="005B349B"/>
    <w:rsid w:val="005B3946"/>
    <w:rsid w:val="005B4443"/>
    <w:rsid w:val="005B4C59"/>
    <w:rsid w:val="005B54AE"/>
    <w:rsid w:val="005B689E"/>
    <w:rsid w:val="005C1F66"/>
    <w:rsid w:val="005C3573"/>
    <w:rsid w:val="005C3D7B"/>
    <w:rsid w:val="005C4BF3"/>
    <w:rsid w:val="005C4ECF"/>
    <w:rsid w:val="005C6E73"/>
    <w:rsid w:val="005C75E3"/>
    <w:rsid w:val="005D00EF"/>
    <w:rsid w:val="005D2983"/>
    <w:rsid w:val="005D2C97"/>
    <w:rsid w:val="005D319D"/>
    <w:rsid w:val="005D3981"/>
    <w:rsid w:val="005D6567"/>
    <w:rsid w:val="005D71AA"/>
    <w:rsid w:val="005D7652"/>
    <w:rsid w:val="005E565E"/>
    <w:rsid w:val="005E5B8A"/>
    <w:rsid w:val="005E7364"/>
    <w:rsid w:val="005F2295"/>
    <w:rsid w:val="005F4D3D"/>
    <w:rsid w:val="005F761B"/>
    <w:rsid w:val="005F769F"/>
    <w:rsid w:val="005F7D6A"/>
    <w:rsid w:val="006038B6"/>
    <w:rsid w:val="00603CE3"/>
    <w:rsid w:val="00606987"/>
    <w:rsid w:val="00610A02"/>
    <w:rsid w:val="006118DF"/>
    <w:rsid w:val="00613008"/>
    <w:rsid w:val="006134B6"/>
    <w:rsid w:val="00613A40"/>
    <w:rsid w:val="00613CCE"/>
    <w:rsid w:val="006178E1"/>
    <w:rsid w:val="00617E60"/>
    <w:rsid w:val="006207D0"/>
    <w:rsid w:val="006207D9"/>
    <w:rsid w:val="00620C21"/>
    <w:rsid w:val="00620CEA"/>
    <w:rsid w:val="0062149B"/>
    <w:rsid w:val="00621848"/>
    <w:rsid w:val="00625404"/>
    <w:rsid w:val="0062620D"/>
    <w:rsid w:val="0062710A"/>
    <w:rsid w:val="0062715E"/>
    <w:rsid w:val="00627E40"/>
    <w:rsid w:val="00633188"/>
    <w:rsid w:val="006338BC"/>
    <w:rsid w:val="00633C9B"/>
    <w:rsid w:val="00634401"/>
    <w:rsid w:val="0063589E"/>
    <w:rsid w:val="006361FD"/>
    <w:rsid w:val="00637AF3"/>
    <w:rsid w:val="00641C4D"/>
    <w:rsid w:val="00643E68"/>
    <w:rsid w:val="00644BC1"/>
    <w:rsid w:val="0064578B"/>
    <w:rsid w:val="00647722"/>
    <w:rsid w:val="006514BE"/>
    <w:rsid w:val="006514C7"/>
    <w:rsid w:val="00652DDF"/>
    <w:rsid w:val="00657A87"/>
    <w:rsid w:val="006610D0"/>
    <w:rsid w:val="00661ECC"/>
    <w:rsid w:val="006628D3"/>
    <w:rsid w:val="00663494"/>
    <w:rsid w:val="00664B1D"/>
    <w:rsid w:val="0066601C"/>
    <w:rsid w:val="00666F25"/>
    <w:rsid w:val="00667D34"/>
    <w:rsid w:val="006722DC"/>
    <w:rsid w:val="00673414"/>
    <w:rsid w:val="006735CE"/>
    <w:rsid w:val="00675ECB"/>
    <w:rsid w:val="006763B4"/>
    <w:rsid w:val="00677538"/>
    <w:rsid w:val="0068417F"/>
    <w:rsid w:val="006849C0"/>
    <w:rsid w:val="00686F08"/>
    <w:rsid w:val="00693292"/>
    <w:rsid w:val="00694AE2"/>
    <w:rsid w:val="0069517E"/>
    <w:rsid w:val="0069592B"/>
    <w:rsid w:val="00697F69"/>
    <w:rsid w:val="006A1115"/>
    <w:rsid w:val="006A123A"/>
    <w:rsid w:val="006A2677"/>
    <w:rsid w:val="006A2762"/>
    <w:rsid w:val="006A3749"/>
    <w:rsid w:val="006A48E6"/>
    <w:rsid w:val="006A5A64"/>
    <w:rsid w:val="006B085C"/>
    <w:rsid w:val="006B0EDF"/>
    <w:rsid w:val="006B2364"/>
    <w:rsid w:val="006B27ED"/>
    <w:rsid w:val="006B2DDC"/>
    <w:rsid w:val="006B4A03"/>
    <w:rsid w:val="006B52FC"/>
    <w:rsid w:val="006B7537"/>
    <w:rsid w:val="006C0745"/>
    <w:rsid w:val="006C3BFD"/>
    <w:rsid w:val="006C4418"/>
    <w:rsid w:val="006C48C7"/>
    <w:rsid w:val="006C4BA4"/>
    <w:rsid w:val="006C4E21"/>
    <w:rsid w:val="006C4EDA"/>
    <w:rsid w:val="006D1A27"/>
    <w:rsid w:val="006D206A"/>
    <w:rsid w:val="006D7AFC"/>
    <w:rsid w:val="006E6F89"/>
    <w:rsid w:val="006F056B"/>
    <w:rsid w:val="006F2205"/>
    <w:rsid w:val="006F318E"/>
    <w:rsid w:val="006F4B5A"/>
    <w:rsid w:val="006F6CBA"/>
    <w:rsid w:val="00700262"/>
    <w:rsid w:val="00704B13"/>
    <w:rsid w:val="00704B48"/>
    <w:rsid w:val="00706097"/>
    <w:rsid w:val="007061A4"/>
    <w:rsid w:val="00710467"/>
    <w:rsid w:val="00710A8B"/>
    <w:rsid w:val="00712C3E"/>
    <w:rsid w:val="00712F0D"/>
    <w:rsid w:val="00713D6A"/>
    <w:rsid w:val="00716AA5"/>
    <w:rsid w:val="00722266"/>
    <w:rsid w:val="00723361"/>
    <w:rsid w:val="00727BF3"/>
    <w:rsid w:val="007329AB"/>
    <w:rsid w:val="007362EC"/>
    <w:rsid w:val="00736843"/>
    <w:rsid w:val="00737048"/>
    <w:rsid w:val="00737EBE"/>
    <w:rsid w:val="007420C0"/>
    <w:rsid w:val="007428B5"/>
    <w:rsid w:val="007439D9"/>
    <w:rsid w:val="00743E83"/>
    <w:rsid w:val="007441B3"/>
    <w:rsid w:val="00746F95"/>
    <w:rsid w:val="007479FB"/>
    <w:rsid w:val="00747E21"/>
    <w:rsid w:val="007500E2"/>
    <w:rsid w:val="0075159F"/>
    <w:rsid w:val="00751B94"/>
    <w:rsid w:val="00752168"/>
    <w:rsid w:val="00753584"/>
    <w:rsid w:val="007537A4"/>
    <w:rsid w:val="0075478D"/>
    <w:rsid w:val="00755947"/>
    <w:rsid w:val="007560A7"/>
    <w:rsid w:val="00760C3E"/>
    <w:rsid w:val="00762819"/>
    <w:rsid w:val="00762C2A"/>
    <w:rsid w:val="00763525"/>
    <w:rsid w:val="007704E2"/>
    <w:rsid w:val="00770B90"/>
    <w:rsid w:val="00770F08"/>
    <w:rsid w:val="007744A7"/>
    <w:rsid w:val="007744D6"/>
    <w:rsid w:val="00774D53"/>
    <w:rsid w:val="0077545C"/>
    <w:rsid w:val="007755FC"/>
    <w:rsid w:val="007764FC"/>
    <w:rsid w:val="00780264"/>
    <w:rsid w:val="00780A0E"/>
    <w:rsid w:val="007813D8"/>
    <w:rsid w:val="00781435"/>
    <w:rsid w:val="007829E6"/>
    <w:rsid w:val="00782CF6"/>
    <w:rsid w:val="00782D5E"/>
    <w:rsid w:val="007833BC"/>
    <w:rsid w:val="00786ABD"/>
    <w:rsid w:val="0079160F"/>
    <w:rsid w:val="00791BA3"/>
    <w:rsid w:val="00791ECC"/>
    <w:rsid w:val="007921BF"/>
    <w:rsid w:val="007923C0"/>
    <w:rsid w:val="00792BEB"/>
    <w:rsid w:val="00794D60"/>
    <w:rsid w:val="0079532A"/>
    <w:rsid w:val="007974A8"/>
    <w:rsid w:val="007A20AF"/>
    <w:rsid w:val="007A2762"/>
    <w:rsid w:val="007A330C"/>
    <w:rsid w:val="007A4548"/>
    <w:rsid w:val="007A4A51"/>
    <w:rsid w:val="007A7AB2"/>
    <w:rsid w:val="007B4A5A"/>
    <w:rsid w:val="007B5713"/>
    <w:rsid w:val="007B5791"/>
    <w:rsid w:val="007B5B57"/>
    <w:rsid w:val="007B6293"/>
    <w:rsid w:val="007B74FA"/>
    <w:rsid w:val="007C0921"/>
    <w:rsid w:val="007C1588"/>
    <w:rsid w:val="007C20D1"/>
    <w:rsid w:val="007C2E3E"/>
    <w:rsid w:val="007C5131"/>
    <w:rsid w:val="007C5EB3"/>
    <w:rsid w:val="007C662F"/>
    <w:rsid w:val="007C6753"/>
    <w:rsid w:val="007C6F38"/>
    <w:rsid w:val="007C71FC"/>
    <w:rsid w:val="007C7A67"/>
    <w:rsid w:val="007D1618"/>
    <w:rsid w:val="007D17EB"/>
    <w:rsid w:val="007D27A1"/>
    <w:rsid w:val="007D302D"/>
    <w:rsid w:val="007D31AE"/>
    <w:rsid w:val="007D35C1"/>
    <w:rsid w:val="007D3B9B"/>
    <w:rsid w:val="007D6935"/>
    <w:rsid w:val="007D7C40"/>
    <w:rsid w:val="007E14A6"/>
    <w:rsid w:val="007E2A0C"/>
    <w:rsid w:val="007E3332"/>
    <w:rsid w:val="007E5CE9"/>
    <w:rsid w:val="007E774A"/>
    <w:rsid w:val="007E7E03"/>
    <w:rsid w:val="007F3EE7"/>
    <w:rsid w:val="007F4A31"/>
    <w:rsid w:val="007F5089"/>
    <w:rsid w:val="00800F4B"/>
    <w:rsid w:val="008047D3"/>
    <w:rsid w:val="008053A6"/>
    <w:rsid w:val="0080755E"/>
    <w:rsid w:val="00811697"/>
    <w:rsid w:val="008138BA"/>
    <w:rsid w:val="00814AD7"/>
    <w:rsid w:val="00814D51"/>
    <w:rsid w:val="008154AE"/>
    <w:rsid w:val="008173DE"/>
    <w:rsid w:val="00821BAB"/>
    <w:rsid w:val="00822889"/>
    <w:rsid w:val="00822AA9"/>
    <w:rsid w:val="00822C2F"/>
    <w:rsid w:val="008238E3"/>
    <w:rsid w:val="00824150"/>
    <w:rsid w:val="008247F1"/>
    <w:rsid w:val="008250F7"/>
    <w:rsid w:val="008303EE"/>
    <w:rsid w:val="00832125"/>
    <w:rsid w:val="008321A1"/>
    <w:rsid w:val="008346BC"/>
    <w:rsid w:val="0083584C"/>
    <w:rsid w:val="00835E88"/>
    <w:rsid w:val="00836DBD"/>
    <w:rsid w:val="008370EA"/>
    <w:rsid w:val="00837896"/>
    <w:rsid w:val="00840535"/>
    <w:rsid w:val="00840996"/>
    <w:rsid w:val="00841CA4"/>
    <w:rsid w:val="008441FB"/>
    <w:rsid w:val="0084565E"/>
    <w:rsid w:val="00847A29"/>
    <w:rsid w:val="00847BD4"/>
    <w:rsid w:val="00850B80"/>
    <w:rsid w:val="00850C47"/>
    <w:rsid w:val="0085182F"/>
    <w:rsid w:val="00855142"/>
    <w:rsid w:val="00855DC9"/>
    <w:rsid w:val="00855FAB"/>
    <w:rsid w:val="0086107A"/>
    <w:rsid w:val="0086161E"/>
    <w:rsid w:val="00862B8D"/>
    <w:rsid w:val="00864045"/>
    <w:rsid w:val="008641EC"/>
    <w:rsid w:val="008645A6"/>
    <w:rsid w:val="00864B73"/>
    <w:rsid w:val="008669A1"/>
    <w:rsid w:val="00866D9F"/>
    <w:rsid w:val="00866E92"/>
    <w:rsid w:val="008732F0"/>
    <w:rsid w:val="00873D1F"/>
    <w:rsid w:val="00874E8A"/>
    <w:rsid w:val="00875C61"/>
    <w:rsid w:val="00876B3C"/>
    <w:rsid w:val="0088135B"/>
    <w:rsid w:val="00881A66"/>
    <w:rsid w:val="008829D0"/>
    <w:rsid w:val="00886784"/>
    <w:rsid w:val="0088729D"/>
    <w:rsid w:val="008876C1"/>
    <w:rsid w:val="00892EB0"/>
    <w:rsid w:val="008949A2"/>
    <w:rsid w:val="008965BD"/>
    <w:rsid w:val="008A10A4"/>
    <w:rsid w:val="008A12C7"/>
    <w:rsid w:val="008A177E"/>
    <w:rsid w:val="008A25C5"/>
    <w:rsid w:val="008A5217"/>
    <w:rsid w:val="008B1713"/>
    <w:rsid w:val="008B46A7"/>
    <w:rsid w:val="008B5524"/>
    <w:rsid w:val="008B6853"/>
    <w:rsid w:val="008C03E4"/>
    <w:rsid w:val="008C10E2"/>
    <w:rsid w:val="008C12BD"/>
    <w:rsid w:val="008C50EB"/>
    <w:rsid w:val="008C623B"/>
    <w:rsid w:val="008C6E4C"/>
    <w:rsid w:val="008D38CF"/>
    <w:rsid w:val="008D3ED6"/>
    <w:rsid w:val="008D513F"/>
    <w:rsid w:val="008D5CAE"/>
    <w:rsid w:val="008E0B2C"/>
    <w:rsid w:val="008E1AB4"/>
    <w:rsid w:val="008E2050"/>
    <w:rsid w:val="008E4E0B"/>
    <w:rsid w:val="008F1202"/>
    <w:rsid w:val="008F1601"/>
    <w:rsid w:val="008F2B72"/>
    <w:rsid w:val="008F3177"/>
    <w:rsid w:val="008F3737"/>
    <w:rsid w:val="008F3B0A"/>
    <w:rsid w:val="008F5C16"/>
    <w:rsid w:val="00900F85"/>
    <w:rsid w:val="00904EB7"/>
    <w:rsid w:val="00905FAA"/>
    <w:rsid w:val="0090696F"/>
    <w:rsid w:val="0091276E"/>
    <w:rsid w:val="009127D7"/>
    <w:rsid w:val="0091371C"/>
    <w:rsid w:val="00917AF1"/>
    <w:rsid w:val="00917D65"/>
    <w:rsid w:val="00920393"/>
    <w:rsid w:val="009205BC"/>
    <w:rsid w:val="009209BE"/>
    <w:rsid w:val="00921720"/>
    <w:rsid w:val="00921D00"/>
    <w:rsid w:val="009220A7"/>
    <w:rsid w:val="00923167"/>
    <w:rsid w:val="00924944"/>
    <w:rsid w:val="00926842"/>
    <w:rsid w:val="00931186"/>
    <w:rsid w:val="00933212"/>
    <w:rsid w:val="00933B1E"/>
    <w:rsid w:val="00934C65"/>
    <w:rsid w:val="00934E82"/>
    <w:rsid w:val="00935DCD"/>
    <w:rsid w:val="009362A3"/>
    <w:rsid w:val="0093665D"/>
    <w:rsid w:val="00941ACB"/>
    <w:rsid w:val="00942B4B"/>
    <w:rsid w:val="00942CDB"/>
    <w:rsid w:val="00946365"/>
    <w:rsid w:val="009517E1"/>
    <w:rsid w:val="0095186F"/>
    <w:rsid w:val="009534DD"/>
    <w:rsid w:val="0095624B"/>
    <w:rsid w:val="0096363B"/>
    <w:rsid w:val="00965EED"/>
    <w:rsid w:val="00970641"/>
    <w:rsid w:val="0097102F"/>
    <w:rsid w:val="00972626"/>
    <w:rsid w:val="00972668"/>
    <w:rsid w:val="009733D8"/>
    <w:rsid w:val="009741B8"/>
    <w:rsid w:val="0097474E"/>
    <w:rsid w:val="00975070"/>
    <w:rsid w:val="0097682A"/>
    <w:rsid w:val="009821D8"/>
    <w:rsid w:val="0098425A"/>
    <w:rsid w:val="00984431"/>
    <w:rsid w:val="00984794"/>
    <w:rsid w:val="0098669A"/>
    <w:rsid w:val="00990377"/>
    <w:rsid w:val="00990CA2"/>
    <w:rsid w:val="00992D2B"/>
    <w:rsid w:val="00992ED7"/>
    <w:rsid w:val="00993CB0"/>
    <w:rsid w:val="0099468B"/>
    <w:rsid w:val="00997F37"/>
    <w:rsid w:val="009A03FE"/>
    <w:rsid w:val="009A1AAC"/>
    <w:rsid w:val="009A352F"/>
    <w:rsid w:val="009A67DD"/>
    <w:rsid w:val="009A69AB"/>
    <w:rsid w:val="009B4954"/>
    <w:rsid w:val="009B6634"/>
    <w:rsid w:val="009C2178"/>
    <w:rsid w:val="009C3BFB"/>
    <w:rsid w:val="009C3CC4"/>
    <w:rsid w:val="009C5E17"/>
    <w:rsid w:val="009C5F39"/>
    <w:rsid w:val="009C62C8"/>
    <w:rsid w:val="009D1D52"/>
    <w:rsid w:val="009D317A"/>
    <w:rsid w:val="009D362C"/>
    <w:rsid w:val="009E2C56"/>
    <w:rsid w:val="009E43DF"/>
    <w:rsid w:val="009E4E75"/>
    <w:rsid w:val="009E6AFA"/>
    <w:rsid w:val="009E7FE4"/>
    <w:rsid w:val="009F1333"/>
    <w:rsid w:val="009F173E"/>
    <w:rsid w:val="009F1E51"/>
    <w:rsid w:val="009F1EFB"/>
    <w:rsid w:val="009F222B"/>
    <w:rsid w:val="009F3D76"/>
    <w:rsid w:val="009F5A0F"/>
    <w:rsid w:val="009F5FF1"/>
    <w:rsid w:val="00A07590"/>
    <w:rsid w:val="00A1199F"/>
    <w:rsid w:val="00A227DC"/>
    <w:rsid w:val="00A22E68"/>
    <w:rsid w:val="00A253A6"/>
    <w:rsid w:val="00A25A6C"/>
    <w:rsid w:val="00A25C17"/>
    <w:rsid w:val="00A26354"/>
    <w:rsid w:val="00A32002"/>
    <w:rsid w:val="00A324B6"/>
    <w:rsid w:val="00A33279"/>
    <w:rsid w:val="00A33C7C"/>
    <w:rsid w:val="00A34A5E"/>
    <w:rsid w:val="00A34A7A"/>
    <w:rsid w:val="00A34F43"/>
    <w:rsid w:val="00A3613D"/>
    <w:rsid w:val="00A37179"/>
    <w:rsid w:val="00A4157A"/>
    <w:rsid w:val="00A41A31"/>
    <w:rsid w:val="00A44FDE"/>
    <w:rsid w:val="00A46927"/>
    <w:rsid w:val="00A51D86"/>
    <w:rsid w:val="00A52CF2"/>
    <w:rsid w:val="00A55EA4"/>
    <w:rsid w:val="00A57809"/>
    <w:rsid w:val="00A600AD"/>
    <w:rsid w:val="00A60174"/>
    <w:rsid w:val="00A61E85"/>
    <w:rsid w:val="00A624CB"/>
    <w:rsid w:val="00A62537"/>
    <w:rsid w:val="00A62825"/>
    <w:rsid w:val="00A633AE"/>
    <w:rsid w:val="00A63612"/>
    <w:rsid w:val="00A66644"/>
    <w:rsid w:val="00A67F19"/>
    <w:rsid w:val="00A70450"/>
    <w:rsid w:val="00A73BC0"/>
    <w:rsid w:val="00A74179"/>
    <w:rsid w:val="00A74758"/>
    <w:rsid w:val="00A751F8"/>
    <w:rsid w:val="00A771D7"/>
    <w:rsid w:val="00A80B0D"/>
    <w:rsid w:val="00A80F55"/>
    <w:rsid w:val="00A836E6"/>
    <w:rsid w:val="00A84446"/>
    <w:rsid w:val="00A86E10"/>
    <w:rsid w:val="00A900B8"/>
    <w:rsid w:val="00A9118C"/>
    <w:rsid w:val="00A931CA"/>
    <w:rsid w:val="00A93889"/>
    <w:rsid w:val="00A94B8D"/>
    <w:rsid w:val="00A95E50"/>
    <w:rsid w:val="00A9717E"/>
    <w:rsid w:val="00AA0C31"/>
    <w:rsid w:val="00AA2584"/>
    <w:rsid w:val="00AA4F84"/>
    <w:rsid w:val="00AA6D3D"/>
    <w:rsid w:val="00AA6FF7"/>
    <w:rsid w:val="00AB024A"/>
    <w:rsid w:val="00AB0487"/>
    <w:rsid w:val="00AB0768"/>
    <w:rsid w:val="00AB0874"/>
    <w:rsid w:val="00AB3385"/>
    <w:rsid w:val="00AB3908"/>
    <w:rsid w:val="00AB3D36"/>
    <w:rsid w:val="00AB3E34"/>
    <w:rsid w:val="00AB4A0F"/>
    <w:rsid w:val="00AB4A3F"/>
    <w:rsid w:val="00AC121B"/>
    <w:rsid w:val="00AC5BBF"/>
    <w:rsid w:val="00AC7B8B"/>
    <w:rsid w:val="00AD13EB"/>
    <w:rsid w:val="00AD1945"/>
    <w:rsid w:val="00AD19BF"/>
    <w:rsid w:val="00AD1BB5"/>
    <w:rsid w:val="00AD3756"/>
    <w:rsid w:val="00AD3E6E"/>
    <w:rsid w:val="00AD7002"/>
    <w:rsid w:val="00AD7B7F"/>
    <w:rsid w:val="00AD7FD3"/>
    <w:rsid w:val="00AE0B6E"/>
    <w:rsid w:val="00AE126B"/>
    <w:rsid w:val="00AE18C3"/>
    <w:rsid w:val="00AE59EF"/>
    <w:rsid w:val="00AE657B"/>
    <w:rsid w:val="00AE7BE4"/>
    <w:rsid w:val="00AE7F07"/>
    <w:rsid w:val="00AF1597"/>
    <w:rsid w:val="00AF3EEC"/>
    <w:rsid w:val="00AF5A64"/>
    <w:rsid w:val="00AF5E8E"/>
    <w:rsid w:val="00B018AB"/>
    <w:rsid w:val="00B023A6"/>
    <w:rsid w:val="00B03E31"/>
    <w:rsid w:val="00B0551B"/>
    <w:rsid w:val="00B12925"/>
    <w:rsid w:val="00B1720B"/>
    <w:rsid w:val="00B17280"/>
    <w:rsid w:val="00B20F9E"/>
    <w:rsid w:val="00B23E68"/>
    <w:rsid w:val="00B24371"/>
    <w:rsid w:val="00B30645"/>
    <w:rsid w:val="00B30D42"/>
    <w:rsid w:val="00B32938"/>
    <w:rsid w:val="00B36991"/>
    <w:rsid w:val="00B36F75"/>
    <w:rsid w:val="00B43003"/>
    <w:rsid w:val="00B439C2"/>
    <w:rsid w:val="00B45660"/>
    <w:rsid w:val="00B462B4"/>
    <w:rsid w:val="00B509A0"/>
    <w:rsid w:val="00B50FB3"/>
    <w:rsid w:val="00B52920"/>
    <w:rsid w:val="00B52E11"/>
    <w:rsid w:val="00B55597"/>
    <w:rsid w:val="00B5579D"/>
    <w:rsid w:val="00B55844"/>
    <w:rsid w:val="00B566F4"/>
    <w:rsid w:val="00B57711"/>
    <w:rsid w:val="00B600ED"/>
    <w:rsid w:val="00B60CD0"/>
    <w:rsid w:val="00B624A9"/>
    <w:rsid w:val="00B63B00"/>
    <w:rsid w:val="00B63E5C"/>
    <w:rsid w:val="00B660A8"/>
    <w:rsid w:val="00B66B13"/>
    <w:rsid w:val="00B7169E"/>
    <w:rsid w:val="00B7319B"/>
    <w:rsid w:val="00B73918"/>
    <w:rsid w:val="00B73D71"/>
    <w:rsid w:val="00B74B3B"/>
    <w:rsid w:val="00B7597E"/>
    <w:rsid w:val="00B771EA"/>
    <w:rsid w:val="00B820AF"/>
    <w:rsid w:val="00B8330D"/>
    <w:rsid w:val="00B83DB7"/>
    <w:rsid w:val="00B84904"/>
    <w:rsid w:val="00B84B80"/>
    <w:rsid w:val="00B86743"/>
    <w:rsid w:val="00B91063"/>
    <w:rsid w:val="00B92AF0"/>
    <w:rsid w:val="00B93A42"/>
    <w:rsid w:val="00B94CF0"/>
    <w:rsid w:val="00B95842"/>
    <w:rsid w:val="00B958C1"/>
    <w:rsid w:val="00B95929"/>
    <w:rsid w:val="00B96647"/>
    <w:rsid w:val="00B97C51"/>
    <w:rsid w:val="00BA0537"/>
    <w:rsid w:val="00BA09D0"/>
    <w:rsid w:val="00BA15E3"/>
    <w:rsid w:val="00BA272D"/>
    <w:rsid w:val="00BA4A14"/>
    <w:rsid w:val="00BA5ED2"/>
    <w:rsid w:val="00BA604A"/>
    <w:rsid w:val="00BB0A4B"/>
    <w:rsid w:val="00BB24BE"/>
    <w:rsid w:val="00BB24F1"/>
    <w:rsid w:val="00BB2C53"/>
    <w:rsid w:val="00BB3433"/>
    <w:rsid w:val="00BB565D"/>
    <w:rsid w:val="00BC0058"/>
    <w:rsid w:val="00BC1D6F"/>
    <w:rsid w:val="00BC3583"/>
    <w:rsid w:val="00BC3CEB"/>
    <w:rsid w:val="00BC3D6C"/>
    <w:rsid w:val="00BC7865"/>
    <w:rsid w:val="00BD23B2"/>
    <w:rsid w:val="00BD2C1A"/>
    <w:rsid w:val="00BD30E7"/>
    <w:rsid w:val="00BD401C"/>
    <w:rsid w:val="00BD6017"/>
    <w:rsid w:val="00BD71ED"/>
    <w:rsid w:val="00BD7346"/>
    <w:rsid w:val="00BD7615"/>
    <w:rsid w:val="00BE0F96"/>
    <w:rsid w:val="00BE225B"/>
    <w:rsid w:val="00BE53C8"/>
    <w:rsid w:val="00BE7B3A"/>
    <w:rsid w:val="00BE7E38"/>
    <w:rsid w:val="00BF0556"/>
    <w:rsid w:val="00BF104F"/>
    <w:rsid w:val="00BF1CFE"/>
    <w:rsid w:val="00BF2152"/>
    <w:rsid w:val="00BF3B67"/>
    <w:rsid w:val="00BF429D"/>
    <w:rsid w:val="00BF4815"/>
    <w:rsid w:val="00BF50C0"/>
    <w:rsid w:val="00BF6563"/>
    <w:rsid w:val="00BF7A8F"/>
    <w:rsid w:val="00C000C2"/>
    <w:rsid w:val="00C00323"/>
    <w:rsid w:val="00C0041F"/>
    <w:rsid w:val="00C01188"/>
    <w:rsid w:val="00C011C3"/>
    <w:rsid w:val="00C022A8"/>
    <w:rsid w:val="00C035C2"/>
    <w:rsid w:val="00C12375"/>
    <w:rsid w:val="00C1270F"/>
    <w:rsid w:val="00C12722"/>
    <w:rsid w:val="00C13EF2"/>
    <w:rsid w:val="00C154E6"/>
    <w:rsid w:val="00C219EC"/>
    <w:rsid w:val="00C26337"/>
    <w:rsid w:val="00C267AA"/>
    <w:rsid w:val="00C3032B"/>
    <w:rsid w:val="00C31388"/>
    <w:rsid w:val="00C313E9"/>
    <w:rsid w:val="00C31424"/>
    <w:rsid w:val="00C43E85"/>
    <w:rsid w:val="00C440E6"/>
    <w:rsid w:val="00C475AB"/>
    <w:rsid w:val="00C51F11"/>
    <w:rsid w:val="00C522A8"/>
    <w:rsid w:val="00C52A48"/>
    <w:rsid w:val="00C5454D"/>
    <w:rsid w:val="00C548D3"/>
    <w:rsid w:val="00C60463"/>
    <w:rsid w:val="00C608E8"/>
    <w:rsid w:val="00C60E32"/>
    <w:rsid w:val="00C641B4"/>
    <w:rsid w:val="00C70B51"/>
    <w:rsid w:val="00C73D51"/>
    <w:rsid w:val="00C764F2"/>
    <w:rsid w:val="00C776CE"/>
    <w:rsid w:val="00C77A7C"/>
    <w:rsid w:val="00C808E2"/>
    <w:rsid w:val="00C80AC2"/>
    <w:rsid w:val="00C81E3B"/>
    <w:rsid w:val="00C8262C"/>
    <w:rsid w:val="00C86489"/>
    <w:rsid w:val="00C8770B"/>
    <w:rsid w:val="00C916EC"/>
    <w:rsid w:val="00C920A9"/>
    <w:rsid w:val="00C925B4"/>
    <w:rsid w:val="00C9414F"/>
    <w:rsid w:val="00C943E2"/>
    <w:rsid w:val="00C96AB5"/>
    <w:rsid w:val="00C97641"/>
    <w:rsid w:val="00CA0673"/>
    <w:rsid w:val="00CA1A32"/>
    <w:rsid w:val="00CA3571"/>
    <w:rsid w:val="00CA3E08"/>
    <w:rsid w:val="00CA5691"/>
    <w:rsid w:val="00CA7630"/>
    <w:rsid w:val="00CB146B"/>
    <w:rsid w:val="00CB17FB"/>
    <w:rsid w:val="00CB1C97"/>
    <w:rsid w:val="00CB331C"/>
    <w:rsid w:val="00CB3B1A"/>
    <w:rsid w:val="00CB4292"/>
    <w:rsid w:val="00CB741F"/>
    <w:rsid w:val="00CB780B"/>
    <w:rsid w:val="00CC03C1"/>
    <w:rsid w:val="00CC08E5"/>
    <w:rsid w:val="00CC253A"/>
    <w:rsid w:val="00CC257B"/>
    <w:rsid w:val="00CC5598"/>
    <w:rsid w:val="00CC6D90"/>
    <w:rsid w:val="00CD023C"/>
    <w:rsid w:val="00CD03EE"/>
    <w:rsid w:val="00CD0AD5"/>
    <w:rsid w:val="00CD0CBF"/>
    <w:rsid w:val="00CD32A8"/>
    <w:rsid w:val="00CD5342"/>
    <w:rsid w:val="00CD7680"/>
    <w:rsid w:val="00CE092E"/>
    <w:rsid w:val="00CE1979"/>
    <w:rsid w:val="00CE212F"/>
    <w:rsid w:val="00CE369D"/>
    <w:rsid w:val="00CE5606"/>
    <w:rsid w:val="00CE5AF2"/>
    <w:rsid w:val="00CF1FE5"/>
    <w:rsid w:val="00CF461B"/>
    <w:rsid w:val="00CF4864"/>
    <w:rsid w:val="00CF4930"/>
    <w:rsid w:val="00CF495D"/>
    <w:rsid w:val="00CF4F6B"/>
    <w:rsid w:val="00CF7518"/>
    <w:rsid w:val="00CF7A69"/>
    <w:rsid w:val="00D035C6"/>
    <w:rsid w:val="00D04642"/>
    <w:rsid w:val="00D05404"/>
    <w:rsid w:val="00D05F72"/>
    <w:rsid w:val="00D060F1"/>
    <w:rsid w:val="00D06D47"/>
    <w:rsid w:val="00D1037D"/>
    <w:rsid w:val="00D10387"/>
    <w:rsid w:val="00D12D2D"/>
    <w:rsid w:val="00D12E10"/>
    <w:rsid w:val="00D13EE7"/>
    <w:rsid w:val="00D14E3A"/>
    <w:rsid w:val="00D15EF1"/>
    <w:rsid w:val="00D16343"/>
    <w:rsid w:val="00D16E77"/>
    <w:rsid w:val="00D20BB4"/>
    <w:rsid w:val="00D227BB"/>
    <w:rsid w:val="00D2337E"/>
    <w:rsid w:val="00D242E8"/>
    <w:rsid w:val="00D30A87"/>
    <w:rsid w:val="00D31CE5"/>
    <w:rsid w:val="00D33E20"/>
    <w:rsid w:val="00D34669"/>
    <w:rsid w:val="00D34BAA"/>
    <w:rsid w:val="00D35E55"/>
    <w:rsid w:val="00D3759B"/>
    <w:rsid w:val="00D37C6B"/>
    <w:rsid w:val="00D37DBB"/>
    <w:rsid w:val="00D40023"/>
    <w:rsid w:val="00D42F28"/>
    <w:rsid w:val="00D4333F"/>
    <w:rsid w:val="00D434B3"/>
    <w:rsid w:val="00D44A1F"/>
    <w:rsid w:val="00D44B26"/>
    <w:rsid w:val="00D4758A"/>
    <w:rsid w:val="00D511AF"/>
    <w:rsid w:val="00D51D80"/>
    <w:rsid w:val="00D522FE"/>
    <w:rsid w:val="00D53B61"/>
    <w:rsid w:val="00D53D08"/>
    <w:rsid w:val="00D5480B"/>
    <w:rsid w:val="00D54B72"/>
    <w:rsid w:val="00D551ED"/>
    <w:rsid w:val="00D5539C"/>
    <w:rsid w:val="00D55819"/>
    <w:rsid w:val="00D6090C"/>
    <w:rsid w:val="00D60FD8"/>
    <w:rsid w:val="00D62473"/>
    <w:rsid w:val="00D631FD"/>
    <w:rsid w:val="00D63BC8"/>
    <w:rsid w:val="00D64325"/>
    <w:rsid w:val="00D646ED"/>
    <w:rsid w:val="00D6670C"/>
    <w:rsid w:val="00D672DA"/>
    <w:rsid w:val="00D67AB9"/>
    <w:rsid w:val="00D67CAF"/>
    <w:rsid w:val="00D67F36"/>
    <w:rsid w:val="00D71470"/>
    <w:rsid w:val="00D72AB8"/>
    <w:rsid w:val="00D72DB7"/>
    <w:rsid w:val="00D7415A"/>
    <w:rsid w:val="00D74735"/>
    <w:rsid w:val="00D76003"/>
    <w:rsid w:val="00D763F5"/>
    <w:rsid w:val="00D766F5"/>
    <w:rsid w:val="00D83E48"/>
    <w:rsid w:val="00D8402D"/>
    <w:rsid w:val="00D84549"/>
    <w:rsid w:val="00D84A04"/>
    <w:rsid w:val="00D8506B"/>
    <w:rsid w:val="00D86190"/>
    <w:rsid w:val="00D863D4"/>
    <w:rsid w:val="00D86598"/>
    <w:rsid w:val="00D8725F"/>
    <w:rsid w:val="00D87D0C"/>
    <w:rsid w:val="00D90549"/>
    <w:rsid w:val="00D90B3A"/>
    <w:rsid w:val="00D9104D"/>
    <w:rsid w:val="00D92998"/>
    <w:rsid w:val="00D92A55"/>
    <w:rsid w:val="00D945E9"/>
    <w:rsid w:val="00D94BC0"/>
    <w:rsid w:val="00D952BB"/>
    <w:rsid w:val="00D97078"/>
    <w:rsid w:val="00D97551"/>
    <w:rsid w:val="00D9767A"/>
    <w:rsid w:val="00D977E6"/>
    <w:rsid w:val="00DA00FE"/>
    <w:rsid w:val="00DA0A73"/>
    <w:rsid w:val="00DA0D1F"/>
    <w:rsid w:val="00DA17F1"/>
    <w:rsid w:val="00DA2473"/>
    <w:rsid w:val="00DA273C"/>
    <w:rsid w:val="00DA2E35"/>
    <w:rsid w:val="00DA35B3"/>
    <w:rsid w:val="00DA5841"/>
    <w:rsid w:val="00DA6219"/>
    <w:rsid w:val="00DA6B88"/>
    <w:rsid w:val="00DB0609"/>
    <w:rsid w:val="00DB36DB"/>
    <w:rsid w:val="00DB375C"/>
    <w:rsid w:val="00DB3BE2"/>
    <w:rsid w:val="00DB65E3"/>
    <w:rsid w:val="00DB6C5A"/>
    <w:rsid w:val="00DC25B2"/>
    <w:rsid w:val="00DC5596"/>
    <w:rsid w:val="00DC671A"/>
    <w:rsid w:val="00DC76B9"/>
    <w:rsid w:val="00DD027A"/>
    <w:rsid w:val="00DD085D"/>
    <w:rsid w:val="00DD130B"/>
    <w:rsid w:val="00DD2178"/>
    <w:rsid w:val="00DD491A"/>
    <w:rsid w:val="00DD49B1"/>
    <w:rsid w:val="00DD6B4E"/>
    <w:rsid w:val="00DD78F6"/>
    <w:rsid w:val="00DE064A"/>
    <w:rsid w:val="00DE2336"/>
    <w:rsid w:val="00DE4DBA"/>
    <w:rsid w:val="00DF045C"/>
    <w:rsid w:val="00DF0575"/>
    <w:rsid w:val="00DF06A2"/>
    <w:rsid w:val="00DF08B4"/>
    <w:rsid w:val="00DF11D7"/>
    <w:rsid w:val="00DF2B37"/>
    <w:rsid w:val="00DF31B0"/>
    <w:rsid w:val="00DF4779"/>
    <w:rsid w:val="00DF715E"/>
    <w:rsid w:val="00DF7C80"/>
    <w:rsid w:val="00E0064B"/>
    <w:rsid w:val="00E00CE2"/>
    <w:rsid w:val="00E0315F"/>
    <w:rsid w:val="00E036A2"/>
    <w:rsid w:val="00E052D0"/>
    <w:rsid w:val="00E068AC"/>
    <w:rsid w:val="00E07934"/>
    <w:rsid w:val="00E07F77"/>
    <w:rsid w:val="00E1182E"/>
    <w:rsid w:val="00E131A3"/>
    <w:rsid w:val="00E1334E"/>
    <w:rsid w:val="00E14D0A"/>
    <w:rsid w:val="00E161A9"/>
    <w:rsid w:val="00E164D3"/>
    <w:rsid w:val="00E1688F"/>
    <w:rsid w:val="00E16A7C"/>
    <w:rsid w:val="00E202ED"/>
    <w:rsid w:val="00E20FBE"/>
    <w:rsid w:val="00E2168E"/>
    <w:rsid w:val="00E233C0"/>
    <w:rsid w:val="00E2341E"/>
    <w:rsid w:val="00E237E6"/>
    <w:rsid w:val="00E23C51"/>
    <w:rsid w:val="00E240F0"/>
    <w:rsid w:val="00E309E7"/>
    <w:rsid w:val="00E324AA"/>
    <w:rsid w:val="00E32C89"/>
    <w:rsid w:val="00E36F6E"/>
    <w:rsid w:val="00E36F94"/>
    <w:rsid w:val="00E41353"/>
    <w:rsid w:val="00E413B9"/>
    <w:rsid w:val="00E425EF"/>
    <w:rsid w:val="00E43339"/>
    <w:rsid w:val="00E4421B"/>
    <w:rsid w:val="00E46157"/>
    <w:rsid w:val="00E467DF"/>
    <w:rsid w:val="00E46E8D"/>
    <w:rsid w:val="00E477D2"/>
    <w:rsid w:val="00E5113D"/>
    <w:rsid w:val="00E52F4E"/>
    <w:rsid w:val="00E54825"/>
    <w:rsid w:val="00E563E9"/>
    <w:rsid w:val="00E60092"/>
    <w:rsid w:val="00E628B4"/>
    <w:rsid w:val="00E64796"/>
    <w:rsid w:val="00E71CB0"/>
    <w:rsid w:val="00E773CA"/>
    <w:rsid w:val="00E774C0"/>
    <w:rsid w:val="00E80FDE"/>
    <w:rsid w:val="00E82172"/>
    <w:rsid w:val="00E838FD"/>
    <w:rsid w:val="00E83E53"/>
    <w:rsid w:val="00E868A3"/>
    <w:rsid w:val="00E86D95"/>
    <w:rsid w:val="00E90B35"/>
    <w:rsid w:val="00E910A3"/>
    <w:rsid w:val="00E930ED"/>
    <w:rsid w:val="00E94528"/>
    <w:rsid w:val="00E965F7"/>
    <w:rsid w:val="00E96EC4"/>
    <w:rsid w:val="00EA1AC0"/>
    <w:rsid w:val="00EA25A1"/>
    <w:rsid w:val="00EA3CE9"/>
    <w:rsid w:val="00EA6144"/>
    <w:rsid w:val="00EA641F"/>
    <w:rsid w:val="00EA649A"/>
    <w:rsid w:val="00EA752B"/>
    <w:rsid w:val="00EB2E25"/>
    <w:rsid w:val="00EB3391"/>
    <w:rsid w:val="00EB3866"/>
    <w:rsid w:val="00EB3E54"/>
    <w:rsid w:val="00EB411B"/>
    <w:rsid w:val="00EB6CFB"/>
    <w:rsid w:val="00EB7EF4"/>
    <w:rsid w:val="00EC0BA9"/>
    <w:rsid w:val="00EC1452"/>
    <w:rsid w:val="00EC3597"/>
    <w:rsid w:val="00EC367E"/>
    <w:rsid w:val="00EC5598"/>
    <w:rsid w:val="00EC59D1"/>
    <w:rsid w:val="00EC5DE0"/>
    <w:rsid w:val="00EC719B"/>
    <w:rsid w:val="00ED091E"/>
    <w:rsid w:val="00ED1066"/>
    <w:rsid w:val="00ED2659"/>
    <w:rsid w:val="00ED56E6"/>
    <w:rsid w:val="00ED6E64"/>
    <w:rsid w:val="00EE1631"/>
    <w:rsid w:val="00EE1685"/>
    <w:rsid w:val="00EE1A22"/>
    <w:rsid w:val="00EE1D86"/>
    <w:rsid w:val="00EE2142"/>
    <w:rsid w:val="00EE3E37"/>
    <w:rsid w:val="00EE3E56"/>
    <w:rsid w:val="00EE5268"/>
    <w:rsid w:val="00EF0DE4"/>
    <w:rsid w:val="00EF4DFF"/>
    <w:rsid w:val="00EF51EC"/>
    <w:rsid w:val="00EF6113"/>
    <w:rsid w:val="00F01F2B"/>
    <w:rsid w:val="00F023D2"/>
    <w:rsid w:val="00F0331F"/>
    <w:rsid w:val="00F0337B"/>
    <w:rsid w:val="00F04C8C"/>
    <w:rsid w:val="00F0596E"/>
    <w:rsid w:val="00F1703E"/>
    <w:rsid w:val="00F17713"/>
    <w:rsid w:val="00F203DC"/>
    <w:rsid w:val="00F20634"/>
    <w:rsid w:val="00F2512D"/>
    <w:rsid w:val="00F25D7F"/>
    <w:rsid w:val="00F26249"/>
    <w:rsid w:val="00F27500"/>
    <w:rsid w:val="00F31038"/>
    <w:rsid w:val="00F31245"/>
    <w:rsid w:val="00F3185E"/>
    <w:rsid w:val="00F32079"/>
    <w:rsid w:val="00F329D2"/>
    <w:rsid w:val="00F33B4E"/>
    <w:rsid w:val="00F3446A"/>
    <w:rsid w:val="00F34E6C"/>
    <w:rsid w:val="00F37728"/>
    <w:rsid w:val="00F37D80"/>
    <w:rsid w:val="00F402D7"/>
    <w:rsid w:val="00F413D1"/>
    <w:rsid w:val="00F42031"/>
    <w:rsid w:val="00F46D2A"/>
    <w:rsid w:val="00F46F8C"/>
    <w:rsid w:val="00F5090F"/>
    <w:rsid w:val="00F52998"/>
    <w:rsid w:val="00F53446"/>
    <w:rsid w:val="00F5413B"/>
    <w:rsid w:val="00F54AC0"/>
    <w:rsid w:val="00F5532C"/>
    <w:rsid w:val="00F5726A"/>
    <w:rsid w:val="00F60307"/>
    <w:rsid w:val="00F60A4E"/>
    <w:rsid w:val="00F62606"/>
    <w:rsid w:val="00F62811"/>
    <w:rsid w:val="00F63C09"/>
    <w:rsid w:val="00F63F6F"/>
    <w:rsid w:val="00F65449"/>
    <w:rsid w:val="00F6734D"/>
    <w:rsid w:val="00F678A0"/>
    <w:rsid w:val="00F7139B"/>
    <w:rsid w:val="00F71C2B"/>
    <w:rsid w:val="00F76391"/>
    <w:rsid w:val="00F7652E"/>
    <w:rsid w:val="00F770AB"/>
    <w:rsid w:val="00F77818"/>
    <w:rsid w:val="00F80376"/>
    <w:rsid w:val="00F829C9"/>
    <w:rsid w:val="00F84D90"/>
    <w:rsid w:val="00F86FBC"/>
    <w:rsid w:val="00F92A40"/>
    <w:rsid w:val="00F93FBA"/>
    <w:rsid w:val="00F940BC"/>
    <w:rsid w:val="00F95FF8"/>
    <w:rsid w:val="00F97DE1"/>
    <w:rsid w:val="00FA020F"/>
    <w:rsid w:val="00FA3189"/>
    <w:rsid w:val="00FA547C"/>
    <w:rsid w:val="00FB036D"/>
    <w:rsid w:val="00FB0B11"/>
    <w:rsid w:val="00FB0DBF"/>
    <w:rsid w:val="00FB1726"/>
    <w:rsid w:val="00FB2AF3"/>
    <w:rsid w:val="00FB2BA2"/>
    <w:rsid w:val="00FB51C9"/>
    <w:rsid w:val="00FB755D"/>
    <w:rsid w:val="00FC06C7"/>
    <w:rsid w:val="00FC0CC3"/>
    <w:rsid w:val="00FC1E29"/>
    <w:rsid w:val="00FC2404"/>
    <w:rsid w:val="00FC2BBF"/>
    <w:rsid w:val="00FC41FF"/>
    <w:rsid w:val="00FC4591"/>
    <w:rsid w:val="00FC4B8D"/>
    <w:rsid w:val="00FC5453"/>
    <w:rsid w:val="00FC56C0"/>
    <w:rsid w:val="00FC737F"/>
    <w:rsid w:val="00FC7D24"/>
    <w:rsid w:val="00FD053B"/>
    <w:rsid w:val="00FD0718"/>
    <w:rsid w:val="00FD2B28"/>
    <w:rsid w:val="00FD39AF"/>
    <w:rsid w:val="00FD4485"/>
    <w:rsid w:val="00FD6929"/>
    <w:rsid w:val="00FD6A54"/>
    <w:rsid w:val="00FE0639"/>
    <w:rsid w:val="00FE0882"/>
    <w:rsid w:val="00FE10BA"/>
    <w:rsid w:val="00FE251E"/>
    <w:rsid w:val="00FE2BB6"/>
    <w:rsid w:val="00FE6680"/>
    <w:rsid w:val="00FE68CC"/>
    <w:rsid w:val="00FF0B71"/>
    <w:rsid w:val="00FF1EE6"/>
    <w:rsid w:val="00FF2FAB"/>
    <w:rsid w:val="00FF3DD2"/>
    <w:rsid w:val="00FF3DF3"/>
    <w:rsid w:val="00FF4336"/>
    <w:rsid w:val="00FF4EEE"/>
    <w:rsid w:val="00FF555B"/>
    <w:rsid w:val="00FF60AC"/>
    <w:rsid w:val="00FF726C"/>
    <w:rsid w:val="00FF759D"/>
    <w:rsid w:val="00FF7C6F"/>
    <w:rsid w:val="00FF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relative:margin" fillcolor="none [2404]" stroke="f" strokecolor="none [2406]">
      <v:fill color="none [2404]"/>
      <v:stroke color="none [2406]" on="f"/>
    </o:shapedefaults>
    <o:shapelayout v:ext="edit">
      <o:idmap v:ext="edit" data="1"/>
    </o:shapelayout>
  </w:shapeDefaults>
  <w:decimalSymbol w:val="."/>
  <w:listSeparator w:val=","/>
  <w14:docId w14:val="61379121"/>
  <w15:docId w15:val="{C2EC31A2-506B-435A-BFDD-AC539898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584"/>
  </w:style>
  <w:style w:type="paragraph" w:styleId="Heading1">
    <w:name w:val="heading 1"/>
    <w:basedOn w:val="Normal"/>
    <w:next w:val="Normal"/>
    <w:link w:val="Heading1Char"/>
    <w:uiPriority w:val="9"/>
    <w:qFormat/>
    <w:rsid w:val="005A4634"/>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Heading6"/>
    <w:next w:val="Normal"/>
    <w:link w:val="Heading2Char"/>
    <w:uiPriority w:val="9"/>
    <w:unhideWhenUsed/>
    <w:qFormat/>
    <w:rsid w:val="006C4E21"/>
    <w:pPr>
      <w:jc w:val="center"/>
      <w:outlineLvl w:val="1"/>
    </w:pPr>
    <w:rPr>
      <w:rFonts w:asciiTheme="majorHAnsi" w:hAnsiTheme="majorHAnsi"/>
      <w:color w:val="234F77" w:themeColor="accent1" w:themeShade="80"/>
    </w:rPr>
  </w:style>
  <w:style w:type="paragraph" w:styleId="Heading3">
    <w:name w:val="heading 3"/>
    <w:basedOn w:val="Heading6"/>
    <w:next w:val="Normal"/>
    <w:link w:val="Heading3Char"/>
    <w:uiPriority w:val="9"/>
    <w:unhideWhenUsed/>
    <w:qFormat/>
    <w:rsid w:val="006C4E21"/>
    <w:pPr>
      <w:spacing w:before="200" w:after="200"/>
      <w:ind w:left="1440"/>
      <w:jc w:val="right"/>
      <w:outlineLvl w:val="2"/>
    </w:pPr>
    <w:rPr>
      <w:rFonts w:asciiTheme="minorHAnsi" w:hAnsiTheme="minorHAnsi"/>
      <w:sz w:val="36"/>
      <w:szCs w:val="36"/>
    </w:rPr>
  </w:style>
  <w:style w:type="paragraph" w:styleId="Heading4">
    <w:name w:val="heading 4"/>
    <w:basedOn w:val="Normal"/>
    <w:next w:val="Normal"/>
    <w:link w:val="Heading4Char"/>
    <w:uiPriority w:val="9"/>
    <w:unhideWhenUsed/>
    <w:qFormat/>
    <w:rsid w:val="006C4E21"/>
    <w:pPr>
      <w:spacing w:after="400" w:line="240" w:lineRule="auto"/>
      <w:ind w:left="1440"/>
      <w:outlineLvl w:val="3"/>
    </w:pPr>
    <w:rPr>
      <w:color w:val="77697A" w:themeColor="accent6" w:themeShade="BF"/>
      <w:sz w:val="32"/>
    </w:rPr>
  </w:style>
  <w:style w:type="paragraph" w:styleId="Heading6">
    <w:name w:val="heading 6"/>
    <w:basedOn w:val="Normal"/>
    <w:next w:val="Normal"/>
    <w:link w:val="Heading6Char"/>
    <w:unhideWhenUsed/>
    <w:rsid w:val="006C4E21"/>
    <w:pPr>
      <w:keepNext/>
      <w:spacing w:after="0" w:line="240" w:lineRule="auto"/>
      <w:outlineLvl w:val="5"/>
    </w:pPr>
    <w:rPr>
      <w:rFonts w:ascii="Times New Roman" w:eastAsia="Times New Roman" w:hAnsi="Times New Roman" w:cs="Times New Roman"/>
      <w:color w:val="1B1D3D" w:themeColor="text2" w:themeShade="BF"/>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18D"/>
    <w:rPr>
      <w:color w:val="808080"/>
    </w:rPr>
  </w:style>
  <w:style w:type="paragraph" w:styleId="BalloonText">
    <w:name w:val="Balloon Text"/>
    <w:basedOn w:val="Normal"/>
    <w:link w:val="BalloonTextChar"/>
    <w:uiPriority w:val="99"/>
    <w:semiHidden/>
    <w:unhideWhenUsed/>
    <w:rsid w:val="000C518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C518D"/>
    <w:rPr>
      <w:rFonts w:ascii="Tahoma" w:hAnsi="Tahoma" w:cs="Mangal"/>
      <w:sz w:val="16"/>
      <w:szCs w:val="14"/>
    </w:rPr>
  </w:style>
  <w:style w:type="paragraph" w:customStyle="1" w:styleId="TitleCover">
    <w:name w:val="Title Cover"/>
    <w:basedOn w:val="Normal"/>
    <w:next w:val="Normal"/>
    <w:rsid w:val="00CE5606"/>
    <w:pPr>
      <w:keepNext/>
      <w:keepLines/>
      <w:spacing w:after="240" w:line="720" w:lineRule="atLeast"/>
      <w:jc w:val="right"/>
    </w:pPr>
    <w:rPr>
      <w:rFonts w:asciiTheme="majorHAnsi" w:eastAsia="Times New Roman" w:hAnsiTheme="majorHAnsi" w:cs="Times New Roman"/>
      <w:b/>
      <w:caps/>
      <w:color w:val="1B1D3D" w:themeColor="text2" w:themeShade="BF"/>
      <w:spacing w:val="65"/>
      <w:kern w:val="20"/>
      <w:sz w:val="40"/>
      <w:szCs w:val="40"/>
    </w:rPr>
  </w:style>
  <w:style w:type="character" w:customStyle="1" w:styleId="Heading6Char">
    <w:name w:val="Heading 6 Char"/>
    <w:basedOn w:val="DefaultParagraphFont"/>
    <w:link w:val="Heading6"/>
    <w:rsid w:val="006C4E21"/>
    <w:rPr>
      <w:rFonts w:ascii="Times New Roman" w:eastAsia="Times New Roman" w:hAnsi="Times New Roman" w:cs="Times New Roman"/>
      <w:color w:val="1B1D3D" w:themeColor="text2" w:themeShade="BF"/>
      <w:sz w:val="60"/>
      <w:lang w:bidi="ar-SA"/>
    </w:rPr>
  </w:style>
  <w:style w:type="paragraph" w:customStyle="1" w:styleId="SubtitleCover">
    <w:name w:val="Subtitle Cover"/>
    <w:basedOn w:val="TitleCover"/>
    <w:next w:val="Normal"/>
    <w:rsid w:val="00CE5606"/>
    <w:rPr>
      <w:sz w:val="32"/>
      <w:szCs w:val="32"/>
    </w:rPr>
  </w:style>
  <w:style w:type="paragraph" w:customStyle="1" w:styleId="TabName">
    <w:name w:val="Tab Name"/>
    <w:basedOn w:val="Normal"/>
    <w:rsid w:val="006C4E21"/>
    <w:pPr>
      <w:spacing w:after="0" w:line="240" w:lineRule="auto"/>
      <w:ind w:left="113" w:right="113"/>
      <w:jc w:val="center"/>
    </w:pPr>
    <w:rPr>
      <w:rFonts w:asciiTheme="majorHAnsi" w:eastAsia="Times New Roman" w:hAnsiTheme="majorHAnsi" w:cs="Times New Roman"/>
      <w:color w:val="DFEBF5" w:themeColor="accent1" w:themeTint="33"/>
      <w:sz w:val="32"/>
      <w:szCs w:val="32"/>
    </w:rPr>
  </w:style>
  <w:style w:type="paragraph" w:styleId="Header">
    <w:name w:val="header"/>
    <w:basedOn w:val="Normal"/>
    <w:link w:val="HeaderChar"/>
    <w:uiPriority w:val="99"/>
    <w:unhideWhenUsed/>
    <w:rsid w:val="00525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A00"/>
  </w:style>
  <w:style w:type="paragraph" w:styleId="Footer">
    <w:name w:val="footer"/>
    <w:basedOn w:val="Normal"/>
    <w:link w:val="FooterChar"/>
    <w:uiPriority w:val="99"/>
    <w:unhideWhenUsed/>
    <w:rsid w:val="00525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A00"/>
  </w:style>
  <w:style w:type="table" w:styleId="TableGrid">
    <w:name w:val="Table Grid"/>
    <w:basedOn w:val="TableNormal"/>
    <w:uiPriority w:val="59"/>
    <w:rsid w:val="00CE5A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4E21"/>
    <w:pPr>
      <w:numPr>
        <w:numId w:val="1"/>
      </w:numPr>
      <w:spacing w:after="400" w:line="240" w:lineRule="auto"/>
    </w:pPr>
    <w:rPr>
      <w:color w:val="77697A" w:themeColor="accent6" w:themeShade="BF"/>
      <w:sz w:val="32"/>
    </w:rPr>
  </w:style>
  <w:style w:type="paragraph" w:customStyle="1" w:styleId="1Spine">
    <w:name w:val="1&quot; Spine"/>
    <w:basedOn w:val="Normal"/>
    <w:qFormat/>
    <w:rsid w:val="006C4E21"/>
    <w:pPr>
      <w:spacing w:after="0" w:line="240" w:lineRule="auto"/>
      <w:jc w:val="center"/>
    </w:pPr>
    <w:rPr>
      <w:b/>
      <w:color w:val="1B1D3D" w:themeColor="text2" w:themeShade="BF"/>
      <w:sz w:val="44"/>
      <w:szCs w:val="44"/>
    </w:rPr>
  </w:style>
  <w:style w:type="paragraph" w:customStyle="1" w:styleId="15Spine">
    <w:name w:val="1.5&quot; Spine"/>
    <w:basedOn w:val="Normal"/>
    <w:qFormat/>
    <w:rsid w:val="006C4E21"/>
    <w:pPr>
      <w:spacing w:after="0" w:line="240" w:lineRule="auto"/>
      <w:jc w:val="center"/>
    </w:pPr>
    <w:rPr>
      <w:b/>
      <w:color w:val="1B1D3D" w:themeColor="text2" w:themeShade="BF"/>
      <w:sz w:val="48"/>
      <w:szCs w:val="48"/>
    </w:rPr>
  </w:style>
  <w:style w:type="paragraph" w:customStyle="1" w:styleId="2Spine">
    <w:name w:val="2&quot; Spine"/>
    <w:basedOn w:val="Normal"/>
    <w:qFormat/>
    <w:rsid w:val="006C4E21"/>
    <w:pPr>
      <w:spacing w:after="0" w:line="240" w:lineRule="auto"/>
      <w:jc w:val="center"/>
    </w:pPr>
    <w:rPr>
      <w:b/>
      <w:color w:val="1B1D3D" w:themeColor="text2" w:themeShade="BF"/>
      <w:sz w:val="56"/>
      <w:szCs w:val="56"/>
    </w:rPr>
  </w:style>
  <w:style w:type="paragraph" w:customStyle="1" w:styleId="3Spine">
    <w:name w:val="3&quot; Spine"/>
    <w:basedOn w:val="Normal"/>
    <w:qFormat/>
    <w:rsid w:val="006C4E21"/>
    <w:pPr>
      <w:spacing w:after="0" w:line="240" w:lineRule="auto"/>
      <w:jc w:val="center"/>
    </w:pPr>
    <w:rPr>
      <w:b/>
      <w:color w:val="1B1D3D" w:themeColor="text2" w:themeShade="BF"/>
      <w:sz w:val="64"/>
      <w:szCs w:val="64"/>
    </w:rPr>
  </w:style>
  <w:style w:type="character" w:customStyle="1" w:styleId="Heading2Char">
    <w:name w:val="Heading 2 Char"/>
    <w:basedOn w:val="DefaultParagraphFont"/>
    <w:link w:val="Heading2"/>
    <w:uiPriority w:val="9"/>
    <w:rsid w:val="006C4E21"/>
    <w:rPr>
      <w:rFonts w:asciiTheme="majorHAnsi" w:eastAsia="Times New Roman" w:hAnsiTheme="majorHAnsi" w:cs="Times New Roman"/>
      <w:color w:val="234F77" w:themeColor="accent1" w:themeShade="80"/>
      <w:sz w:val="60"/>
      <w:lang w:bidi="ar-SA"/>
    </w:rPr>
  </w:style>
  <w:style w:type="character" w:customStyle="1" w:styleId="Heading3Char">
    <w:name w:val="Heading 3 Char"/>
    <w:basedOn w:val="DefaultParagraphFont"/>
    <w:link w:val="Heading3"/>
    <w:uiPriority w:val="9"/>
    <w:rsid w:val="006C4E21"/>
    <w:rPr>
      <w:rFonts w:eastAsia="Times New Roman" w:cs="Times New Roman"/>
      <w:color w:val="1B1D3D" w:themeColor="text2" w:themeShade="BF"/>
      <w:sz w:val="36"/>
      <w:szCs w:val="36"/>
      <w:lang w:bidi="ar-SA"/>
    </w:rPr>
  </w:style>
  <w:style w:type="character" w:customStyle="1" w:styleId="Heading4Char">
    <w:name w:val="Heading 4 Char"/>
    <w:basedOn w:val="DefaultParagraphFont"/>
    <w:link w:val="Heading4"/>
    <w:uiPriority w:val="9"/>
    <w:rsid w:val="006C4E21"/>
    <w:rPr>
      <w:color w:val="77697A" w:themeColor="accent6" w:themeShade="BF"/>
      <w:sz w:val="32"/>
    </w:rPr>
  </w:style>
  <w:style w:type="character" w:customStyle="1" w:styleId="Heading1Char">
    <w:name w:val="Heading 1 Char"/>
    <w:basedOn w:val="DefaultParagraphFont"/>
    <w:link w:val="Heading1"/>
    <w:uiPriority w:val="9"/>
    <w:rsid w:val="005A4634"/>
    <w:rPr>
      <w:rFonts w:asciiTheme="majorHAnsi" w:eastAsiaTheme="majorEastAsia" w:hAnsiTheme="majorHAnsi" w:cstheme="majorBidi"/>
      <w:b/>
      <w:bCs/>
      <w:color w:val="3476B1" w:themeColor="accent1" w:themeShade="BF"/>
      <w:sz w:val="28"/>
      <w:szCs w:val="28"/>
    </w:rPr>
  </w:style>
  <w:style w:type="paragraph" w:styleId="NoSpacing">
    <w:name w:val="No Spacing"/>
    <w:basedOn w:val="Normal"/>
    <w:uiPriority w:val="1"/>
    <w:qFormat/>
    <w:rsid w:val="00486013"/>
    <w:pPr>
      <w:spacing w:after="0" w:line="240" w:lineRule="auto"/>
    </w:pPr>
    <w:rPr>
      <w:rFonts w:eastAsiaTheme="minorHAnsi" w:cs="Times New Roman"/>
      <w:color w:val="000000" w:themeColor="text1"/>
      <w:szCs w:val="20"/>
      <w:lang w:val="en-US" w:eastAsia="ja-JP"/>
    </w:rPr>
  </w:style>
  <w:style w:type="paragraph" w:styleId="BodyText">
    <w:name w:val="Body Text"/>
    <w:basedOn w:val="Normal"/>
    <w:link w:val="BodyTextChar"/>
    <w:semiHidden/>
    <w:rsid w:val="0058143F"/>
    <w:pPr>
      <w:spacing w:after="0" w:line="240" w:lineRule="auto"/>
    </w:pPr>
    <w:rPr>
      <w:rFonts w:ascii="Arial" w:eastAsia="Times New Roman" w:hAnsi="Arial" w:cs="Arial"/>
      <w:i/>
      <w:iCs/>
      <w:szCs w:val="24"/>
      <w:lang w:val="en-US" w:eastAsia="en-US"/>
    </w:rPr>
  </w:style>
  <w:style w:type="character" w:customStyle="1" w:styleId="BodyTextChar">
    <w:name w:val="Body Text Char"/>
    <w:basedOn w:val="DefaultParagraphFont"/>
    <w:link w:val="BodyText"/>
    <w:semiHidden/>
    <w:rsid w:val="0058143F"/>
    <w:rPr>
      <w:rFonts w:ascii="Arial" w:eastAsia="Times New Roman" w:hAnsi="Arial" w:cs="Arial"/>
      <w:i/>
      <w:iCs/>
      <w:szCs w:val="24"/>
      <w:lang w:val="en-US" w:eastAsia="en-US"/>
    </w:rPr>
  </w:style>
  <w:style w:type="paragraph" w:styleId="BodyText2">
    <w:name w:val="Body Text 2"/>
    <w:basedOn w:val="Normal"/>
    <w:link w:val="BodyText2Char"/>
    <w:uiPriority w:val="99"/>
    <w:semiHidden/>
    <w:unhideWhenUsed/>
    <w:rsid w:val="00840535"/>
    <w:pPr>
      <w:spacing w:after="120" w:line="480" w:lineRule="auto"/>
    </w:pPr>
  </w:style>
  <w:style w:type="character" w:customStyle="1" w:styleId="BodyText2Char">
    <w:name w:val="Body Text 2 Char"/>
    <w:basedOn w:val="DefaultParagraphFont"/>
    <w:link w:val="BodyText2"/>
    <w:uiPriority w:val="99"/>
    <w:semiHidden/>
    <w:rsid w:val="00840535"/>
  </w:style>
  <w:style w:type="paragraph" w:styleId="Title">
    <w:name w:val="Title"/>
    <w:basedOn w:val="Normal"/>
    <w:link w:val="TitleChar"/>
    <w:uiPriority w:val="10"/>
    <w:qFormat/>
    <w:rsid w:val="00840535"/>
    <w:pPr>
      <w:spacing w:after="0" w:line="240" w:lineRule="auto"/>
      <w:jc w:val="center"/>
    </w:pPr>
    <w:rPr>
      <w:rFonts w:ascii="Times New Roman" w:eastAsia="Times New Roman" w:hAnsi="Times New Roman" w:cs="Times New Roman"/>
      <w:sz w:val="24"/>
      <w:szCs w:val="24"/>
      <w:u w:val="single"/>
      <w:lang w:val="en-US" w:eastAsia="en-US"/>
    </w:rPr>
  </w:style>
  <w:style w:type="character" w:customStyle="1" w:styleId="TitleChar">
    <w:name w:val="Title Char"/>
    <w:basedOn w:val="DefaultParagraphFont"/>
    <w:link w:val="Title"/>
    <w:uiPriority w:val="10"/>
    <w:rsid w:val="00840535"/>
    <w:rPr>
      <w:rFonts w:ascii="Times New Roman" w:eastAsia="Times New Roman" w:hAnsi="Times New Roman" w:cs="Times New Roman"/>
      <w:sz w:val="24"/>
      <w:szCs w:val="24"/>
      <w:u w:val="single"/>
      <w:lang w:val="en-US" w:eastAsia="en-US"/>
    </w:rPr>
  </w:style>
  <w:style w:type="table" w:styleId="LightList-Accent1">
    <w:name w:val="Light List Accent 1"/>
    <w:basedOn w:val="TableNormal"/>
    <w:uiPriority w:val="61"/>
    <w:rsid w:val="008F2B72"/>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table" w:styleId="MediumGrid1-Accent1">
    <w:name w:val="Medium Grid 1 Accent 1"/>
    <w:basedOn w:val="TableNormal"/>
    <w:uiPriority w:val="67"/>
    <w:rsid w:val="008F2B72"/>
    <w:pPr>
      <w:spacing w:after="0" w:line="240" w:lineRule="auto"/>
    </w:pPr>
    <w:tblPr>
      <w:tblStyleRowBandSize w:val="1"/>
      <w:tblStyleColBandSize w:val="1"/>
      <w:tblBorders>
        <w:top w:val="single" w:sz="8" w:space="0" w:color="89B5DC" w:themeColor="accent1" w:themeTint="BF"/>
        <w:left w:val="single" w:sz="8" w:space="0" w:color="89B5DC" w:themeColor="accent1" w:themeTint="BF"/>
        <w:bottom w:val="single" w:sz="8" w:space="0" w:color="89B5DC" w:themeColor="accent1" w:themeTint="BF"/>
        <w:right w:val="single" w:sz="8" w:space="0" w:color="89B5DC" w:themeColor="accent1" w:themeTint="BF"/>
        <w:insideH w:val="single" w:sz="8" w:space="0" w:color="89B5DC" w:themeColor="accent1" w:themeTint="BF"/>
        <w:insideV w:val="single" w:sz="8" w:space="0" w:color="89B5DC" w:themeColor="accent1" w:themeTint="BF"/>
      </w:tblBorders>
    </w:tblPr>
    <w:tcPr>
      <w:shd w:val="clear" w:color="auto" w:fill="D8E6F3" w:themeFill="accent1" w:themeFillTint="3F"/>
    </w:tcPr>
    <w:tblStylePr w:type="firstRow">
      <w:rPr>
        <w:b/>
        <w:bCs/>
      </w:rPr>
    </w:tblStylePr>
    <w:tblStylePr w:type="lastRow">
      <w:rPr>
        <w:b/>
        <w:bCs/>
      </w:rPr>
      <w:tblPr/>
      <w:tcPr>
        <w:tcBorders>
          <w:top w:val="single" w:sz="18" w:space="0" w:color="89B5DC" w:themeColor="accent1" w:themeTint="BF"/>
        </w:tcBorders>
      </w:tcPr>
    </w:tblStylePr>
    <w:tblStylePr w:type="firstCol">
      <w:rPr>
        <w:b/>
        <w:bCs/>
      </w:rPr>
    </w:tblStylePr>
    <w:tblStylePr w:type="lastCol">
      <w:rPr>
        <w:b/>
        <w:bCs/>
      </w:rPr>
    </w:tblStylePr>
    <w:tblStylePr w:type="band1Vert">
      <w:tblPr/>
      <w:tcPr>
        <w:shd w:val="clear" w:color="auto" w:fill="B0CDE8" w:themeFill="accent1" w:themeFillTint="7F"/>
      </w:tcPr>
    </w:tblStylePr>
    <w:tblStylePr w:type="band1Horz">
      <w:tblPr/>
      <w:tcPr>
        <w:shd w:val="clear" w:color="auto" w:fill="B0CDE8" w:themeFill="accent1" w:themeFillTint="7F"/>
      </w:tcPr>
    </w:tblStylePr>
  </w:style>
  <w:style w:type="character" w:styleId="Strong">
    <w:name w:val="Strong"/>
    <w:basedOn w:val="DefaultParagraphFont"/>
    <w:uiPriority w:val="22"/>
    <w:qFormat/>
    <w:rsid w:val="007E3332"/>
    <w:rPr>
      <w:b/>
      <w:bCs/>
    </w:rPr>
  </w:style>
  <w:style w:type="character" w:styleId="Hyperlink">
    <w:name w:val="Hyperlink"/>
    <w:basedOn w:val="DefaultParagraphFont"/>
    <w:uiPriority w:val="99"/>
    <w:unhideWhenUsed/>
    <w:rsid w:val="007E3332"/>
    <w:rPr>
      <w:strike w:val="0"/>
      <w:dstrike w:val="0"/>
      <w:color w:val="1FA2E1"/>
      <w:u w:val="none"/>
      <w:effect w:val="none"/>
    </w:rPr>
  </w:style>
  <w:style w:type="paragraph" w:styleId="NormalWeb">
    <w:name w:val="Normal (Web)"/>
    <w:basedOn w:val="Normal"/>
    <w:uiPriority w:val="99"/>
    <w:unhideWhenUsed/>
    <w:rsid w:val="007E3332"/>
    <w:pPr>
      <w:spacing w:after="36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F7A8F"/>
    <w:pPr>
      <w:spacing w:after="0" w:line="240" w:lineRule="auto"/>
    </w:pPr>
    <w:rPr>
      <w:rFonts w:ascii="Arial" w:eastAsia="Times New Roman" w:hAnsi="Arial"/>
      <w:sz w:val="24"/>
      <w:szCs w:val="21"/>
      <w:lang w:eastAsia="en-US"/>
    </w:rPr>
  </w:style>
  <w:style w:type="character" w:customStyle="1" w:styleId="PlainTextChar">
    <w:name w:val="Plain Text Char"/>
    <w:basedOn w:val="DefaultParagraphFont"/>
    <w:link w:val="PlainText"/>
    <w:uiPriority w:val="99"/>
    <w:semiHidden/>
    <w:rsid w:val="00BF7A8F"/>
    <w:rPr>
      <w:rFonts w:ascii="Arial" w:eastAsia="Times New Roman" w:hAnsi="Arial"/>
      <w:sz w:val="24"/>
      <w:szCs w:val="21"/>
      <w:lang w:eastAsia="en-US"/>
    </w:rPr>
  </w:style>
  <w:style w:type="character" w:styleId="FollowedHyperlink">
    <w:name w:val="FollowedHyperlink"/>
    <w:basedOn w:val="DefaultParagraphFont"/>
    <w:uiPriority w:val="99"/>
    <w:semiHidden/>
    <w:unhideWhenUsed/>
    <w:rsid w:val="00FE0639"/>
    <w:rPr>
      <w:color w:val="3EBBF0" w:themeColor="followedHyperlink"/>
      <w:u w:val="single"/>
    </w:rPr>
  </w:style>
  <w:style w:type="paragraph" w:customStyle="1" w:styleId="Default">
    <w:name w:val="Default"/>
    <w:rsid w:val="00855FA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TableParagraph">
    <w:name w:val="Table Paragraph"/>
    <w:basedOn w:val="Normal"/>
    <w:uiPriority w:val="1"/>
    <w:qFormat/>
    <w:rsid w:val="00E86D95"/>
    <w:pPr>
      <w:widowControl w:val="0"/>
      <w:spacing w:after="0" w:line="240" w:lineRule="auto"/>
    </w:pPr>
    <w:rPr>
      <w:rFonts w:eastAsiaTheme="minorHAnsi"/>
      <w:lang w:val="en-US" w:eastAsia="en-US"/>
    </w:rPr>
  </w:style>
  <w:style w:type="paragraph" w:styleId="Quote">
    <w:name w:val="Quote"/>
    <w:basedOn w:val="Normal"/>
    <w:next w:val="Normal"/>
    <w:link w:val="QuoteChar"/>
    <w:uiPriority w:val="29"/>
    <w:qFormat/>
    <w:rsid w:val="001C47C0"/>
    <w:rPr>
      <w:i/>
      <w:iCs/>
      <w:color w:val="000000" w:themeColor="text1"/>
      <w:lang w:val="en-US" w:eastAsia="ja-JP"/>
    </w:rPr>
  </w:style>
  <w:style w:type="character" w:customStyle="1" w:styleId="QuoteChar">
    <w:name w:val="Quote Char"/>
    <w:basedOn w:val="DefaultParagraphFont"/>
    <w:link w:val="Quote"/>
    <w:uiPriority w:val="29"/>
    <w:rsid w:val="001C47C0"/>
    <w:rPr>
      <w:i/>
      <w:iCs/>
      <w:color w:val="000000" w:themeColor="text1"/>
      <w:lang w:val="en-US" w:eastAsia="ja-JP"/>
    </w:rPr>
  </w:style>
  <w:style w:type="paragraph" w:customStyle="1" w:styleId="Instructions">
    <w:name w:val="Instructions"/>
    <w:basedOn w:val="Normal"/>
    <w:link w:val="InstructionsChar"/>
    <w:autoRedefine/>
    <w:qFormat/>
    <w:rsid w:val="00C12375"/>
    <w:pPr>
      <w:spacing w:before="45" w:after="90"/>
    </w:pPr>
    <w:rPr>
      <w:rFonts w:ascii="Arial" w:hAnsi="Arial" w:cs="Arial"/>
      <w:color w:val="000000" w:themeColor="text1"/>
      <w:kern w:val="20"/>
      <w:sz w:val="20"/>
      <w:szCs w:val="20"/>
      <w:lang w:val="en-US" w:eastAsia="en-US"/>
    </w:rPr>
  </w:style>
  <w:style w:type="character" w:customStyle="1" w:styleId="InstructionsChar">
    <w:name w:val="Instructions Char"/>
    <w:link w:val="Instructions"/>
    <w:rsid w:val="00C12375"/>
    <w:rPr>
      <w:rFonts w:ascii="Arial" w:hAnsi="Arial" w:cs="Arial"/>
      <w:color w:val="000000" w:themeColor="text1"/>
      <w:kern w:val="20"/>
      <w:sz w:val="20"/>
      <w:szCs w:val="20"/>
      <w:lang w:val="en-US" w:eastAsia="en-US"/>
    </w:rPr>
  </w:style>
  <w:style w:type="paragraph" w:customStyle="1" w:styleId="Pa14">
    <w:name w:val="Pa14"/>
    <w:basedOn w:val="Default"/>
    <w:next w:val="Default"/>
    <w:uiPriority w:val="99"/>
    <w:rsid w:val="007974A8"/>
    <w:pPr>
      <w:spacing w:line="441" w:lineRule="atLeast"/>
    </w:pPr>
    <w:rPr>
      <w:rFonts w:ascii="Avenir LT Std 65 Medium" w:eastAsiaTheme="minorEastAsia" w:hAnsi="Avenir LT Std 65 Medium" w:cstheme="minorBidi"/>
      <w:color w:val="auto"/>
      <w:lang w:eastAsia="en-CA"/>
    </w:rPr>
  </w:style>
  <w:style w:type="character" w:customStyle="1" w:styleId="A3">
    <w:name w:val="A3"/>
    <w:uiPriority w:val="99"/>
    <w:rsid w:val="007974A8"/>
    <w:rPr>
      <w:rFonts w:cs="Avenir LT Std 65 Medium"/>
      <w:b/>
      <w:bCs/>
      <w:color w:val="007CC3"/>
      <w:sz w:val="48"/>
      <w:szCs w:val="48"/>
    </w:rPr>
  </w:style>
  <w:style w:type="character" w:customStyle="1" w:styleId="A5">
    <w:name w:val="A5"/>
    <w:uiPriority w:val="99"/>
    <w:rsid w:val="007974A8"/>
    <w:rPr>
      <w:rFonts w:ascii="Avenir LT Std 35 Light" w:hAnsi="Avenir LT Std 35 Light" w:cs="Avenir LT Std 35 Light"/>
      <w:b/>
      <w:bCs/>
      <w:color w:val="007CC3"/>
      <w:sz w:val="36"/>
      <w:szCs w:val="36"/>
    </w:rPr>
  </w:style>
  <w:style w:type="paragraph" w:customStyle="1" w:styleId="Pa4">
    <w:name w:val="Pa4"/>
    <w:basedOn w:val="Default"/>
    <w:next w:val="Default"/>
    <w:uiPriority w:val="99"/>
    <w:rsid w:val="007974A8"/>
    <w:pPr>
      <w:spacing w:line="221" w:lineRule="atLeast"/>
    </w:pPr>
    <w:rPr>
      <w:rFonts w:ascii="Avenir LT Std 65 Medium" w:eastAsiaTheme="minorEastAsia" w:hAnsi="Avenir LT Std 65 Medium" w:cstheme="minorBidi"/>
      <w:color w:val="auto"/>
      <w:lang w:eastAsia="en-CA"/>
    </w:rPr>
  </w:style>
  <w:style w:type="paragraph" w:customStyle="1" w:styleId="Pa10">
    <w:name w:val="Pa10"/>
    <w:basedOn w:val="Default"/>
    <w:next w:val="Default"/>
    <w:uiPriority w:val="99"/>
    <w:rsid w:val="007974A8"/>
    <w:pPr>
      <w:spacing w:line="221" w:lineRule="atLeast"/>
    </w:pPr>
    <w:rPr>
      <w:rFonts w:ascii="Avenir LT Std 65 Medium" w:eastAsiaTheme="minorEastAsia" w:hAnsi="Avenir LT Std 65 Medium" w:cstheme="minorBidi"/>
      <w:color w:val="auto"/>
      <w:lang w:eastAsia="en-CA"/>
    </w:rPr>
  </w:style>
  <w:style w:type="character" w:customStyle="1" w:styleId="A1">
    <w:name w:val="A1"/>
    <w:uiPriority w:val="99"/>
    <w:rsid w:val="007974A8"/>
    <w:rPr>
      <w:rFonts w:cs="Avenir LT Std 65 Medium"/>
      <w:b/>
      <w:bCs/>
      <w:color w:val="211D1E"/>
      <w:sz w:val="28"/>
      <w:szCs w:val="28"/>
    </w:rPr>
  </w:style>
  <w:style w:type="paragraph" w:customStyle="1" w:styleId="Pa28">
    <w:name w:val="Pa28"/>
    <w:basedOn w:val="Default"/>
    <w:next w:val="Default"/>
    <w:uiPriority w:val="99"/>
    <w:rsid w:val="007974A8"/>
    <w:pPr>
      <w:spacing w:line="221" w:lineRule="atLeast"/>
    </w:pPr>
    <w:rPr>
      <w:rFonts w:ascii="Avenir LT Std 65 Medium" w:eastAsiaTheme="minorEastAsia" w:hAnsi="Avenir LT Std 65 Medium" w:cstheme="minorBidi"/>
      <w:color w:val="auto"/>
      <w:lang w:eastAsia="en-CA"/>
    </w:rPr>
  </w:style>
  <w:style w:type="character" w:customStyle="1" w:styleId="A4">
    <w:name w:val="A4"/>
    <w:uiPriority w:val="99"/>
    <w:rsid w:val="007974A8"/>
    <w:rPr>
      <w:rFonts w:ascii="Avenir LT Std 35 Light" w:hAnsi="Avenir LT Std 35 Light" w:cs="Avenir LT Std 35 Light"/>
      <w:color w:val="211D1E"/>
      <w:sz w:val="20"/>
      <w:szCs w:val="20"/>
    </w:rPr>
  </w:style>
  <w:style w:type="paragraph" w:customStyle="1" w:styleId="Pa20">
    <w:name w:val="Pa20"/>
    <w:basedOn w:val="Default"/>
    <w:next w:val="Default"/>
    <w:uiPriority w:val="99"/>
    <w:rsid w:val="007974A8"/>
    <w:pPr>
      <w:spacing w:line="221" w:lineRule="atLeast"/>
    </w:pPr>
    <w:rPr>
      <w:rFonts w:ascii="Avenir LT Std 65 Medium" w:eastAsiaTheme="minorEastAsia" w:hAnsi="Avenir LT Std 65 Medium" w:cstheme="minorBidi"/>
      <w:color w:val="auto"/>
      <w:lang w:eastAsia="en-CA"/>
    </w:rPr>
  </w:style>
  <w:style w:type="paragraph" w:customStyle="1" w:styleId="Pa1">
    <w:name w:val="Pa1"/>
    <w:basedOn w:val="Default"/>
    <w:next w:val="Default"/>
    <w:uiPriority w:val="99"/>
    <w:rsid w:val="007974A8"/>
    <w:pPr>
      <w:spacing w:line="221" w:lineRule="atLeast"/>
    </w:pPr>
    <w:rPr>
      <w:rFonts w:ascii="Avenir LT Std 65 Medium" w:eastAsiaTheme="minorEastAsia" w:hAnsi="Avenir LT Std 65 Medium" w:cstheme="minorBidi"/>
      <w:color w:val="auto"/>
      <w:lang w:eastAsia="en-CA"/>
    </w:rPr>
  </w:style>
  <w:style w:type="character" w:customStyle="1" w:styleId="A6">
    <w:name w:val="A6"/>
    <w:uiPriority w:val="99"/>
    <w:rsid w:val="007974A8"/>
    <w:rPr>
      <w:rFonts w:ascii="Avenir LT Std 35 Light" w:hAnsi="Avenir LT Std 35 Light" w:cs="Avenir LT Std 35 Light"/>
      <w:b/>
      <w:bCs/>
      <w:color w:val="211D1E"/>
    </w:rPr>
  </w:style>
  <w:style w:type="paragraph" w:customStyle="1" w:styleId="Pa12">
    <w:name w:val="Pa12"/>
    <w:basedOn w:val="Default"/>
    <w:next w:val="Default"/>
    <w:uiPriority w:val="99"/>
    <w:rsid w:val="007974A8"/>
    <w:pPr>
      <w:spacing w:line="221" w:lineRule="atLeast"/>
    </w:pPr>
    <w:rPr>
      <w:rFonts w:ascii="Avenir LT Std 65 Medium" w:eastAsiaTheme="minorEastAsia" w:hAnsi="Avenir LT Std 65 Medium" w:cstheme="minorBidi"/>
      <w:color w:val="auto"/>
      <w:lang w:eastAsia="en-CA"/>
    </w:rPr>
  </w:style>
  <w:style w:type="paragraph" w:customStyle="1" w:styleId="Pa23">
    <w:name w:val="Pa23"/>
    <w:basedOn w:val="Default"/>
    <w:next w:val="Default"/>
    <w:uiPriority w:val="99"/>
    <w:rsid w:val="007974A8"/>
    <w:pPr>
      <w:spacing w:line="281" w:lineRule="atLeast"/>
    </w:pPr>
    <w:rPr>
      <w:rFonts w:ascii="Avenir LT Std 65 Medium" w:eastAsiaTheme="minorEastAsia" w:hAnsi="Avenir LT Std 65 Medium" w:cstheme="minorBidi"/>
      <w:color w:val="auto"/>
      <w:lang w:eastAsia="en-CA"/>
    </w:rPr>
  </w:style>
  <w:style w:type="paragraph" w:customStyle="1" w:styleId="Pa46">
    <w:name w:val="Pa46"/>
    <w:basedOn w:val="Default"/>
    <w:next w:val="Default"/>
    <w:uiPriority w:val="99"/>
    <w:rsid w:val="007974A8"/>
    <w:pPr>
      <w:spacing w:line="221" w:lineRule="atLeast"/>
    </w:pPr>
    <w:rPr>
      <w:rFonts w:ascii="Avenir LT Std 65 Medium" w:eastAsiaTheme="minorEastAsia" w:hAnsi="Avenir LT Std 65 Medium" w:cstheme="minorBidi"/>
      <w:color w:val="auto"/>
      <w:lang w:eastAsia="en-CA"/>
    </w:rPr>
  </w:style>
  <w:style w:type="paragraph" w:customStyle="1" w:styleId="Pa44">
    <w:name w:val="Pa44"/>
    <w:basedOn w:val="Default"/>
    <w:next w:val="Default"/>
    <w:uiPriority w:val="99"/>
    <w:rsid w:val="00D86190"/>
    <w:pPr>
      <w:spacing w:line="321" w:lineRule="atLeast"/>
    </w:pPr>
    <w:rPr>
      <w:rFonts w:ascii="Avenir LT Std 65 Medium" w:eastAsiaTheme="minorEastAsia" w:hAnsi="Avenir LT Std 65 Medium" w:cstheme="minorBidi"/>
      <w:color w:val="auto"/>
      <w:lang w:eastAsia="en-CA"/>
    </w:rPr>
  </w:style>
  <w:style w:type="paragraph" w:customStyle="1" w:styleId="Pa45">
    <w:name w:val="Pa45"/>
    <w:basedOn w:val="Default"/>
    <w:next w:val="Default"/>
    <w:uiPriority w:val="99"/>
    <w:rsid w:val="00D86190"/>
    <w:pPr>
      <w:spacing w:line="281" w:lineRule="atLeast"/>
    </w:pPr>
    <w:rPr>
      <w:rFonts w:ascii="Avenir LT Std 65 Medium" w:eastAsiaTheme="minorEastAsia" w:hAnsi="Avenir LT Std 65 Medium" w:cstheme="minorBidi"/>
      <w:color w:val="auto"/>
      <w:lang w:eastAsia="en-CA"/>
    </w:rPr>
  </w:style>
  <w:style w:type="paragraph" w:customStyle="1" w:styleId="Pa30">
    <w:name w:val="Pa30"/>
    <w:basedOn w:val="Default"/>
    <w:next w:val="Default"/>
    <w:uiPriority w:val="99"/>
    <w:rsid w:val="00D86190"/>
    <w:pPr>
      <w:spacing w:line="221" w:lineRule="atLeast"/>
    </w:pPr>
    <w:rPr>
      <w:rFonts w:ascii="Avenir LT Std 65 Medium" w:eastAsiaTheme="minorEastAsia" w:hAnsi="Avenir LT Std 65 Medium" w:cstheme="minorBidi"/>
      <w:color w:val="auto"/>
      <w:lang w:eastAsia="en-CA"/>
    </w:rPr>
  </w:style>
  <w:style w:type="paragraph" w:customStyle="1" w:styleId="Pa38">
    <w:name w:val="Pa38"/>
    <w:basedOn w:val="Default"/>
    <w:next w:val="Default"/>
    <w:uiPriority w:val="99"/>
    <w:rsid w:val="00D86190"/>
    <w:pPr>
      <w:spacing w:line="221" w:lineRule="atLeast"/>
    </w:pPr>
    <w:rPr>
      <w:rFonts w:ascii="Avenir LT Std 65 Medium" w:eastAsiaTheme="minorEastAsia" w:hAnsi="Avenir LT Std 65 Medium" w:cstheme="minorBidi"/>
      <w:color w:val="auto"/>
      <w:lang w:eastAsia="en-CA"/>
    </w:rPr>
  </w:style>
  <w:style w:type="paragraph" w:customStyle="1" w:styleId="233E5CD5853943F4BD7E8C4B124C0E1D">
    <w:name w:val="233E5CD5853943F4BD7E8C4B124C0E1D"/>
    <w:rsid w:val="00D31CE5"/>
    <w:rPr>
      <w:lang w:val="en-US" w:eastAsia="ja-JP"/>
    </w:rPr>
  </w:style>
  <w:style w:type="table" w:customStyle="1" w:styleId="GridTable4-Accent21">
    <w:name w:val="Grid Table 4 - Accent 21"/>
    <w:basedOn w:val="TableNormal"/>
    <w:uiPriority w:val="49"/>
    <w:rsid w:val="00F60307"/>
    <w:pPr>
      <w:spacing w:after="0" w:line="240" w:lineRule="auto"/>
    </w:pPr>
    <w:tblPr>
      <w:tblStyleRowBandSize w:val="1"/>
      <w:tblStyleColBandSize w:val="1"/>
      <w:tblBorders>
        <w:top w:val="single" w:sz="4" w:space="0" w:color="7EB1E6" w:themeColor="accent2" w:themeTint="99"/>
        <w:left w:val="single" w:sz="4" w:space="0" w:color="7EB1E6" w:themeColor="accent2" w:themeTint="99"/>
        <w:bottom w:val="single" w:sz="4" w:space="0" w:color="7EB1E6" w:themeColor="accent2" w:themeTint="99"/>
        <w:right w:val="single" w:sz="4" w:space="0" w:color="7EB1E6" w:themeColor="accent2" w:themeTint="99"/>
        <w:insideH w:val="single" w:sz="4" w:space="0" w:color="7EB1E6" w:themeColor="accent2" w:themeTint="99"/>
        <w:insideV w:val="single" w:sz="4" w:space="0" w:color="7EB1E6" w:themeColor="accent2" w:themeTint="99"/>
      </w:tblBorders>
    </w:tblPr>
    <w:tblStylePr w:type="firstRow">
      <w:rPr>
        <w:b/>
        <w:bCs/>
        <w:color w:val="FFFFFF" w:themeColor="background1"/>
      </w:rPr>
      <w:tblPr/>
      <w:tcPr>
        <w:tcBorders>
          <w:top w:val="single" w:sz="4" w:space="0" w:color="297FD5" w:themeColor="accent2"/>
          <w:left w:val="single" w:sz="4" w:space="0" w:color="297FD5" w:themeColor="accent2"/>
          <w:bottom w:val="single" w:sz="4" w:space="0" w:color="297FD5" w:themeColor="accent2"/>
          <w:right w:val="single" w:sz="4" w:space="0" w:color="297FD5" w:themeColor="accent2"/>
          <w:insideH w:val="nil"/>
          <w:insideV w:val="nil"/>
        </w:tcBorders>
        <w:shd w:val="clear" w:color="auto" w:fill="297FD5" w:themeFill="accent2"/>
      </w:tcPr>
    </w:tblStylePr>
    <w:tblStylePr w:type="lastRow">
      <w:rPr>
        <w:b/>
        <w:bCs/>
      </w:rPr>
      <w:tblPr/>
      <w:tcPr>
        <w:tcBorders>
          <w:top w:val="double" w:sz="4" w:space="0" w:color="297FD5" w:themeColor="accent2"/>
        </w:tcBorders>
      </w:tcPr>
    </w:tblStylePr>
    <w:tblStylePr w:type="firstCol">
      <w:rPr>
        <w:b/>
        <w:bCs/>
      </w:rPr>
    </w:tblStylePr>
    <w:tblStylePr w:type="lastCol">
      <w:rPr>
        <w:b/>
        <w:bCs/>
      </w:rPr>
    </w:tblStylePr>
    <w:tblStylePr w:type="band1Vert">
      <w:tblPr/>
      <w:tcPr>
        <w:shd w:val="clear" w:color="auto" w:fill="D3E5F6" w:themeFill="accent2" w:themeFillTint="33"/>
      </w:tcPr>
    </w:tblStylePr>
    <w:tblStylePr w:type="band1Horz">
      <w:tblPr/>
      <w:tcPr>
        <w:shd w:val="clear" w:color="auto" w:fill="D3E5F6" w:themeFill="accent2" w:themeFillTint="33"/>
      </w:tcPr>
    </w:tblStylePr>
  </w:style>
  <w:style w:type="table" w:customStyle="1" w:styleId="GridTable4-Accent11">
    <w:name w:val="Grid Table 4 - Accent 11"/>
    <w:basedOn w:val="TableNormal"/>
    <w:uiPriority w:val="49"/>
    <w:rsid w:val="00A324B6"/>
    <w:pPr>
      <w:spacing w:after="0" w:line="240" w:lineRule="auto"/>
    </w:pPr>
    <w:tblPr>
      <w:tblStyleRowBandSize w:val="1"/>
      <w:tblStyleColBandSize w:val="1"/>
      <w:tblBorders>
        <w:top w:val="single" w:sz="4" w:space="0" w:color="A0C3E3" w:themeColor="accent1" w:themeTint="99"/>
        <w:left w:val="single" w:sz="4" w:space="0" w:color="A0C3E3" w:themeColor="accent1" w:themeTint="99"/>
        <w:bottom w:val="single" w:sz="4" w:space="0" w:color="A0C3E3" w:themeColor="accent1" w:themeTint="99"/>
        <w:right w:val="single" w:sz="4" w:space="0" w:color="A0C3E3" w:themeColor="accent1" w:themeTint="99"/>
        <w:insideH w:val="single" w:sz="4" w:space="0" w:color="A0C3E3" w:themeColor="accent1" w:themeTint="99"/>
        <w:insideV w:val="single" w:sz="4" w:space="0" w:color="A0C3E3" w:themeColor="accent1" w:themeTint="99"/>
      </w:tblBorders>
    </w:tblPr>
    <w:tblStylePr w:type="firstRow">
      <w:rPr>
        <w:b/>
        <w:bCs/>
        <w:color w:val="FFFFFF" w:themeColor="background1"/>
      </w:rPr>
      <w:tblPr/>
      <w:tcPr>
        <w:tcBorders>
          <w:top w:val="single" w:sz="4" w:space="0" w:color="629DD1" w:themeColor="accent1"/>
          <w:left w:val="single" w:sz="4" w:space="0" w:color="629DD1" w:themeColor="accent1"/>
          <w:bottom w:val="single" w:sz="4" w:space="0" w:color="629DD1" w:themeColor="accent1"/>
          <w:right w:val="single" w:sz="4" w:space="0" w:color="629DD1" w:themeColor="accent1"/>
          <w:insideH w:val="nil"/>
          <w:insideV w:val="nil"/>
        </w:tcBorders>
        <w:shd w:val="clear" w:color="auto" w:fill="629DD1" w:themeFill="accent1"/>
      </w:tcPr>
    </w:tblStylePr>
    <w:tblStylePr w:type="lastRow">
      <w:rPr>
        <w:b/>
        <w:bCs/>
      </w:rPr>
      <w:tblPr/>
      <w:tcPr>
        <w:tcBorders>
          <w:top w:val="double" w:sz="4" w:space="0" w:color="629DD1" w:themeColor="accent1"/>
        </w:tcBorders>
      </w:tcPr>
    </w:tblStylePr>
    <w:tblStylePr w:type="firstCol">
      <w:rPr>
        <w:b/>
        <w:bCs/>
      </w:rPr>
    </w:tblStylePr>
    <w:tblStylePr w:type="lastCol">
      <w:rPr>
        <w:b/>
        <w:bCs/>
      </w:rPr>
    </w:tblStylePr>
    <w:tblStylePr w:type="band1Vert">
      <w:tblPr/>
      <w:tcPr>
        <w:shd w:val="clear" w:color="auto" w:fill="DFEBF5" w:themeFill="accent1" w:themeFillTint="33"/>
      </w:tcPr>
    </w:tblStylePr>
    <w:tblStylePr w:type="band1Horz">
      <w:tblPr/>
      <w:tcPr>
        <w:shd w:val="clear" w:color="auto" w:fill="DFEBF5" w:themeFill="accent1" w:themeFillTint="33"/>
      </w:tcPr>
    </w:tblStylePr>
  </w:style>
  <w:style w:type="character" w:customStyle="1" w:styleId="A0">
    <w:name w:val="A0"/>
    <w:uiPriority w:val="99"/>
    <w:rsid w:val="00E4421B"/>
    <w:rPr>
      <w:rFonts w:cs="Avenir LT Std 65 Medium"/>
      <w:color w:val="000000"/>
      <w:sz w:val="36"/>
      <w:szCs w:val="36"/>
    </w:rPr>
  </w:style>
  <w:style w:type="paragraph" w:customStyle="1" w:styleId="Pa0">
    <w:name w:val="Pa0"/>
    <w:basedOn w:val="Default"/>
    <w:next w:val="Default"/>
    <w:uiPriority w:val="99"/>
    <w:rsid w:val="00E4421B"/>
    <w:pPr>
      <w:spacing w:line="241" w:lineRule="atLeast"/>
    </w:pPr>
    <w:rPr>
      <w:rFonts w:ascii="Avenir LT Std 65 Medium" w:eastAsiaTheme="minorEastAsia" w:hAnsi="Avenir LT Std 65 Medium" w:cstheme="minorBidi"/>
      <w:color w:val="auto"/>
      <w:lang w:eastAsia="en-CA"/>
    </w:rPr>
  </w:style>
  <w:style w:type="character" w:customStyle="1" w:styleId="A2">
    <w:name w:val="A2"/>
    <w:uiPriority w:val="99"/>
    <w:rsid w:val="00E4421B"/>
    <w:rPr>
      <w:rFonts w:cs="Avenir LT Std 35 Light"/>
      <w:color w:val="000000"/>
      <w:sz w:val="14"/>
      <w:szCs w:val="14"/>
    </w:rPr>
  </w:style>
  <w:style w:type="character" w:customStyle="1" w:styleId="fhc-fusiahover">
    <w:name w:val="fhc-fusiahover"/>
    <w:basedOn w:val="DefaultParagraphFont"/>
    <w:rsid w:val="002B4B5C"/>
  </w:style>
  <w:style w:type="character" w:styleId="UnresolvedMention">
    <w:name w:val="Unresolved Mention"/>
    <w:basedOn w:val="DefaultParagraphFont"/>
    <w:uiPriority w:val="99"/>
    <w:semiHidden/>
    <w:unhideWhenUsed/>
    <w:rsid w:val="003F69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92780">
      <w:bodyDiv w:val="1"/>
      <w:marLeft w:val="0"/>
      <w:marRight w:val="0"/>
      <w:marTop w:val="0"/>
      <w:marBottom w:val="0"/>
      <w:divBdr>
        <w:top w:val="none" w:sz="0" w:space="0" w:color="auto"/>
        <w:left w:val="none" w:sz="0" w:space="0" w:color="auto"/>
        <w:bottom w:val="none" w:sz="0" w:space="0" w:color="auto"/>
        <w:right w:val="none" w:sz="0" w:space="0" w:color="auto"/>
      </w:divBdr>
      <w:divsChild>
        <w:div w:id="1957760111">
          <w:marLeft w:val="0"/>
          <w:marRight w:val="0"/>
          <w:marTop w:val="0"/>
          <w:marBottom w:val="0"/>
          <w:divBdr>
            <w:top w:val="none" w:sz="0" w:space="0" w:color="auto"/>
            <w:left w:val="none" w:sz="0" w:space="0" w:color="auto"/>
            <w:bottom w:val="none" w:sz="0" w:space="0" w:color="auto"/>
            <w:right w:val="none" w:sz="0" w:space="0" w:color="auto"/>
          </w:divBdr>
          <w:divsChild>
            <w:div w:id="660936400">
              <w:marLeft w:val="0"/>
              <w:marRight w:val="0"/>
              <w:marTop w:val="0"/>
              <w:marBottom w:val="75"/>
              <w:divBdr>
                <w:top w:val="none" w:sz="0" w:space="0" w:color="auto"/>
                <w:left w:val="none" w:sz="0" w:space="0" w:color="auto"/>
                <w:bottom w:val="none" w:sz="0" w:space="0" w:color="auto"/>
                <w:right w:val="none" w:sz="0" w:space="0" w:color="auto"/>
              </w:divBdr>
              <w:divsChild>
                <w:div w:id="842276950">
                  <w:marLeft w:val="0"/>
                  <w:marRight w:val="0"/>
                  <w:marTop w:val="0"/>
                  <w:marBottom w:val="0"/>
                  <w:divBdr>
                    <w:top w:val="none" w:sz="0" w:space="0" w:color="auto"/>
                    <w:left w:val="none" w:sz="0" w:space="0" w:color="auto"/>
                    <w:bottom w:val="none" w:sz="0" w:space="0" w:color="auto"/>
                    <w:right w:val="none" w:sz="0" w:space="0" w:color="auto"/>
                  </w:divBdr>
                  <w:divsChild>
                    <w:div w:id="621616024">
                      <w:marLeft w:val="0"/>
                      <w:marRight w:val="0"/>
                      <w:marTop w:val="0"/>
                      <w:marBottom w:val="0"/>
                      <w:divBdr>
                        <w:top w:val="none" w:sz="0" w:space="0" w:color="auto"/>
                        <w:left w:val="none" w:sz="0" w:space="0" w:color="auto"/>
                        <w:bottom w:val="none" w:sz="0" w:space="0" w:color="auto"/>
                        <w:right w:val="none" w:sz="0" w:space="0" w:color="auto"/>
                      </w:divBdr>
                      <w:divsChild>
                        <w:div w:id="14016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6166">
      <w:bodyDiv w:val="1"/>
      <w:marLeft w:val="0"/>
      <w:marRight w:val="0"/>
      <w:marTop w:val="0"/>
      <w:marBottom w:val="0"/>
      <w:divBdr>
        <w:top w:val="none" w:sz="0" w:space="0" w:color="auto"/>
        <w:left w:val="none" w:sz="0" w:space="0" w:color="auto"/>
        <w:bottom w:val="none" w:sz="0" w:space="0" w:color="auto"/>
        <w:right w:val="none" w:sz="0" w:space="0" w:color="auto"/>
      </w:divBdr>
    </w:div>
    <w:div w:id="194193552">
      <w:bodyDiv w:val="1"/>
      <w:marLeft w:val="0"/>
      <w:marRight w:val="0"/>
      <w:marTop w:val="0"/>
      <w:marBottom w:val="0"/>
      <w:divBdr>
        <w:top w:val="none" w:sz="0" w:space="0" w:color="auto"/>
        <w:left w:val="none" w:sz="0" w:space="0" w:color="auto"/>
        <w:bottom w:val="none" w:sz="0" w:space="0" w:color="auto"/>
        <w:right w:val="none" w:sz="0" w:space="0" w:color="auto"/>
      </w:divBdr>
    </w:div>
    <w:div w:id="230121331">
      <w:bodyDiv w:val="1"/>
      <w:marLeft w:val="0"/>
      <w:marRight w:val="0"/>
      <w:marTop w:val="0"/>
      <w:marBottom w:val="0"/>
      <w:divBdr>
        <w:top w:val="none" w:sz="0" w:space="0" w:color="auto"/>
        <w:left w:val="none" w:sz="0" w:space="0" w:color="auto"/>
        <w:bottom w:val="none" w:sz="0" w:space="0" w:color="auto"/>
        <w:right w:val="none" w:sz="0" w:space="0" w:color="auto"/>
      </w:divBdr>
    </w:div>
    <w:div w:id="269169150">
      <w:bodyDiv w:val="1"/>
      <w:marLeft w:val="0"/>
      <w:marRight w:val="0"/>
      <w:marTop w:val="0"/>
      <w:marBottom w:val="0"/>
      <w:divBdr>
        <w:top w:val="none" w:sz="0" w:space="0" w:color="auto"/>
        <w:left w:val="none" w:sz="0" w:space="0" w:color="auto"/>
        <w:bottom w:val="none" w:sz="0" w:space="0" w:color="auto"/>
        <w:right w:val="none" w:sz="0" w:space="0" w:color="auto"/>
      </w:divBdr>
    </w:div>
    <w:div w:id="371459740">
      <w:bodyDiv w:val="1"/>
      <w:marLeft w:val="0"/>
      <w:marRight w:val="0"/>
      <w:marTop w:val="0"/>
      <w:marBottom w:val="0"/>
      <w:divBdr>
        <w:top w:val="none" w:sz="0" w:space="0" w:color="auto"/>
        <w:left w:val="none" w:sz="0" w:space="0" w:color="auto"/>
        <w:bottom w:val="none" w:sz="0" w:space="0" w:color="auto"/>
        <w:right w:val="none" w:sz="0" w:space="0" w:color="auto"/>
      </w:divBdr>
    </w:div>
    <w:div w:id="520439143">
      <w:bodyDiv w:val="1"/>
      <w:marLeft w:val="0"/>
      <w:marRight w:val="0"/>
      <w:marTop w:val="0"/>
      <w:marBottom w:val="0"/>
      <w:divBdr>
        <w:top w:val="none" w:sz="0" w:space="0" w:color="auto"/>
        <w:left w:val="none" w:sz="0" w:space="0" w:color="auto"/>
        <w:bottom w:val="none" w:sz="0" w:space="0" w:color="auto"/>
        <w:right w:val="none" w:sz="0" w:space="0" w:color="auto"/>
      </w:divBdr>
    </w:div>
    <w:div w:id="523521193">
      <w:bodyDiv w:val="1"/>
      <w:marLeft w:val="0"/>
      <w:marRight w:val="0"/>
      <w:marTop w:val="0"/>
      <w:marBottom w:val="0"/>
      <w:divBdr>
        <w:top w:val="none" w:sz="0" w:space="0" w:color="auto"/>
        <w:left w:val="none" w:sz="0" w:space="0" w:color="auto"/>
        <w:bottom w:val="none" w:sz="0" w:space="0" w:color="auto"/>
        <w:right w:val="none" w:sz="0" w:space="0" w:color="auto"/>
      </w:divBdr>
    </w:div>
    <w:div w:id="573011231">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722681577">
      <w:bodyDiv w:val="1"/>
      <w:marLeft w:val="0"/>
      <w:marRight w:val="0"/>
      <w:marTop w:val="0"/>
      <w:marBottom w:val="0"/>
      <w:divBdr>
        <w:top w:val="none" w:sz="0" w:space="0" w:color="auto"/>
        <w:left w:val="none" w:sz="0" w:space="0" w:color="auto"/>
        <w:bottom w:val="none" w:sz="0" w:space="0" w:color="auto"/>
        <w:right w:val="none" w:sz="0" w:space="0" w:color="auto"/>
      </w:divBdr>
      <w:divsChild>
        <w:div w:id="1734692788">
          <w:marLeft w:val="432"/>
          <w:marRight w:val="0"/>
          <w:marTop w:val="86"/>
          <w:marBottom w:val="0"/>
          <w:divBdr>
            <w:top w:val="none" w:sz="0" w:space="0" w:color="auto"/>
            <w:left w:val="none" w:sz="0" w:space="0" w:color="auto"/>
            <w:bottom w:val="none" w:sz="0" w:space="0" w:color="auto"/>
            <w:right w:val="none" w:sz="0" w:space="0" w:color="auto"/>
          </w:divBdr>
        </w:div>
        <w:div w:id="649557070">
          <w:marLeft w:val="432"/>
          <w:marRight w:val="0"/>
          <w:marTop w:val="86"/>
          <w:marBottom w:val="0"/>
          <w:divBdr>
            <w:top w:val="none" w:sz="0" w:space="0" w:color="auto"/>
            <w:left w:val="none" w:sz="0" w:space="0" w:color="auto"/>
            <w:bottom w:val="none" w:sz="0" w:space="0" w:color="auto"/>
            <w:right w:val="none" w:sz="0" w:space="0" w:color="auto"/>
          </w:divBdr>
        </w:div>
        <w:div w:id="1693990684">
          <w:marLeft w:val="432"/>
          <w:marRight w:val="0"/>
          <w:marTop w:val="86"/>
          <w:marBottom w:val="0"/>
          <w:divBdr>
            <w:top w:val="none" w:sz="0" w:space="0" w:color="auto"/>
            <w:left w:val="none" w:sz="0" w:space="0" w:color="auto"/>
            <w:bottom w:val="none" w:sz="0" w:space="0" w:color="auto"/>
            <w:right w:val="none" w:sz="0" w:space="0" w:color="auto"/>
          </w:divBdr>
        </w:div>
      </w:divsChild>
    </w:div>
    <w:div w:id="820385244">
      <w:bodyDiv w:val="1"/>
      <w:marLeft w:val="0"/>
      <w:marRight w:val="0"/>
      <w:marTop w:val="0"/>
      <w:marBottom w:val="0"/>
      <w:divBdr>
        <w:top w:val="none" w:sz="0" w:space="0" w:color="auto"/>
        <w:left w:val="none" w:sz="0" w:space="0" w:color="auto"/>
        <w:bottom w:val="none" w:sz="0" w:space="0" w:color="auto"/>
        <w:right w:val="none" w:sz="0" w:space="0" w:color="auto"/>
      </w:divBdr>
    </w:div>
    <w:div w:id="867989530">
      <w:bodyDiv w:val="1"/>
      <w:marLeft w:val="0"/>
      <w:marRight w:val="0"/>
      <w:marTop w:val="0"/>
      <w:marBottom w:val="0"/>
      <w:divBdr>
        <w:top w:val="none" w:sz="0" w:space="0" w:color="auto"/>
        <w:left w:val="none" w:sz="0" w:space="0" w:color="auto"/>
        <w:bottom w:val="none" w:sz="0" w:space="0" w:color="auto"/>
        <w:right w:val="none" w:sz="0" w:space="0" w:color="auto"/>
      </w:divBdr>
    </w:div>
    <w:div w:id="877812737">
      <w:bodyDiv w:val="1"/>
      <w:marLeft w:val="0"/>
      <w:marRight w:val="0"/>
      <w:marTop w:val="0"/>
      <w:marBottom w:val="0"/>
      <w:divBdr>
        <w:top w:val="none" w:sz="0" w:space="0" w:color="auto"/>
        <w:left w:val="none" w:sz="0" w:space="0" w:color="auto"/>
        <w:bottom w:val="none" w:sz="0" w:space="0" w:color="auto"/>
        <w:right w:val="none" w:sz="0" w:space="0" w:color="auto"/>
      </w:divBdr>
    </w:div>
    <w:div w:id="913777075">
      <w:bodyDiv w:val="1"/>
      <w:marLeft w:val="0"/>
      <w:marRight w:val="0"/>
      <w:marTop w:val="0"/>
      <w:marBottom w:val="0"/>
      <w:divBdr>
        <w:top w:val="none" w:sz="0" w:space="0" w:color="auto"/>
        <w:left w:val="none" w:sz="0" w:space="0" w:color="auto"/>
        <w:bottom w:val="none" w:sz="0" w:space="0" w:color="auto"/>
        <w:right w:val="none" w:sz="0" w:space="0" w:color="auto"/>
      </w:divBdr>
    </w:div>
    <w:div w:id="983316389">
      <w:bodyDiv w:val="1"/>
      <w:marLeft w:val="0"/>
      <w:marRight w:val="0"/>
      <w:marTop w:val="0"/>
      <w:marBottom w:val="0"/>
      <w:divBdr>
        <w:top w:val="none" w:sz="0" w:space="0" w:color="auto"/>
        <w:left w:val="none" w:sz="0" w:space="0" w:color="auto"/>
        <w:bottom w:val="none" w:sz="0" w:space="0" w:color="auto"/>
        <w:right w:val="none" w:sz="0" w:space="0" w:color="auto"/>
      </w:divBdr>
    </w:div>
    <w:div w:id="1029338502">
      <w:bodyDiv w:val="1"/>
      <w:marLeft w:val="0"/>
      <w:marRight w:val="0"/>
      <w:marTop w:val="0"/>
      <w:marBottom w:val="0"/>
      <w:divBdr>
        <w:top w:val="none" w:sz="0" w:space="0" w:color="auto"/>
        <w:left w:val="none" w:sz="0" w:space="0" w:color="auto"/>
        <w:bottom w:val="none" w:sz="0" w:space="0" w:color="auto"/>
        <w:right w:val="none" w:sz="0" w:space="0" w:color="auto"/>
      </w:divBdr>
    </w:div>
    <w:div w:id="1093862167">
      <w:bodyDiv w:val="1"/>
      <w:marLeft w:val="0"/>
      <w:marRight w:val="0"/>
      <w:marTop w:val="0"/>
      <w:marBottom w:val="0"/>
      <w:divBdr>
        <w:top w:val="none" w:sz="0" w:space="0" w:color="auto"/>
        <w:left w:val="none" w:sz="0" w:space="0" w:color="auto"/>
        <w:bottom w:val="none" w:sz="0" w:space="0" w:color="auto"/>
        <w:right w:val="none" w:sz="0" w:space="0" w:color="auto"/>
      </w:divBdr>
    </w:div>
    <w:div w:id="1207719010">
      <w:bodyDiv w:val="1"/>
      <w:marLeft w:val="0"/>
      <w:marRight w:val="0"/>
      <w:marTop w:val="0"/>
      <w:marBottom w:val="0"/>
      <w:divBdr>
        <w:top w:val="none" w:sz="0" w:space="0" w:color="auto"/>
        <w:left w:val="none" w:sz="0" w:space="0" w:color="auto"/>
        <w:bottom w:val="none" w:sz="0" w:space="0" w:color="auto"/>
        <w:right w:val="none" w:sz="0" w:space="0" w:color="auto"/>
      </w:divBdr>
    </w:div>
    <w:div w:id="1214538565">
      <w:bodyDiv w:val="1"/>
      <w:marLeft w:val="0"/>
      <w:marRight w:val="0"/>
      <w:marTop w:val="0"/>
      <w:marBottom w:val="0"/>
      <w:divBdr>
        <w:top w:val="none" w:sz="0" w:space="0" w:color="auto"/>
        <w:left w:val="none" w:sz="0" w:space="0" w:color="auto"/>
        <w:bottom w:val="none" w:sz="0" w:space="0" w:color="auto"/>
        <w:right w:val="none" w:sz="0" w:space="0" w:color="auto"/>
      </w:divBdr>
      <w:divsChild>
        <w:div w:id="1623422207">
          <w:marLeft w:val="274"/>
          <w:marRight w:val="0"/>
          <w:marTop w:val="60"/>
          <w:marBottom w:val="0"/>
          <w:divBdr>
            <w:top w:val="none" w:sz="0" w:space="0" w:color="auto"/>
            <w:left w:val="none" w:sz="0" w:space="0" w:color="auto"/>
            <w:bottom w:val="none" w:sz="0" w:space="0" w:color="auto"/>
            <w:right w:val="none" w:sz="0" w:space="0" w:color="auto"/>
          </w:divBdr>
        </w:div>
        <w:div w:id="1693452630">
          <w:marLeft w:val="274"/>
          <w:marRight w:val="0"/>
          <w:marTop w:val="60"/>
          <w:marBottom w:val="0"/>
          <w:divBdr>
            <w:top w:val="none" w:sz="0" w:space="0" w:color="auto"/>
            <w:left w:val="none" w:sz="0" w:space="0" w:color="auto"/>
            <w:bottom w:val="none" w:sz="0" w:space="0" w:color="auto"/>
            <w:right w:val="none" w:sz="0" w:space="0" w:color="auto"/>
          </w:divBdr>
        </w:div>
        <w:div w:id="389502725">
          <w:marLeft w:val="274"/>
          <w:marRight w:val="0"/>
          <w:marTop w:val="60"/>
          <w:marBottom w:val="0"/>
          <w:divBdr>
            <w:top w:val="none" w:sz="0" w:space="0" w:color="auto"/>
            <w:left w:val="none" w:sz="0" w:space="0" w:color="auto"/>
            <w:bottom w:val="none" w:sz="0" w:space="0" w:color="auto"/>
            <w:right w:val="none" w:sz="0" w:space="0" w:color="auto"/>
          </w:divBdr>
        </w:div>
        <w:div w:id="136997167">
          <w:marLeft w:val="274"/>
          <w:marRight w:val="0"/>
          <w:marTop w:val="60"/>
          <w:marBottom w:val="0"/>
          <w:divBdr>
            <w:top w:val="none" w:sz="0" w:space="0" w:color="auto"/>
            <w:left w:val="none" w:sz="0" w:space="0" w:color="auto"/>
            <w:bottom w:val="none" w:sz="0" w:space="0" w:color="auto"/>
            <w:right w:val="none" w:sz="0" w:space="0" w:color="auto"/>
          </w:divBdr>
        </w:div>
        <w:div w:id="660162146">
          <w:marLeft w:val="274"/>
          <w:marRight w:val="0"/>
          <w:marTop w:val="60"/>
          <w:marBottom w:val="0"/>
          <w:divBdr>
            <w:top w:val="none" w:sz="0" w:space="0" w:color="auto"/>
            <w:left w:val="none" w:sz="0" w:space="0" w:color="auto"/>
            <w:bottom w:val="none" w:sz="0" w:space="0" w:color="auto"/>
            <w:right w:val="none" w:sz="0" w:space="0" w:color="auto"/>
          </w:divBdr>
        </w:div>
        <w:div w:id="1066950724">
          <w:marLeft w:val="274"/>
          <w:marRight w:val="0"/>
          <w:marTop w:val="60"/>
          <w:marBottom w:val="0"/>
          <w:divBdr>
            <w:top w:val="none" w:sz="0" w:space="0" w:color="auto"/>
            <w:left w:val="none" w:sz="0" w:space="0" w:color="auto"/>
            <w:bottom w:val="none" w:sz="0" w:space="0" w:color="auto"/>
            <w:right w:val="none" w:sz="0" w:space="0" w:color="auto"/>
          </w:divBdr>
        </w:div>
      </w:divsChild>
    </w:div>
    <w:div w:id="1214927080">
      <w:bodyDiv w:val="1"/>
      <w:marLeft w:val="0"/>
      <w:marRight w:val="0"/>
      <w:marTop w:val="0"/>
      <w:marBottom w:val="0"/>
      <w:divBdr>
        <w:top w:val="none" w:sz="0" w:space="0" w:color="auto"/>
        <w:left w:val="none" w:sz="0" w:space="0" w:color="auto"/>
        <w:bottom w:val="none" w:sz="0" w:space="0" w:color="auto"/>
        <w:right w:val="none" w:sz="0" w:space="0" w:color="auto"/>
      </w:divBdr>
    </w:div>
    <w:div w:id="1241794380">
      <w:bodyDiv w:val="1"/>
      <w:marLeft w:val="0"/>
      <w:marRight w:val="0"/>
      <w:marTop w:val="0"/>
      <w:marBottom w:val="0"/>
      <w:divBdr>
        <w:top w:val="none" w:sz="0" w:space="0" w:color="auto"/>
        <w:left w:val="none" w:sz="0" w:space="0" w:color="auto"/>
        <w:bottom w:val="none" w:sz="0" w:space="0" w:color="auto"/>
        <w:right w:val="none" w:sz="0" w:space="0" w:color="auto"/>
      </w:divBdr>
    </w:div>
    <w:div w:id="1297183548">
      <w:bodyDiv w:val="1"/>
      <w:marLeft w:val="0"/>
      <w:marRight w:val="0"/>
      <w:marTop w:val="0"/>
      <w:marBottom w:val="0"/>
      <w:divBdr>
        <w:top w:val="none" w:sz="0" w:space="0" w:color="auto"/>
        <w:left w:val="none" w:sz="0" w:space="0" w:color="auto"/>
        <w:bottom w:val="none" w:sz="0" w:space="0" w:color="auto"/>
        <w:right w:val="none" w:sz="0" w:space="0" w:color="auto"/>
      </w:divBdr>
      <w:divsChild>
        <w:div w:id="1921328196">
          <w:marLeft w:val="547"/>
          <w:marRight w:val="0"/>
          <w:marTop w:val="0"/>
          <w:marBottom w:val="0"/>
          <w:divBdr>
            <w:top w:val="none" w:sz="0" w:space="0" w:color="auto"/>
            <w:left w:val="none" w:sz="0" w:space="0" w:color="auto"/>
            <w:bottom w:val="none" w:sz="0" w:space="0" w:color="auto"/>
            <w:right w:val="none" w:sz="0" w:space="0" w:color="auto"/>
          </w:divBdr>
        </w:div>
      </w:divsChild>
    </w:div>
    <w:div w:id="1370033496">
      <w:bodyDiv w:val="1"/>
      <w:marLeft w:val="0"/>
      <w:marRight w:val="0"/>
      <w:marTop w:val="0"/>
      <w:marBottom w:val="0"/>
      <w:divBdr>
        <w:top w:val="none" w:sz="0" w:space="0" w:color="auto"/>
        <w:left w:val="none" w:sz="0" w:space="0" w:color="auto"/>
        <w:bottom w:val="none" w:sz="0" w:space="0" w:color="auto"/>
        <w:right w:val="none" w:sz="0" w:space="0" w:color="auto"/>
      </w:divBdr>
    </w:div>
    <w:div w:id="1400246797">
      <w:bodyDiv w:val="1"/>
      <w:marLeft w:val="0"/>
      <w:marRight w:val="0"/>
      <w:marTop w:val="0"/>
      <w:marBottom w:val="0"/>
      <w:divBdr>
        <w:top w:val="none" w:sz="0" w:space="0" w:color="auto"/>
        <w:left w:val="none" w:sz="0" w:space="0" w:color="auto"/>
        <w:bottom w:val="none" w:sz="0" w:space="0" w:color="auto"/>
        <w:right w:val="none" w:sz="0" w:space="0" w:color="auto"/>
      </w:divBdr>
    </w:div>
    <w:div w:id="1445272384">
      <w:bodyDiv w:val="1"/>
      <w:marLeft w:val="0"/>
      <w:marRight w:val="0"/>
      <w:marTop w:val="0"/>
      <w:marBottom w:val="0"/>
      <w:divBdr>
        <w:top w:val="none" w:sz="0" w:space="0" w:color="auto"/>
        <w:left w:val="none" w:sz="0" w:space="0" w:color="auto"/>
        <w:bottom w:val="none" w:sz="0" w:space="0" w:color="auto"/>
        <w:right w:val="none" w:sz="0" w:space="0" w:color="auto"/>
      </w:divBdr>
    </w:div>
    <w:div w:id="1468357659">
      <w:bodyDiv w:val="1"/>
      <w:marLeft w:val="0"/>
      <w:marRight w:val="0"/>
      <w:marTop w:val="0"/>
      <w:marBottom w:val="0"/>
      <w:divBdr>
        <w:top w:val="none" w:sz="0" w:space="0" w:color="auto"/>
        <w:left w:val="none" w:sz="0" w:space="0" w:color="auto"/>
        <w:bottom w:val="none" w:sz="0" w:space="0" w:color="auto"/>
        <w:right w:val="none" w:sz="0" w:space="0" w:color="auto"/>
      </w:divBdr>
      <w:divsChild>
        <w:div w:id="1715152631">
          <w:marLeft w:val="547"/>
          <w:marRight w:val="0"/>
          <w:marTop w:val="0"/>
          <w:marBottom w:val="0"/>
          <w:divBdr>
            <w:top w:val="none" w:sz="0" w:space="0" w:color="auto"/>
            <w:left w:val="none" w:sz="0" w:space="0" w:color="auto"/>
            <w:bottom w:val="none" w:sz="0" w:space="0" w:color="auto"/>
            <w:right w:val="none" w:sz="0" w:space="0" w:color="auto"/>
          </w:divBdr>
        </w:div>
        <w:div w:id="393313925">
          <w:marLeft w:val="547"/>
          <w:marRight w:val="0"/>
          <w:marTop w:val="0"/>
          <w:marBottom w:val="0"/>
          <w:divBdr>
            <w:top w:val="none" w:sz="0" w:space="0" w:color="auto"/>
            <w:left w:val="none" w:sz="0" w:space="0" w:color="auto"/>
            <w:bottom w:val="none" w:sz="0" w:space="0" w:color="auto"/>
            <w:right w:val="none" w:sz="0" w:space="0" w:color="auto"/>
          </w:divBdr>
        </w:div>
        <w:div w:id="211306824">
          <w:marLeft w:val="547"/>
          <w:marRight w:val="0"/>
          <w:marTop w:val="0"/>
          <w:marBottom w:val="0"/>
          <w:divBdr>
            <w:top w:val="none" w:sz="0" w:space="0" w:color="auto"/>
            <w:left w:val="none" w:sz="0" w:space="0" w:color="auto"/>
            <w:bottom w:val="none" w:sz="0" w:space="0" w:color="auto"/>
            <w:right w:val="none" w:sz="0" w:space="0" w:color="auto"/>
          </w:divBdr>
        </w:div>
        <w:div w:id="1987658869">
          <w:marLeft w:val="547"/>
          <w:marRight w:val="0"/>
          <w:marTop w:val="0"/>
          <w:marBottom w:val="0"/>
          <w:divBdr>
            <w:top w:val="none" w:sz="0" w:space="0" w:color="auto"/>
            <w:left w:val="none" w:sz="0" w:space="0" w:color="auto"/>
            <w:bottom w:val="none" w:sz="0" w:space="0" w:color="auto"/>
            <w:right w:val="none" w:sz="0" w:space="0" w:color="auto"/>
          </w:divBdr>
        </w:div>
      </w:divsChild>
    </w:div>
    <w:div w:id="1512063980">
      <w:bodyDiv w:val="1"/>
      <w:marLeft w:val="0"/>
      <w:marRight w:val="0"/>
      <w:marTop w:val="0"/>
      <w:marBottom w:val="0"/>
      <w:divBdr>
        <w:top w:val="none" w:sz="0" w:space="0" w:color="auto"/>
        <w:left w:val="none" w:sz="0" w:space="0" w:color="auto"/>
        <w:bottom w:val="none" w:sz="0" w:space="0" w:color="auto"/>
        <w:right w:val="none" w:sz="0" w:space="0" w:color="auto"/>
      </w:divBdr>
    </w:div>
    <w:div w:id="1530530388">
      <w:bodyDiv w:val="1"/>
      <w:marLeft w:val="0"/>
      <w:marRight w:val="0"/>
      <w:marTop w:val="0"/>
      <w:marBottom w:val="0"/>
      <w:divBdr>
        <w:top w:val="none" w:sz="0" w:space="0" w:color="auto"/>
        <w:left w:val="none" w:sz="0" w:space="0" w:color="auto"/>
        <w:bottom w:val="none" w:sz="0" w:space="0" w:color="auto"/>
        <w:right w:val="none" w:sz="0" w:space="0" w:color="auto"/>
      </w:divBdr>
    </w:div>
    <w:div w:id="1608388795">
      <w:bodyDiv w:val="1"/>
      <w:marLeft w:val="0"/>
      <w:marRight w:val="0"/>
      <w:marTop w:val="0"/>
      <w:marBottom w:val="0"/>
      <w:divBdr>
        <w:top w:val="none" w:sz="0" w:space="0" w:color="auto"/>
        <w:left w:val="none" w:sz="0" w:space="0" w:color="auto"/>
        <w:bottom w:val="none" w:sz="0" w:space="0" w:color="auto"/>
        <w:right w:val="none" w:sz="0" w:space="0" w:color="auto"/>
      </w:divBdr>
    </w:div>
    <w:div w:id="1684896264">
      <w:bodyDiv w:val="1"/>
      <w:marLeft w:val="0"/>
      <w:marRight w:val="0"/>
      <w:marTop w:val="0"/>
      <w:marBottom w:val="0"/>
      <w:divBdr>
        <w:top w:val="none" w:sz="0" w:space="0" w:color="auto"/>
        <w:left w:val="none" w:sz="0" w:space="0" w:color="auto"/>
        <w:bottom w:val="none" w:sz="0" w:space="0" w:color="auto"/>
        <w:right w:val="none" w:sz="0" w:space="0" w:color="auto"/>
      </w:divBdr>
      <w:divsChild>
        <w:div w:id="1914852727">
          <w:marLeft w:val="547"/>
          <w:marRight w:val="0"/>
          <w:marTop w:val="0"/>
          <w:marBottom w:val="0"/>
          <w:divBdr>
            <w:top w:val="none" w:sz="0" w:space="0" w:color="auto"/>
            <w:left w:val="none" w:sz="0" w:space="0" w:color="auto"/>
            <w:bottom w:val="none" w:sz="0" w:space="0" w:color="auto"/>
            <w:right w:val="none" w:sz="0" w:space="0" w:color="auto"/>
          </w:divBdr>
        </w:div>
      </w:divsChild>
    </w:div>
    <w:div w:id="1721707923">
      <w:bodyDiv w:val="1"/>
      <w:marLeft w:val="0"/>
      <w:marRight w:val="0"/>
      <w:marTop w:val="0"/>
      <w:marBottom w:val="0"/>
      <w:divBdr>
        <w:top w:val="none" w:sz="0" w:space="0" w:color="auto"/>
        <w:left w:val="none" w:sz="0" w:space="0" w:color="auto"/>
        <w:bottom w:val="none" w:sz="0" w:space="0" w:color="auto"/>
        <w:right w:val="none" w:sz="0" w:space="0" w:color="auto"/>
      </w:divBdr>
      <w:divsChild>
        <w:div w:id="937907102">
          <w:marLeft w:val="432"/>
          <w:marRight w:val="0"/>
          <w:marTop w:val="115"/>
          <w:marBottom w:val="0"/>
          <w:divBdr>
            <w:top w:val="none" w:sz="0" w:space="0" w:color="auto"/>
            <w:left w:val="none" w:sz="0" w:space="0" w:color="auto"/>
            <w:bottom w:val="none" w:sz="0" w:space="0" w:color="auto"/>
            <w:right w:val="none" w:sz="0" w:space="0" w:color="auto"/>
          </w:divBdr>
        </w:div>
        <w:div w:id="15885562">
          <w:marLeft w:val="893"/>
          <w:marRight w:val="0"/>
          <w:marTop w:val="106"/>
          <w:marBottom w:val="0"/>
          <w:divBdr>
            <w:top w:val="none" w:sz="0" w:space="0" w:color="auto"/>
            <w:left w:val="none" w:sz="0" w:space="0" w:color="auto"/>
            <w:bottom w:val="none" w:sz="0" w:space="0" w:color="auto"/>
            <w:right w:val="none" w:sz="0" w:space="0" w:color="auto"/>
          </w:divBdr>
        </w:div>
        <w:div w:id="1844589588">
          <w:marLeft w:val="893"/>
          <w:marRight w:val="0"/>
          <w:marTop w:val="106"/>
          <w:marBottom w:val="0"/>
          <w:divBdr>
            <w:top w:val="none" w:sz="0" w:space="0" w:color="auto"/>
            <w:left w:val="none" w:sz="0" w:space="0" w:color="auto"/>
            <w:bottom w:val="none" w:sz="0" w:space="0" w:color="auto"/>
            <w:right w:val="none" w:sz="0" w:space="0" w:color="auto"/>
          </w:divBdr>
        </w:div>
        <w:div w:id="1649479459">
          <w:marLeft w:val="893"/>
          <w:marRight w:val="0"/>
          <w:marTop w:val="106"/>
          <w:marBottom w:val="0"/>
          <w:divBdr>
            <w:top w:val="none" w:sz="0" w:space="0" w:color="auto"/>
            <w:left w:val="none" w:sz="0" w:space="0" w:color="auto"/>
            <w:bottom w:val="none" w:sz="0" w:space="0" w:color="auto"/>
            <w:right w:val="none" w:sz="0" w:space="0" w:color="auto"/>
          </w:divBdr>
        </w:div>
        <w:div w:id="1786267710">
          <w:marLeft w:val="432"/>
          <w:marRight w:val="0"/>
          <w:marTop w:val="115"/>
          <w:marBottom w:val="0"/>
          <w:divBdr>
            <w:top w:val="none" w:sz="0" w:space="0" w:color="auto"/>
            <w:left w:val="none" w:sz="0" w:space="0" w:color="auto"/>
            <w:bottom w:val="none" w:sz="0" w:space="0" w:color="auto"/>
            <w:right w:val="none" w:sz="0" w:space="0" w:color="auto"/>
          </w:divBdr>
        </w:div>
        <w:div w:id="543760036">
          <w:marLeft w:val="893"/>
          <w:marRight w:val="0"/>
          <w:marTop w:val="106"/>
          <w:marBottom w:val="0"/>
          <w:divBdr>
            <w:top w:val="none" w:sz="0" w:space="0" w:color="auto"/>
            <w:left w:val="none" w:sz="0" w:space="0" w:color="auto"/>
            <w:bottom w:val="none" w:sz="0" w:space="0" w:color="auto"/>
            <w:right w:val="none" w:sz="0" w:space="0" w:color="auto"/>
          </w:divBdr>
        </w:div>
        <w:div w:id="249198668">
          <w:marLeft w:val="893"/>
          <w:marRight w:val="0"/>
          <w:marTop w:val="106"/>
          <w:marBottom w:val="0"/>
          <w:divBdr>
            <w:top w:val="none" w:sz="0" w:space="0" w:color="auto"/>
            <w:left w:val="none" w:sz="0" w:space="0" w:color="auto"/>
            <w:bottom w:val="none" w:sz="0" w:space="0" w:color="auto"/>
            <w:right w:val="none" w:sz="0" w:space="0" w:color="auto"/>
          </w:divBdr>
        </w:div>
        <w:div w:id="544803266">
          <w:marLeft w:val="893"/>
          <w:marRight w:val="0"/>
          <w:marTop w:val="106"/>
          <w:marBottom w:val="0"/>
          <w:divBdr>
            <w:top w:val="none" w:sz="0" w:space="0" w:color="auto"/>
            <w:left w:val="none" w:sz="0" w:space="0" w:color="auto"/>
            <w:bottom w:val="none" w:sz="0" w:space="0" w:color="auto"/>
            <w:right w:val="none" w:sz="0" w:space="0" w:color="auto"/>
          </w:divBdr>
        </w:div>
      </w:divsChild>
    </w:div>
    <w:div w:id="17778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federatedhealth.ca/wp-content/uploads/2022/02/Campaign-Information-Package-for-Volunteers.pdf" TargetMode="External"/><Relationship Id="rId26" Type="http://schemas.openxmlformats.org/officeDocument/2006/relationships/hyperlink" Target="http://federatedhealth.ca/wp-admin/spinal-cord-injury-ontario/" TargetMode="External"/><Relationship Id="rId39" Type="http://schemas.openxmlformats.org/officeDocument/2006/relationships/image" Target="media/image3.png"/><Relationship Id="rId21" Type="http://schemas.openxmlformats.org/officeDocument/2006/relationships/hyperlink" Target="http://federatedhealth.ca/wp-admin/alzheimer-society-of-ontario/" TargetMode="External"/><Relationship Id="rId34" Type="http://schemas.openxmlformats.org/officeDocument/2006/relationships/hyperlink" Target="http://federatedhealth.ca/wp-admin/ontario-federation-for-cerebral-palsy/" TargetMode="External"/><Relationship Id="rId42" Type="http://schemas.openxmlformats.org/officeDocument/2006/relationships/image" Target="media/image6.png"/><Relationship Id="rId47" Type="http://schemas.openxmlformats.org/officeDocument/2006/relationships/hyperlink" Target="mailto:sarah.wood2@ontario.ca" TargetMode="External"/><Relationship Id="rId50" Type="http://schemas.openxmlformats.org/officeDocument/2006/relationships/hyperlink" Target="https://federatedhealth.ca/wp-content/uploads/2022/02/Campaign-Calendar-2022-6-week-electronic.pdf" TargetMode="External"/><Relationship Id="rId55" Type="http://schemas.openxmlformats.org/officeDocument/2006/relationships/hyperlink" Target="https://federatedhealth.ca/wp-content/uploads/2022/02/Communications-Package.pdf" TargetMode="External"/><Relationship Id="rId63" Type="http://schemas.openxmlformats.org/officeDocument/2006/relationships/hyperlink" Target="https://federatedhealth.ca/" TargetMode="External"/><Relationship Id="rId68" Type="http://schemas.openxmlformats.org/officeDocument/2006/relationships/hyperlink" Target="https://www.canadahelps.org/en/dn/30863" TargetMode="External"/><Relationship Id="rId76" Type="http://schemas.openxmlformats.org/officeDocument/2006/relationships/hyperlink" Target="https://intra.ontario.ca/ops/pay-and-benefits-service-centre-list"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federatedhealth.ca/wp-content/uploads/2022/02/Steps-to-Obtain-Reports-from-COGNOS.pdf"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federatedhealth.ca/wp-admin/heart-&amp;-stroke/" TargetMode="External"/><Relationship Id="rId11" Type="http://schemas.openxmlformats.org/officeDocument/2006/relationships/image" Target="media/image1.png"/><Relationship Id="rId24" Type="http://schemas.openxmlformats.org/officeDocument/2006/relationships/hyperlink" Target="http://federatedhealth.ca/wp-admin/cystic-fibrosis-canada/" TargetMode="External"/><Relationship Id="rId32" Type="http://schemas.openxmlformats.org/officeDocument/2006/relationships/hyperlink" Target="http://federatedhealth.ca/wp-admin/the-lung-association-ontario/" TargetMode="External"/><Relationship Id="rId37" Type="http://schemas.openxmlformats.org/officeDocument/2006/relationships/hyperlink" Target="mailto:sarah.wood2@ontario.ca" TargetMode="External"/><Relationship Id="rId40" Type="http://schemas.openxmlformats.org/officeDocument/2006/relationships/image" Target="media/image4.png"/><Relationship Id="rId45" Type="http://schemas.openxmlformats.org/officeDocument/2006/relationships/hyperlink" Target="mailto:sarah.wood2@ontario.ca" TargetMode="External"/><Relationship Id="rId53" Type="http://schemas.openxmlformats.org/officeDocument/2006/relationships/hyperlink" Target="mailto:sarah.wood2@ontario.ca" TargetMode="External"/><Relationship Id="rId58" Type="http://schemas.openxmlformats.org/officeDocument/2006/relationships/hyperlink" Target="https://federatedhealth.ca/volunteers/" TargetMode="External"/><Relationship Id="rId66" Type="http://schemas.openxmlformats.org/officeDocument/2006/relationships/hyperlink" Target="https://ontariogov-my.sharepoint.com/:v:/g/personal/rob_irwin_ontario_ca/EX6gBEhEMmlIuI4fObg9NukB-MAkjjMkiQldj22HaA4ZsQ?e=C5ZshS" TargetMode="External"/><Relationship Id="rId74" Type="http://schemas.openxmlformats.org/officeDocument/2006/relationships/hyperlink" Target="mailto:agnes.bedorf@ontario.ca" TargetMode="External"/><Relationship Id="rId79" Type="http://schemas.openxmlformats.org/officeDocument/2006/relationships/hyperlink" Target="mailto:oss.payroll.orillia@ontario.ca" TargetMode="External"/><Relationship Id="rId5" Type="http://schemas.openxmlformats.org/officeDocument/2006/relationships/numbering" Target="numbering.xml"/><Relationship Id="rId61" Type="http://schemas.openxmlformats.org/officeDocument/2006/relationships/hyperlink" Target="mailto:tatyana.parfenyuk@ontario.ca" TargetMode="External"/><Relationship Id="rId82" Type="http://schemas.openxmlformats.org/officeDocument/2006/relationships/image" Target="media/image10.jpeg"/><Relationship Id="rId10" Type="http://schemas.openxmlformats.org/officeDocument/2006/relationships/endnotes" Target="endnotes.xml"/><Relationship Id="rId19" Type="http://schemas.openxmlformats.org/officeDocument/2006/relationships/hyperlink" Target="https://federatedhealth.ca/volunteers-resources/" TargetMode="External"/><Relationship Id="rId31" Type="http://schemas.openxmlformats.org/officeDocument/2006/relationships/hyperlink" Target="http://federatedhealth.ca/wp-admin/the-kidney-foundation-of-canada/" TargetMode="External"/><Relationship Id="rId44" Type="http://schemas.openxmlformats.org/officeDocument/2006/relationships/hyperlink" Target="mailto:sarah.wood2@ontario.ca" TargetMode="External"/><Relationship Id="rId52" Type="http://schemas.openxmlformats.org/officeDocument/2006/relationships/hyperlink" Target="mailto:sarah.wood2@ontario.ca" TargetMode="External"/><Relationship Id="rId60" Type="http://schemas.openxmlformats.org/officeDocument/2006/relationships/hyperlink" Target="https://federatedhealth.ca/wp-content/uploads/2022/02/FHC-Contribution-Form-2022-electronic.pdf" TargetMode="External"/><Relationship Id="rId65" Type="http://schemas.openxmlformats.org/officeDocument/2006/relationships/hyperlink" Target="mailto:sarah.wood@ontario.ca" TargetMode="External"/><Relationship Id="rId73" Type="http://schemas.openxmlformats.org/officeDocument/2006/relationships/hyperlink" Target="mailto:mchadee@ola.org" TargetMode="External"/><Relationship Id="rId78" Type="http://schemas.openxmlformats.org/officeDocument/2006/relationships/hyperlink" Target="mailto:oss.payroll.northbay@ontario.ca" TargetMode="External"/><Relationship Id="rId8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federatedhealth.ca/wp-admin/the-arthritis-society-ontario-division/" TargetMode="External"/><Relationship Id="rId27" Type="http://schemas.openxmlformats.org/officeDocument/2006/relationships/hyperlink" Target="http://federatedhealth.ca/wp-admin/crohns-and-colitis-foundation-of-canada/" TargetMode="External"/><Relationship Id="rId30" Type="http://schemas.openxmlformats.org/officeDocument/2006/relationships/hyperlink" Target="http://federatedhealth.ca/wp-admin/hemophilia-ontario/" TargetMode="External"/><Relationship Id="rId35" Type="http://schemas.openxmlformats.org/officeDocument/2006/relationships/hyperlink" Target="http://federatedhealth.ca/wp-admin/osteoporosis-canada/" TargetMode="External"/><Relationship Id="rId43" Type="http://schemas.openxmlformats.org/officeDocument/2006/relationships/image" Target="media/image7.jpeg"/><Relationship Id="rId48" Type="http://schemas.openxmlformats.org/officeDocument/2006/relationships/hyperlink" Target="https://federatedhealth.ca/volunteers-resources/" TargetMode="External"/><Relationship Id="rId56" Type="http://schemas.openxmlformats.org/officeDocument/2006/relationships/hyperlink" Target="https://federatedhealth.ca/volunteers-resources/" TargetMode="External"/><Relationship Id="rId64" Type="http://schemas.openxmlformats.org/officeDocument/2006/relationships/hyperlink" Target="https://federatedhealth.ca/" TargetMode="External"/><Relationship Id="rId69" Type="http://schemas.openxmlformats.org/officeDocument/2006/relationships/hyperlink" Target="http://www.federatedhealth.ca/" TargetMode="External"/><Relationship Id="rId77" Type="http://schemas.openxmlformats.org/officeDocument/2006/relationships/hyperlink" Target="mailto:oss.payroll.gta@ontario.ca" TargetMode="External"/><Relationship Id="rId8" Type="http://schemas.openxmlformats.org/officeDocument/2006/relationships/webSettings" Target="webSettings.xml"/><Relationship Id="rId51" Type="http://schemas.openxmlformats.org/officeDocument/2006/relationships/hyperlink" Target="https://federatedhealth.ca/wp-content/uploads/2022/02/Campaign-Calendar-2022-8-week-electronic.pdf" TargetMode="External"/><Relationship Id="rId72" Type="http://schemas.openxmlformats.org/officeDocument/2006/relationships/hyperlink" Target="https://federatedhealth.ca/wp-content/uploads/2022/02/Tax-Receipting-Guide.pdf" TargetMode="External"/><Relationship Id="rId80" Type="http://schemas.openxmlformats.org/officeDocument/2006/relationships/hyperlink" Target="mailto:oss.payroll.thunderbay@ontario.ca"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federatedhealth.ca/wp-admin/canadian-liver-foundation/" TargetMode="External"/><Relationship Id="rId33" Type="http://schemas.openxmlformats.org/officeDocument/2006/relationships/hyperlink" Target="http://federatedhealth.ca/wp-admin/ontario-aids-network/" TargetMode="External"/><Relationship Id="rId38" Type="http://schemas.openxmlformats.org/officeDocument/2006/relationships/hyperlink" Target="mailto:tatyana.parfenyuk@ontario.ca" TargetMode="External"/><Relationship Id="rId46" Type="http://schemas.openxmlformats.org/officeDocument/2006/relationships/hyperlink" Target="https://federatedhealth.ca/volunteers/" TargetMode="External"/><Relationship Id="rId59" Type="http://schemas.openxmlformats.org/officeDocument/2006/relationships/hyperlink" Target="https://federatedhealth.ca/volunteers-resources/" TargetMode="External"/><Relationship Id="rId67" Type="http://schemas.openxmlformats.org/officeDocument/2006/relationships/hyperlink" Target="https://federatedhealth.ca/" TargetMode="External"/><Relationship Id="rId20" Type="http://schemas.openxmlformats.org/officeDocument/2006/relationships/image" Target="media/image2.emf"/><Relationship Id="rId41" Type="http://schemas.openxmlformats.org/officeDocument/2006/relationships/image" Target="media/image5.png"/><Relationship Id="rId54" Type="http://schemas.openxmlformats.org/officeDocument/2006/relationships/image" Target="media/image8.png"/><Relationship Id="rId62" Type="http://schemas.openxmlformats.org/officeDocument/2006/relationships/hyperlink" Target="http://www.federatedhealth.ca/" TargetMode="External"/><Relationship Id="rId70" Type="http://schemas.openxmlformats.org/officeDocument/2006/relationships/hyperlink" Target="mailto:Tatyana.parfenyuk@ontario.ca" TargetMode="External"/><Relationship Id="rId75" Type="http://schemas.openxmlformats.org/officeDocument/2006/relationships/hyperlink" Target="mailto:Kerry.naabeh@ontario.ca"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federatedhealth.ca/wp-admin/canadian-cancer-society-ontario/" TargetMode="External"/><Relationship Id="rId28" Type="http://schemas.openxmlformats.org/officeDocument/2006/relationships/hyperlink" Target="http://federatedhealth.ca/wp-admin/diabetes-canada" TargetMode="External"/><Relationship Id="rId36" Type="http://schemas.openxmlformats.org/officeDocument/2006/relationships/hyperlink" Target="http://federatedhealth.ca/wp-admin/schizophrenia-society-of-ontario" TargetMode="External"/><Relationship Id="rId49" Type="http://schemas.openxmlformats.org/officeDocument/2006/relationships/hyperlink" Target="https://federatedhealth.ca/wp-content/uploads/2022/02/Communications-Package.pdf" TargetMode="External"/><Relationship Id="rId57" Type="http://schemas.openxmlformats.org/officeDocument/2006/relationships/hyperlink" Target="https://federatedhealth.ca/volunte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scherwe\AppData\Roaming\Microsoft\Templates\StudentNoteboo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Grid">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E6A7D285F4C4A80ED5B822876BCD4" ma:contentTypeVersion="13" ma:contentTypeDescription="Create a new document." ma:contentTypeScope="" ma:versionID="22fb3f4ebe140bf9312c5ec21a2d61c9">
  <xsd:schema xmlns:xsd="http://www.w3.org/2001/XMLSchema" xmlns:xs="http://www.w3.org/2001/XMLSchema" xmlns:p="http://schemas.microsoft.com/office/2006/metadata/properties" xmlns:ns3="77d1b9d6-2327-49b0-baeb-18450a5f7fb6" xmlns:ns4="e5927f08-25e8-4168-b740-57ece851d76e" targetNamespace="http://schemas.microsoft.com/office/2006/metadata/properties" ma:root="true" ma:fieldsID="90eec2c797f833b2129859c3883ae969" ns3:_="" ns4:_="">
    <xsd:import namespace="77d1b9d6-2327-49b0-baeb-18450a5f7fb6"/>
    <xsd:import namespace="e5927f08-25e8-4168-b740-57ece851d7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1b9d6-2327-49b0-baeb-18450a5f7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27f08-25e8-4168-b740-57ece851d7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0ECE6-0722-4CC1-80C4-557410F19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1b9d6-2327-49b0-baeb-18450a5f7fb6"/>
    <ds:schemaRef ds:uri="e5927f08-25e8-4168-b740-57ece851d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58257-CEA4-4308-A994-1C94A1D109F8}">
  <ds:schemaRefs>
    <ds:schemaRef ds:uri="http://schemas.microsoft.com/sharepoint/v3/contenttype/forms"/>
  </ds:schemaRefs>
</ds:datastoreItem>
</file>

<file path=customXml/itemProps3.xml><?xml version="1.0" encoding="utf-8"?>
<ds:datastoreItem xmlns:ds="http://schemas.openxmlformats.org/officeDocument/2006/customXml" ds:itemID="{5E4C62E9-7BBD-416C-8FAF-7BD920BEA8FD}">
  <ds:schemaRefs>
    <ds:schemaRef ds:uri="http://schemas.openxmlformats.org/officeDocument/2006/bibliography"/>
  </ds:schemaRefs>
</ds:datastoreItem>
</file>

<file path=customXml/itemProps4.xml><?xml version="1.0" encoding="utf-8"?>
<ds:datastoreItem xmlns:ds="http://schemas.openxmlformats.org/officeDocument/2006/customXml" ds:itemID="{D7590D18-ABF9-457B-B835-2A3253CFE3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StudentNotebook</Template>
  <TotalTime>1</TotalTime>
  <Pages>29</Pages>
  <Words>8987</Words>
  <Characters>51229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Student report notebook kit (cover, binder spine, divider tabs)</vt:lpstr>
    </vt:vector>
  </TitlesOfParts>
  <Company>MGS</Company>
  <LinksUpToDate>false</LinksUpToDate>
  <CharactersWithSpaces>60096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report notebook kit (cover, binder spine, divider tabs)</dc:title>
  <dc:creator>Fischer, Wendy (MAA)</dc:creator>
  <cp:lastModifiedBy>Wood, Sarah (TBS)</cp:lastModifiedBy>
  <cp:revision>2</cp:revision>
  <cp:lastPrinted>2017-09-25T17:57:00Z</cp:lastPrinted>
  <dcterms:created xsi:type="dcterms:W3CDTF">2022-03-29T18:19:00Z</dcterms:created>
  <dcterms:modified xsi:type="dcterms:W3CDTF">2022-03-29T18:19:00Z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TC102742549990</vt:lpwstr>
  </property>
  <property fmtid="{D5CDD505-2E9C-101B-9397-08002B2CF9AE}" pid="3" name="ContentTypeId">
    <vt:lpwstr>0x010100860E6A7D285F4C4A80ED5B822876BCD4</vt:lpwstr>
  </property>
  <property fmtid="{D5CDD505-2E9C-101B-9397-08002B2CF9AE}" pid="4" name="MSIP_Label_034a106e-6316-442c-ad35-738afd673d2b_Enabled">
    <vt:lpwstr>true</vt:lpwstr>
  </property>
  <property fmtid="{D5CDD505-2E9C-101B-9397-08002B2CF9AE}" pid="5" name="MSIP_Label_034a106e-6316-442c-ad35-738afd673d2b_SetDate">
    <vt:lpwstr>2022-02-06T17:56:56Z</vt:lpwstr>
  </property>
  <property fmtid="{D5CDD505-2E9C-101B-9397-08002B2CF9AE}" pid="6" name="MSIP_Label_034a106e-6316-442c-ad35-738afd673d2b_Method">
    <vt:lpwstr>Standard</vt:lpwstr>
  </property>
  <property fmtid="{D5CDD505-2E9C-101B-9397-08002B2CF9AE}" pid="7" name="MSIP_Label_034a106e-6316-442c-ad35-738afd673d2b_Name">
    <vt:lpwstr>034a106e-6316-442c-ad35-738afd673d2b</vt:lpwstr>
  </property>
  <property fmtid="{D5CDD505-2E9C-101B-9397-08002B2CF9AE}" pid="8" name="MSIP_Label_034a106e-6316-442c-ad35-738afd673d2b_SiteId">
    <vt:lpwstr>cddc1229-ac2a-4b97-b78a-0e5cacb5865c</vt:lpwstr>
  </property>
  <property fmtid="{D5CDD505-2E9C-101B-9397-08002B2CF9AE}" pid="9" name="MSIP_Label_034a106e-6316-442c-ad35-738afd673d2b_ContentBits">
    <vt:lpwstr>0</vt:lpwstr>
  </property>
</Properties>
</file>